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0B" w:rsidRPr="00A60847" w:rsidRDefault="005F2E0B" w:rsidP="005F2E0B">
      <w:pPr>
        <w:spacing w:line="480" w:lineRule="exact"/>
        <w:ind w:firstLineChars="200" w:firstLine="880"/>
        <w:jc w:val="center"/>
        <w:rPr>
          <w:rFonts w:ascii="黑体" w:eastAsia="黑体" w:hAnsi="宋体"/>
          <w:bCs/>
          <w:color w:val="000000"/>
          <w:sz w:val="44"/>
          <w:szCs w:val="44"/>
        </w:rPr>
      </w:pPr>
      <w:r w:rsidRPr="00A60847">
        <w:rPr>
          <w:rFonts w:ascii="黑体" w:eastAsia="黑体" w:hAnsi="宋体" w:hint="eastAsia"/>
          <w:bCs/>
          <w:color w:val="000000"/>
          <w:sz w:val="44"/>
          <w:szCs w:val="44"/>
        </w:rPr>
        <w:t>招标公告</w:t>
      </w:r>
    </w:p>
    <w:p w:rsidR="005F2E0B" w:rsidRPr="00A60847" w:rsidRDefault="005F2E0B" w:rsidP="005F2E0B">
      <w:pPr>
        <w:spacing w:line="480" w:lineRule="exact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 w:rsidRPr="00A60847">
        <w:rPr>
          <w:rFonts w:ascii="仿宋" w:eastAsia="仿宋" w:hAnsi="仿宋" w:hint="eastAsia"/>
          <w:color w:val="000000"/>
          <w:sz w:val="28"/>
          <w:szCs w:val="28"/>
        </w:rPr>
        <w:t>为保证设备材料质量，根据工程需要，本着公开、公平、公正和诚实信用的原则，我们对</w:t>
      </w:r>
      <w:r w:rsidRPr="00A60847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color w:val="000000"/>
          <w:sz w:val="24"/>
          <w:u w:val="single"/>
        </w:rPr>
        <w:t>济南市吴家堡片区城中村改造安置房一期工程</w:t>
      </w:r>
      <w:r>
        <w:rPr>
          <w:rFonts w:ascii="宋体" w:hAnsi="宋体" w:cs="宋体" w:hint="eastAsia"/>
          <w:b/>
          <w:bCs/>
          <w:sz w:val="24"/>
          <w:u w:val="single"/>
        </w:rPr>
        <w:t>项目</w:t>
      </w:r>
      <w:r w:rsidRPr="00A60847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60847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Pr="00A60847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="004A06FB">
        <w:rPr>
          <w:rFonts w:ascii="仿宋" w:eastAsia="仿宋" w:hAnsi="仿宋" w:hint="eastAsia"/>
          <w:color w:val="000000"/>
          <w:sz w:val="28"/>
          <w:szCs w:val="28"/>
          <w:u w:val="single"/>
        </w:rPr>
        <w:t>电线电缆</w:t>
      </w:r>
      <w:r w:rsidRPr="00A60847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</w:t>
      </w:r>
      <w:r w:rsidRPr="00A60847">
        <w:rPr>
          <w:rFonts w:ascii="仿宋" w:eastAsia="仿宋" w:hAnsi="仿宋" w:hint="eastAsia"/>
          <w:color w:val="000000"/>
          <w:sz w:val="28"/>
          <w:szCs w:val="28"/>
        </w:rPr>
        <w:t>材料/设备进行</w:t>
      </w:r>
      <w:r w:rsidRPr="00A60847">
        <w:rPr>
          <w:rFonts w:ascii="仿宋" w:eastAsia="仿宋" w:hAnsi="仿宋" w:hint="eastAsia"/>
          <w:sz w:val="28"/>
          <w:szCs w:val="28"/>
        </w:rPr>
        <w:t>公开招标采购，有意向的投标单位均可报名</w:t>
      </w:r>
      <w:r w:rsidRPr="00A60847">
        <w:rPr>
          <w:rFonts w:ascii="仿宋" w:eastAsia="仿宋" w:hAnsi="仿宋" w:hint="eastAsia"/>
          <w:color w:val="000000"/>
          <w:sz w:val="28"/>
          <w:szCs w:val="28"/>
        </w:rPr>
        <w:t>择优选择供应商；技术要求、清单详见招标文件。</w:t>
      </w:r>
    </w:p>
    <w:p w:rsidR="005F2E0B" w:rsidRPr="00A60847" w:rsidRDefault="005F2E0B" w:rsidP="005F2E0B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A60847">
        <w:rPr>
          <w:rFonts w:ascii="仿宋" w:eastAsia="仿宋" w:hAnsi="仿宋" w:hint="eastAsia"/>
          <w:b/>
          <w:sz w:val="28"/>
          <w:szCs w:val="28"/>
        </w:rPr>
        <w:t>项目说明</w:t>
      </w:r>
    </w:p>
    <w:p w:rsidR="005F2E0B" w:rsidRPr="00A60847" w:rsidRDefault="005F2E0B" w:rsidP="005F2E0B">
      <w:pPr>
        <w:spacing w:line="480" w:lineRule="exact"/>
        <w:ind w:firstLine="720"/>
        <w:rPr>
          <w:rFonts w:ascii="仿宋" w:eastAsia="仿宋" w:hAnsi="仿宋"/>
          <w:color w:val="000000"/>
          <w:sz w:val="28"/>
          <w:szCs w:val="28"/>
        </w:rPr>
      </w:pPr>
      <w:r w:rsidRPr="00A60847">
        <w:rPr>
          <w:rFonts w:ascii="仿宋" w:eastAsia="仿宋" w:hAnsi="仿宋" w:hint="eastAsia"/>
          <w:color w:val="000000"/>
          <w:sz w:val="28"/>
          <w:szCs w:val="28"/>
        </w:rPr>
        <w:t>1、项目名称：</w:t>
      </w:r>
    </w:p>
    <w:p w:rsidR="005F2E0B" w:rsidRPr="00A60847" w:rsidRDefault="005F2E0B" w:rsidP="005F2E0B">
      <w:pPr>
        <w:spacing w:line="480" w:lineRule="exact"/>
        <w:ind w:firstLine="72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4"/>
          <w:u w:val="single"/>
        </w:rPr>
        <w:t>济南市吴家堡片区城中村改造安置房一期工程</w:t>
      </w:r>
      <w:r>
        <w:rPr>
          <w:rFonts w:ascii="宋体" w:hAnsi="宋体" w:cs="宋体" w:hint="eastAsia"/>
          <w:b/>
          <w:bCs/>
          <w:sz w:val="24"/>
          <w:u w:val="single"/>
        </w:rPr>
        <w:t>项目</w:t>
      </w:r>
    </w:p>
    <w:p w:rsidR="005F2E0B" w:rsidRPr="00A60847" w:rsidRDefault="005F2E0B" w:rsidP="005F2E0B">
      <w:pPr>
        <w:ind w:firstLine="720"/>
        <w:rPr>
          <w:rFonts w:ascii="仿宋" w:eastAsia="仿宋" w:hAnsi="仿宋"/>
          <w:color w:val="000000"/>
          <w:sz w:val="28"/>
          <w:szCs w:val="28"/>
        </w:rPr>
      </w:pPr>
      <w:r w:rsidRPr="00A60847">
        <w:rPr>
          <w:rFonts w:ascii="仿宋" w:eastAsia="仿宋" w:hAnsi="仿宋" w:hint="eastAsia"/>
          <w:color w:val="000000"/>
          <w:sz w:val="28"/>
          <w:szCs w:val="28"/>
        </w:rPr>
        <w:t>2、项目概况：</w:t>
      </w:r>
    </w:p>
    <w:p w:rsidR="005F2E0B" w:rsidRPr="00A60847" w:rsidRDefault="005F2E0B" w:rsidP="005F2E0B">
      <w:pPr>
        <w:ind w:firstLine="720"/>
        <w:rPr>
          <w:rFonts w:ascii="仿宋" w:eastAsia="仿宋" w:hAnsi="仿宋"/>
          <w:color w:val="000000"/>
          <w:sz w:val="28"/>
          <w:szCs w:val="28"/>
        </w:rPr>
      </w:pPr>
    </w:p>
    <w:p w:rsidR="005F2E0B" w:rsidRPr="00A60847" w:rsidRDefault="005F2E0B" w:rsidP="005F2E0B">
      <w:pPr>
        <w:pStyle w:val="a5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A60847">
        <w:rPr>
          <w:rFonts w:ascii="仿宋" w:eastAsia="仿宋" w:hAnsi="仿宋" w:hint="eastAsia"/>
          <w:b/>
          <w:sz w:val="28"/>
          <w:szCs w:val="28"/>
        </w:rPr>
        <w:t>报名方式</w:t>
      </w:r>
    </w:p>
    <w:p w:rsidR="005F2E0B" w:rsidRPr="00A60847" w:rsidRDefault="005F2E0B" w:rsidP="005F2E0B">
      <w:pPr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A60847">
        <w:rPr>
          <w:rFonts w:ascii="仿宋" w:eastAsia="仿宋" w:hAnsi="仿宋" w:hint="eastAsia"/>
          <w:sz w:val="28"/>
          <w:szCs w:val="28"/>
        </w:rPr>
        <w:t>采取网上报名方式，通过</w:t>
      </w:r>
      <w:r w:rsidRPr="00A60847">
        <w:rPr>
          <w:rFonts w:ascii="仿宋" w:eastAsia="仿宋" w:hAnsi="仿宋"/>
          <w:sz w:val="28"/>
          <w:szCs w:val="28"/>
        </w:rPr>
        <w:t>“</w:t>
      </w:r>
      <w:r w:rsidRPr="00A60847">
        <w:rPr>
          <w:rFonts w:ascii="仿宋" w:eastAsia="仿宋" w:hAnsi="仿宋" w:hint="eastAsia"/>
          <w:sz w:val="28"/>
          <w:szCs w:val="28"/>
        </w:rPr>
        <w:t>云筑网</w:t>
      </w:r>
      <w:r w:rsidRPr="00A60847">
        <w:rPr>
          <w:rFonts w:ascii="仿宋" w:eastAsia="仿宋" w:hAnsi="仿宋"/>
          <w:sz w:val="28"/>
          <w:szCs w:val="28"/>
        </w:rPr>
        <w:t>”</w:t>
      </w:r>
      <w:r w:rsidRPr="00A60847">
        <w:rPr>
          <w:rFonts w:ascii="仿宋" w:eastAsia="仿宋" w:hAnsi="仿宋" w:hint="eastAsia"/>
          <w:sz w:val="28"/>
          <w:szCs w:val="28"/>
        </w:rPr>
        <w:t>（网址</w:t>
      </w:r>
      <w:r w:rsidRPr="00A60847">
        <w:rPr>
          <w:rFonts w:ascii="仿宋" w:eastAsia="仿宋" w:hAnsi="仿宋"/>
          <w:sz w:val="28"/>
          <w:szCs w:val="28"/>
        </w:rPr>
        <w:t>http://www.yzw.cn/</w:t>
      </w:r>
      <w:r w:rsidRPr="00A60847">
        <w:rPr>
          <w:rFonts w:ascii="仿宋" w:eastAsia="仿宋" w:hAnsi="仿宋" w:hint="eastAsia"/>
          <w:sz w:val="28"/>
          <w:szCs w:val="28"/>
        </w:rPr>
        <w:t>）上进行报名，不接受其他方式报名。</w:t>
      </w:r>
    </w:p>
    <w:p w:rsidR="005F2E0B" w:rsidRPr="00A60847" w:rsidRDefault="005F2E0B" w:rsidP="005F2E0B">
      <w:pPr>
        <w:pStyle w:val="Default"/>
        <w:ind w:firstLineChars="300" w:firstLine="843"/>
        <w:rPr>
          <w:rFonts w:ascii="仿宋" w:eastAsia="仿宋" w:hAnsi="仿宋" w:cs="Calibri"/>
          <w:color w:val="auto"/>
          <w:kern w:val="2"/>
          <w:sz w:val="28"/>
          <w:szCs w:val="28"/>
        </w:rPr>
      </w:pPr>
      <w:r w:rsidRPr="00A60847">
        <w:rPr>
          <w:rFonts w:ascii="仿宋" w:eastAsia="仿宋" w:hAnsi="仿宋" w:cs="Calibri" w:hint="eastAsia"/>
          <w:b/>
          <w:color w:val="auto"/>
          <w:kern w:val="2"/>
          <w:sz w:val="28"/>
          <w:szCs w:val="28"/>
        </w:rPr>
        <w:t>三</w:t>
      </w:r>
      <w:r w:rsidRPr="00A60847">
        <w:rPr>
          <w:rFonts w:ascii="仿宋" w:eastAsia="仿宋" w:hAnsi="仿宋" w:cs="Calibri" w:hint="eastAsia"/>
          <w:color w:val="auto"/>
          <w:kern w:val="2"/>
          <w:sz w:val="28"/>
          <w:szCs w:val="28"/>
        </w:rPr>
        <w:t>、</w:t>
      </w:r>
      <w:r w:rsidRPr="00A60847">
        <w:rPr>
          <w:rFonts w:ascii="仿宋" w:eastAsia="仿宋" w:hAnsi="仿宋" w:cs="Calibri" w:hint="eastAsia"/>
          <w:b/>
          <w:color w:val="auto"/>
          <w:kern w:val="2"/>
          <w:sz w:val="28"/>
          <w:szCs w:val="28"/>
        </w:rPr>
        <w:t>招标文件发放</w:t>
      </w:r>
    </w:p>
    <w:p w:rsidR="005F2E0B" w:rsidRPr="00A60847" w:rsidRDefault="005F2E0B" w:rsidP="005F2E0B">
      <w:pPr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A60847">
        <w:rPr>
          <w:rFonts w:ascii="仿宋" w:eastAsia="仿宋" w:hAnsi="仿宋" w:hint="eastAsia"/>
          <w:sz w:val="28"/>
          <w:szCs w:val="28"/>
        </w:rPr>
        <w:t>投标人通过资格预审后，招标人通过</w:t>
      </w:r>
      <w:r w:rsidRPr="00A60847">
        <w:rPr>
          <w:rFonts w:ascii="仿宋" w:eastAsia="仿宋" w:hAnsi="仿宋"/>
          <w:sz w:val="28"/>
          <w:szCs w:val="28"/>
        </w:rPr>
        <w:t>“</w:t>
      </w:r>
      <w:r w:rsidRPr="00A60847">
        <w:rPr>
          <w:rFonts w:ascii="仿宋" w:eastAsia="仿宋" w:hAnsi="仿宋" w:hint="eastAsia"/>
          <w:sz w:val="28"/>
          <w:szCs w:val="28"/>
        </w:rPr>
        <w:t>云筑网</w:t>
      </w:r>
      <w:r w:rsidRPr="00A60847">
        <w:rPr>
          <w:rFonts w:ascii="仿宋" w:eastAsia="仿宋" w:hAnsi="仿宋"/>
          <w:sz w:val="28"/>
          <w:szCs w:val="28"/>
        </w:rPr>
        <w:t>”</w:t>
      </w:r>
      <w:r w:rsidRPr="00A60847">
        <w:rPr>
          <w:rFonts w:ascii="仿宋" w:eastAsia="仿宋" w:hAnsi="仿宋" w:hint="eastAsia"/>
          <w:sz w:val="28"/>
          <w:szCs w:val="28"/>
        </w:rPr>
        <w:t>（网址：</w:t>
      </w:r>
      <w:r w:rsidRPr="00A60847">
        <w:rPr>
          <w:rFonts w:ascii="仿宋" w:eastAsia="仿宋" w:hAnsi="仿宋"/>
          <w:sz w:val="28"/>
          <w:szCs w:val="28"/>
        </w:rPr>
        <w:t>http://www.yzw.cn/</w:t>
      </w:r>
      <w:r w:rsidRPr="00A60847">
        <w:rPr>
          <w:rFonts w:ascii="仿宋" w:eastAsia="仿宋" w:hAnsi="仿宋" w:hint="eastAsia"/>
          <w:sz w:val="28"/>
          <w:szCs w:val="28"/>
        </w:rPr>
        <w:t>）发布招标文件，具体时间另行通知。</w:t>
      </w:r>
    </w:p>
    <w:p w:rsidR="005F2E0B" w:rsidRPr="00A60847" w:rsidRDefault="005F2E0B" w:rsidP="005F2E0B">
      <w:pPr>
        <w:pStyle w:val="Default"/>
        <w:ind w:firstLineChars="300" w:firstLine="843"/>
        <w:rPr>
          <w:rFonts w:ascii="仿宋" w:eastAsia="仿宋" w:hAnsi="仿宋" w:cs="Calibri"/>
          <w:b/>
          <w:color w:val="auto"/>
          <w:kern w:val="2"/>
          <w:sz w:val="28"/>
          <w:szCs w:val="28"/>
        </w:rPr>
      </w:pPr>
      <w:r w:rsidRPr="00A60847">
        <w:rPr>
          <w:rFonts w:ascii="仿宋" w:eastAsia="仿宋" w:hAnsi="仿宋" w:cs="Calibri" w:hint="eastAsia"/>
          <w:b/>
          <w:color w:val="auto"/>
          <w:kern w:val="2"/>
          <w:sz w:val="28"/>
          <w:szCs w:val="28"/>
        </w:rPr>
        <w:t>四、投标文件递交及开标相关要求</w:t>
      </w:r>
    </w:p>
    <w:p w:rsidR="005F2E0B" w:rsidRPr="00A60847" w:rsidRDefault="005F2E0B" w:rsidP="005F2E0B">
      <w:pPr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A60847">
        <w:rPr>
          <w:rFonts w:ascii="仿宋" w:eastAsia="仿宋" w:hAnsi="仿宋" w:hint="eastAsia"/>
          <w:sz w:val="28"/>
          <w:szCs w:val="28"/>
        </w:rPr>
        <w:t>投标文件递交截止时间、开标时间及具体要求详见招标文件及</w:t>
      </w:r>
      <w:r w:rsidRPr="00A60847">
        <w:rPr>
          <w:rFonts w:ascii="仿宋" w:eastAsia="仿宋" w:hAnsi="仿宋"/>
          <w:sz w:val="28"/>
          <w:szCs w:val="28"/>
        </w:rPr>
        <w:t>“</w:t>
      </w:r>
      <w:r w:rsidRPr="00A60847">
        <w:rPr>
          <w:rFonts w:ascii="仿宋" w:eastAsia="仿宋" w:hAnsi="仿宋" w:hint="eastAsia"/>
          <w:sz w:val="28"/>
          <w:szCs w:val="28"/>
        </w:rPr>
        <w:t>云筑网</w:t>
      </w:r>
      <w:r w:rsidRPr="00A60847">
        <w:rPr>
          <w:rFonts w:ascii="仿宋" w:eastAsia="仿宋" w:hAnsi="仿宋"/>
          <w:sz w:val="28"/>
          <w:szCs w:val="28"/>
        </w:rPr>
        <w:t>”</w:t>
      </w:r>
      <w:r w:rsidRPr="00A60847">
        <w:rPr>
          <w:rFonts w:ascii="仿宋" w:eastAsia="仿宋" w:hAnsi="仿宋" w:hint="eastAsia"/>
          <w:sz w:val="28"/>
          <w:szCs w:val="28"/>
        </w:rPr>
        <w:t>（网址</w:t>
      </w:r>
      <w:r w:rsidRPr="00A60847">
        <w:rPr>
          <w:rFonts w:ascii="仿宋" w:eastAsia="仿宋" w:hAnsi="仿宋"/>
          <w:sz w:val="28"/>
          <w:szCs w:val="28"/>
        </w:rPr>
        <w:t>http://www.yzw.cn/</w:t>
      </w:r>
      <w:r w:rsidRPr="00A60847">
        <w:rPr>
          <w:rFonts w:ascii="仿宋" w:eastAsia="仿宋" w:hAnsi="仿宋" w:hint="eastAsia"/>
          <w:sz w:val="28"/>
          <w:szCs w:val="28"/>
        </w:rPr>
        <w:t>）。</w:t>
      </w:r>
    </w:p>
    <w:p w:rsidR="005F2E0B" w:rsidRPr="00B76F40" w:rsidRDefault="005F2E0B" w:rsidP="005F2E0B">
      <w:pPr>
        <w:spacing w:line="480" w:lineRule="exact"/>
        <w:ind w:firstLineChars="300" w:firstLine="843"/>
        <w:rPr>
          <w:rFonts w:ascii="仿宋" w:eastAsia="仿宋" w:hAnsi="仿宋"/>
          <w:b/>
          <w:sz w:val="28"/>
          <w:szCs w:val="28"/>
          <w:highlight w:val="yellow"/>
        </w:rPr>
      </w:pPr>
      <w:r w:rsidRPr="00A60847">
        <w:rPr>
          <w:rFonts w:ascii="仿宋" w:eastAsia="仿宋" w:hAnsi="仿宋" w:hint="eastAsia"/>
          <w:b/>
          <w:sz w:val="28"/>
          <w:szCs w:val="28"/>
        </w:rPr>
        <w:t>五、</w:t>
      </w:r>
      <w:r w:rsidRPr="00B76F40">
        <w:rPr>
          <w:rFonts w:ascii="仿宋" w:eastAsia="仿宋" w:hAnsi="仿宋" w:hint="eastAsia"/>
          <w:b/>
          <w:sz w:val="28"/>
          <w:szCs w:val="28"/>
          <w:highlight w:val="yellow"/>
        </w:rPr>
        <w:t>其它要求</w:t>
      </w:r>
    </w:p>
    <w:p w:rsidR="005F2E0B" w:rsidRPr="00B76F40" w:rsidRDefault="005F2E0B" w:rsidP="005F2E0B">
      <w:pPr>
        <w:spacing w:line="480" w:lineRule="exact"/>
        <w:ind w:firstLineChars="300" w:firstLine="840"/>
        <w:rPr>
          <w:rFonts w:ascii="仿宋" w:eastAsia="仿宋" w:hAnsi="仿宋"/>
          <w:color w:val="000000"/>
          <w:sz w:val="28"/>
          <w:szCs w:val="28"/>
          <w:highlight w:val="yellow"/>
        </w:rPr>
      </w:pPr>
      <w:r w:rsidRPr="00B76F40">
        <w:rPr>
          <w:rFonts w:ascii="仿宋" w:eastAsia="仿宋" w:hAnsi="仿宋" w:hint="eastAsia"/>
          <w:color w:val="000000"/>
          <w:sz w:val="28"/>
          <w:szCs w:val="28"/>
          <w:highlight w:val="yellow"/>
        </w:rPr>
        <w:t>品牌要求：（</w:t>
      </w:r>
      <w:r w:rsidR="0098197F">
        <w:rPr>
          <w:rFonts w:ascii="仿宋" w:eastAsia="仿宋" w:hAnsi="仿宋" w:hint="eastAsia"/>
          <w:color w:val="000000"/>
          <w:sz w:val="28"/>
          <w:szCs w:val="28"/>
          <w:highlight w:val="yellow"/>
        </w:rPr>
        <w:t>无</w:t>
      </w:r>
      <w:r w:rsidRPr="00B76F40">
        <w:rPr>
          <w:rFonts w:ascii="仿宋" w:eastAsia="仿宋" w:hAnsi="仿宋" w:hint="eastAsia"/>
          <w:color w:val="000000"/>
          <w:sz w:val="28"/>
          <w:szCs w:val="28"/>
          <w:highlight w:val="yellow"/>
        </w:rPr>
        <w:t>）</w:t>
      </w:r>
    </w:p>
    <w:p w:rsidR="005F2E0B" w:rsidRDefault="005F2E0B" w:rsidP="005F2E0B">
      <w:pPr>
        <w:spacing w:line="480" w:lineRule="exact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 w:rsidRPr="00B76F40">
        <w:rPr>
          <w:rFonts w:ascii="仿宋" w:eastAsia="仿宋" w:hAnsi="仿宋" w:hint="eastAsia"/>
          <w:color w:val="000000"/>
          <w:sz w:val="28"/>
          <w:szCs w:val="28"/>
          <w:highlight w:val="yellow"/>
        </w:rPr>
        <w:t>提供样品：（</w:t>
      </w:r>
      <w:r>
        <w:rPr>
          <w:rFonts w:ascii="宋体" w:hAnsi="宋体" w:cs="宋体" w:hint="eastAsia"/>
          <w:color w:val="000000" w:themeColor="text1"/>
          <w:sz w:val="24"/>
          <w:highlight w:val="yellow"/>
        </w:rPr>
        <w:t>样品</w:t>
      </w:r>
      <w:r>
        <w:rPr>
          <w:rFonts w:ascii="宋体" w:hAnsi="宋体" w:cs="宋体"/>
          <w:color w:val="000000" w:themeColor="text1"/>
          <w:sz w:val="24"/>
          <w:highlight w:val="yellow"/>
        </w:rPr>
        <w:t>明细表</w:t>
      </w:r>
      <w:r>
        <w:rPr>
          <w:rFonts w:ascii="宋体" w:hAnsi="宋体" w:cs="宋体" w:hint="eastAsia"/>
          <w:color w:val="000000" w:themeColor="text1"/>
          <w:sz w:val="24"/>
          <w:highlight w:val="yellow"/>
        </w:rPr>
        <w:t>内</w:t>
      </w:r>
      <w:r>
        <w:rPr>
          <w:rFonts w:ascii="宋体" w:hAnsi="宋体" w:cs="宋体"/>
          <w:color w:val="000000" w:themeColor="text1"/>
          <w:sz w:val="24"/>
          <w:highlight w:val="yellow"/>
        </w:rPr>
        <w:t>，</w:t>
      </w:r>
      <w:r w:rsidRPr="00B76F40">
        <w:rPr>
          <w:rFonts w:ascii="宋体" w:hAnsi="宋体" w:cs="宋体" w:hint="eastAsia"/>
          <w:color w:val="000000" w:themeColor="text1"/>
          <w:sz w:val="24"/>
          <w:highlight w:val="yellow"/>
        </w:rPr>
        <w:t>项目</w:t>
      </w:r>
      <w:r w:rsidRPr="00B76F40">
        <w:rPr>
          <w:rFonts w:ascii="宋体" w:hAnsi="宋体" w:cs="宋体"/>
          <w:color w:val="000000" w:themeColor="text1"/>
          <w:sz w:val="24"/>
          <w:highlight w:val="yellow"/>
        </w:rPr>
        <w:t>地址：山东省济南市槐荫区</w:t>
      </w:r>
      <w:r w:rsidRPr="00B76F40">
        <w:rPr>
          <w:rFonts w:ascii="宋体" w:hAnsi="宋体" w:cs="宋体" w:hint="eastAsia"/>
          <w:color w:val="000000" w:themeColor="text1"/>
          <w:sz w:val="24"/>
          <w:highlight w:val="yellow"/>
        </w:rPr>
        <w:t>齐鲁大道与</w:t>
      </w:r>
      <w:proofErr w:type="gramStart"/>
      <w:r>
        <w:rPr>
          <w:rFonts w:ascii="宋体" w:hAnsi="宋体" w:cs="宋体" w:hint="eastAsia"/>
          <w:color w:val="000000" w:themeColor="text1"/>
          <w:sz w:val="24"/>
          <w:highlight w:val="yellow"/>
        </w:rPr>
        <w:t>济齐</w:t>
      </w:r>
      <w:r w:rsidRPr="00B76F40">
        <w:rPr>
          <w:rFonts w:ascii="宋体" w:hAnsi="宋体" w:cs="宋体"/>
          <w:color w:val="000000" w:themeColor="text1"/>
          <w:sz w:val="24"/>
          <w:highlight w:val="yellow"/>
        </w:rPr>
        <w:t>路</w:t>
      </w:r>
      <w:proofErr w:type="gramEnd"/>
      <w:r w:rsidRPr="00B76F40">
        <w:rPr>
          <w:rFonts w:ascii="宋体" w:hAnsi="宋体" w:cs="宋体"/>
          <w:color w:val="000000" w:themeColor="text1"/>
          <w:sz w:val="24"/>
          <w:highlight w:val="yellow"/>
        </w:rPr>
        <w:t>交叉口东南角吴家</w:t>
      </w:r>
      <w:proofErr w:type="gramStart"/>
      <w:r w:rsidRPr="00B76F40">
        <w:rPr>
          <w:rFonts w:ascii="宋体" w:hAnsi="宋体" w:cs="宋体"/>
          <w:color w:val="000000" w:themeColor="text1"/>
          <w:sz w:val="24"/>
          <w:highlight w:val="yellow"/>
        </w:rPr>
        <w:t>堡项</w:t>
      </w:r>
      <w:proofErr w:type="gramEnd"/>
      <w:r w:rsidRPr="00B76F40">
        <w:rPr>
          <w:rFonts w:ascii="宋体" w:hAnsi="宋体" w:cs="宋体"/>
          <w:color w:val="000000" w:themeColor="text1"/>
          <w:sz w:val="24"/>
          <w:highlight w:val="yellow"/>
        </w:rPr>
        <w:t>目部</w:t>
      </w:r>
      <w:r w:rsidRPr="00B76F40">
        <w:rPr>
          <w:rFonts w:ascii="仿宋" w:eastAsia="仿宋" w:hAnsi="仿宋" w:hint="eastAsia"/>
          <w:color w:val="000000"/>
          <w:sz w:val="28"/>
          <w:szCs w:val="28"/>
          <w:highlight w:val="yellow"/>
        </w:rPr>
        <w:t>）</w:t>
      </w:r>
    </w:p>
    <w:p w:rsidR="005F2E0B" w:rsidRDefault="005F2E0B" w:rsidP="005F2E0B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  <w:r w:rsidRPr="00893863">
        <w:rPr>
          <w:rFonts w:ascii="仿宋" w:eastAsia="仿宋" w:hAnsi="仿宋" w:hint="eastAsia"/>
          <w:color w:val="000000"/>
          <w:sz w:val="28"/>
          <w:szCs w:val="28"/>
          <w:highlight w:val="yellow"/>
        </w:rPr>
        <w:t>样品</w:t>
      </w:r>
      <w:r w:rsidRPr="00893863">
        <w:rPr>
          <w:rFonts w:ascii="仿宋" w:eastAsia="仿宋" w:hAnsi="仿宋"/>
          <w:color w:val="000000"/>
          <w:sz w:val="28"/>
          <w:szCs w:val="28"/>
          <w:highlight w:val="yellow"/>
        </w:rPr>
        <w:t>明细表：（</w:t>
      </w:r>
      <w:r w:rsidRPr="00893863">
        <w:rPr>
          <w:rFonts w:ascii="仿宋" w:eastAsia="仿宋" w:hAnsi="仿宋" w:hint="eastAsia"/>
          <w:color w:val="000000"/>
          <w:sz w:val="28"/>
          <w:szCs w:val="28"/>
          <w:highlight w:val="yellow"/>
        </w:rPr>
        <w:t>报名</w:t>
      </w:r>
      <w:r w:rsidRPr="00893863">
        <w:rPr>
          <w:rFonts w:ascii="仿宋" w:eastAsia="仿宋" w:hAnsi="仿宋"/>
          <w:color w:val="000000"/>
          <w:sz w:val="28"/>
          <w:szCs w:val="28"/>
          <w:highlight w:val="yellow"/>
        </w:rPr>
        <w:t>截止</w:t>
      </w:r>
      <w:r>
        <w:rPr>
          <w:rFonts w:ascii="仿宋" w:eastAsia="仿宋" w:hAnsi="仿宋" w:hint="eastAsia"/>
          <w:color w:val="000000"/>
          <w:sz w:val="28"/>
          <w:szCs w:val="28"/>
          <w:highlight w:val="yellow"/>
        </w:rPr>
        <w:t>日期201</w:t>
      </w:r>
      <w:r w:rsidR="004A06FB">
        <w:rPr>
          <w:rFonts w:ascii="仿宋" w:eastAsia="仿宋" w:hAnsi="仿宋"/>
          <w:color w:val="000000"/>
          <w:sz w:val="28"/>
          <w:szCs w:val="28"/>
          <w:highlight w:val="yellow"/>
        </w:rPr>
        <w:t>8</w:t>
      </w:r>
      <w:r>
        <w:rPr>
          <w:rFonts w:ascii="仿宋" w:eastAsia="仿宋" w:hAnsi="仿宋"/>
          <w:color w:val="000000"/>
          <w:sz w:val="28"/>
          <w:szCs w:val="28"/>
          <w:highlight w:val="yellow"/>
        </w:rPr>
        <w:t>-</w:t>
      </w:r>
      <w:r w:rsidR="004A06FB">
        <w:rPr>
          <w:rFonts w:ascii="仿宋" w:eastAsia="仿宋" w:hAnsi="仿宋"/>
          <w:color w:val="000000"/>
          <w:sz w:val="28"/>
          <w:szCs w:val="28"/>
          <w:highlight w:val="yellow"/>
        </w:rPr>
        <w:t>1</w:t>
      </w:r>
      <w:r>
        <w:rPr>
          <w:rFonts w:ascii="仿宋" w:eastAsia="仿宋" w:hAnsi="仿宋"/>
          <w:color w:val="000000"/>
          <w:sz w:val="28"/>
          <w:szCs w:val="28"/>
          <w:highlight w:val="yellow"/>
        </w:rPr>
        <w:t>-</w:t>
      </w:r>
      <w:r w:rsidR="004A06FB">
        <w:rPr>
          <w:rFonts w:ascii="仿宋" w:eastAsia="仿宋" w:hAnsi="仿宋"/>
          <w:color w:val="000000"/>
          <w:sz w:val="28"/>
          <w:szCs w:val="28"/>
          <w:highlight w:val="yellow"/>
        </w:rPr>
        <w:t>3</w:t>
      </w:r>
      <w:r>
        <w:rPr>
          <w:rFonts w:ascii="仿宋" w:eastAsia="仿宋" w:hAnsi="仿宋"/>
          <w:color w:val="000000"/>
          <w:sz w:val="28"/>
          <w:szCs w:val="28"/>
          <w:highlight w:val="yellow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  <w:highlight w:val="yellow"/>
        </w:rPr>
        <w:t>，</w:t>
      </w:r>
      <w:r>
        <w:rPr>
          <w:rFonts w:ascii="仿宋" w:eastAsia="仿宋" w:hAnsi="仿宋"/>
          <w:color w:val="000000"/>
          <w:sz w:val="28"/>
          <w:szCs w:val="28"/>
          <w:highlight w:val="yellow"/>
        </w:rPr>
        <w:t>样品</w:t>
      </w:r>
      <w:r>
        <w:rPr>
          <w:rFonts w:ascii="仿宋" w:eastAsia="仿宋" w:hAnsi="仿宋" w:hint="eastAsia"/>
          <w:color w:val="000000"/>
          <w:sz w:val="28"/>
          <w:szCs w:val="28"/>
          <w:highlight w:val="yellow"/>
        </w:rPr>
        <w:t>201</w:t>
      </w:r>
      <w:r w:rsidR="004A06FB">
        <w:rPr>
          <w:rFonts w:ascii="仿宋" w:eastAsia="仿宋" w:hAnsi="仿宋"/>
          <w:color w:val="000000"/>
          <w:sz w:val="28"/>
          <w:szCs w:val="28"/>
          <w:highlight w:val="yellow"/>
        </w:rPr>
        <w:t>8</w:t>
      </w:r>
      <w:r>
        <w:rPr>
          <w:rFonts w:ascii="仿宋" w:eastAsia="仿宋" w:hAnsi="仿宋"/>
          <w:color w:val="000000"/>
          <w:sz w:val="28"/>
          <w:szCs w:val="28"/>
          <w:highlight w:val="yellow"/>
        </w:rPr>
        <w:t>-</w:t>
      </w:r>
      <w:r w:rsidR="004A06FB">
        <w:rPr>
          <w:rFonts w:ascii="仿宋" w:eastAsia="仿宋" w:hAnsi="仿宋"/>
          <w:color w:val="000000"/>
          <w:sz w:val="28"/>
          <w:szCs w:val="28"/>
          <w:highlight w:val="yellow"/>
        </w:rPr>
        <w:t>1</w:t>
      </w:r>
      <w:r w:rsidR="005D5BC2">
        <w:rPr>
          <w:rFonts w:ascii="仿宋" w:eastAsia="仿宋" w:hAnsi="仿宋"/>
          <w:color w:val="000000"/>
          <w:sz w:val="28"/>
          <w:szCs w:val="28"/>
          <w:highlight w:val="yellow"/>
        </w:rPr>
        <w:t>-</w:t>
      </w:r>
      <w:r w:rsidR="004A06FB">
        <w:rPr>
          <w:rFonts w:ascii="仿宋" w:eastAsia="仿宋" w:hAnsi="仿宋"/>
          <w:color w:val="000000"/>
          <w:sz w:val="28"/>
          <w:szCs w:val="28"/>
          <w:highlight w:val="yellow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highlight w:val="yellow"/>
        </w:rPr>
        <w:t>前</w:t>
      </w:r>
      <w:r>
        <w:rPr>
          <w:rFonts w:ascii="仿宋" w:eastAsia="仿宋" w:hAnsi="仿宋"/>
          <w:color w:val="000000"/>
          <w:sz w:val="28"/>
          <w:szCs w:val="28"/>
          <w:highlight w:val="yellow"/>
        </w:rPr>
        <w:t>送</w:t>
      </w:r>
      <w:r w:rsidRPr="00893863">
        <w:rPr>
          <w:rFonts w:ascii="仿宋" w:eastAsia="仿宋" w:hAnsi="仿宋"/>
          <w:color w:val="000000"/>
          <w:sz w:val="28"/>
          <w:szCs w:val="28"/>
          <w:highlight w:val="yellow"/>
        </w:rPr>
        <w:t>到项目部</w:t>
      </w:r>
      <w:r w:rsidRPr="00893863">
        <w:rPr>
          <w:rFonts w:ascii="仿宋" w:eastAsia="仿宋" w:hAnsi="仿宋" w:hint="eastAsia"/>
          <w:color w:val="000000"/>
          <w:sz w:val="28"/>
          <w:szCs w:val="28"/>
          <w:highlight w:val="yellow"/>
        </w:rPr>
        <w:t>，不送</w:t>
      </w:r>
      <w:r w:rsidRPr="00893863">
        <w:rPr>
          <w:rFonts w:ascii="仿宋" w:eastAsia="仿宋" w:hAnsi="仿宋"/>
          <w:color w:val="000000"/>
          <w:sz w:val="28"/>
          <w:szCs w:val="28"/>
          <w:highlight w:val="yellow"/>
        </w:rPr>
        <w:t>者报名无效）</w:t>
      </w: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2880"/>
        <w:gridCol w:w="1460"/>
        <w:gridCol w:w="980"/>
        <w:gridCol w:w="980"/>
      </w:tblGrid>
      <w:tr w:rsidR="004A06FB" w:rsidRPr="0098197F" w:rsidTr="004A06FB">
        <w:trPr>
          <w:trHeight w:val="6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B" w:rsidRDefault="004A06FB" w:rsidP="004A06FB">
            <w:pPr>
              <w:widowControl/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B" w:rsidRDefault="004A06FB" w:rsidP="004A06FB">
            <w:pPr>
              <w:jc w:val="left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BV2.5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B" w:rsidRDefault="004A06FB" w:rsidP="004A06FB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6FB" w:rsidRDefault="004A06FB" w:rsidP="004A06FB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</w:tr>
      <w:tr w:rsidR="004A06FB" w:rsidRPr="0098197F" w:rsidTr="004A06FB">
        <w:trPr>
          <w:trHeight w:val="6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FB" w:rsidRDefault="004A06FB" w:rsidP="004A06FB">
            <w:pPr>
              <w:widowControl/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电线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B" w:rsidRDefault="004A06FB" w:rsidP="004A06FB">
            <w:pPr>
              <w:jc w:val="left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WDZ-BYJ-2.5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B" w:rsidRDefault="004A06FB" w:rsidP="004A06FB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6FB" w:rsidRDefault="004A06FB" w:rsidP="004A06FB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</w:tr>
      <w:tr w:rsidR="004A06FB" w:rsidRPr="0098197F" w:rsidTr="004A06FB">
        <w:trPr>
          <w:trHeight w:val="6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FB" w:rsidRDefault="004A06FB" w:rsidP="004A06FB">
            <w:pPr>
              <w:widowControl/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lastRenderedPageBreak/>
              <w:t>电线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B" w:rsidRDefault="004A06FB" w:rsidP="004A06FB">
            <w:pPr>
              <w:jc w:val="left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WDZN-BYJ-4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B" w:rsidRDefault="004A06FB" w:rsidP="004A06FB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6FB" w:rsidRDefault="004A06FB" w:rsidP="004A06FB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</w:tr>
      <w:tr w:rsidR="00ED7CC6" w:rsidRPr="0098197F" w:rsidTr="004A06FB">
        <w:trPr>
          <w:trHeight w:val="6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6" w:rsidRDefault="00ED7CC6" w:rsidP="004A06FB">
            <w:pPr>
              <w:widowControl/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电缆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6" w:rsidRDefault="00ED7CC6" w:rsidP="004A06FB">
            <w:pPr>
              <w:jc w:val="left"/>
              <w:rPr>
                <w:rFonts w:cs="Arial" w:hint="eastAsia"/>
                <w:sz w:val="20"/>
                <w:szCs w:val="20"/>
              </w:rPr>
            </w:pPr>
            <w:r w:rsidRPr="00ED7CC6">
              <w:rPr>
                <w:rFonts w:cs="Arial"/>
                <w:sz w:val="20"/>
                <w:szCs w:val="20"/>
              </w:rPr>
              <w:t>WDZN-YJY-4*120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6" w:rsidRDefault="00ED7CC6" w:rsidP="004A06FB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CC6" w:rsidRDefault="00ED7CC6" w:rsidP="004A06F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</w:tr>
      <w:tr w:rsidR="00ED7CC6" w:rsidRPr="0098197F" w:rsidTr="004A06FB">
        <w:trPr>
          <w:trHeight w:val="6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6" w:rsidRDefault="00ED7CC6" w:rsidP="004A06FB">
            <w:pPr>
              <w:widowControl/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电缆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6" w:rsidRDefault="00ED7CC6" w:rsidP="004A06FB">
            <w:pPr>
              <w:jc w:val="left"/>
              <w:rPr>
                <w:rFonts w:cs="Arial" w:hint="eastAsia"/>
                <w:sz w:val="20"/>
                <w:szCs w:val="20"/>
              </w:rPr>
            </w:pPr>
            <w:r w:rsidRPr="00ED7CC6">
              <w:rPr>
                <w:rFonts w:cs="Arial"/>
                <w:sz w:val="20"/>
                <w:szCs w:val="20"/>
              </w:rPr>
              <w:t>WDZ-YJY-4*120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6" w:rsidRDefault="00ED7CC6" w:rsidP="004A06FB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CC6" w:rsidRDefault="00ED7CC6" w:rsidP="004A06F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ED7CC6" w:rsidRPr="0098197F" w:rsidTr="004A06FB">
        <w:trPr>
          <w:trHeight w:val="6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6" w:rsidRDefault="00ED7CC6" w:rsidP="004A06FB">
            <w:pPr>
              <w:widowControl/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电缆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6" w:rsidRDefault="00ED7CC6" w:rsidP="004A06FB">
            <w:pPr>
              <w:jc w:val="left"/>
              <w:rPr>
                <w:rFonts w:cs="Arial" w:hint="eastAsia"/>
                <w:sz w:val="20"/>
                <w:szCs w:val="20"/>
              </w:rPr>
            </w:pPr>
            <w:r w:rsidRPr="00ED7CC6">
              <w:rPr>
                <w:rFonts w:cs="Arial" w:hint="eastAsia"/>
                <w:sz w:val="20"/>
                <w:szCs w:val="20"/>
              </w:rPr>
              <w:t>NG-A</w:t>
            </w:r>
            <w:r w:rsidRPr="00ED7CC6">
              <w:rPr>
                <w:rFonts w:cs="Arial" w:hint="eastAsia"/>
                <w:sz w:val="20"/>
                <w:szCs w:val="20"/>
              </w:rPr>
              <w:t>（</w:t>
            </w:r>
            <w:r w:rsidRPr="00ED7CC6">
              <w:rPr>
                <w:rFonts w:cs="Arial" w:hint="eastAsia"/>
                <w:sz w:val="20"/>
                <w:szCs w:val="20"/>
              </w:rPr>
              <w:t>BTLY</w:t>
            </w:r>
            <w:r w:rsidRPr="00ED7CC6">
              <w:rPr>
                <w:rFonts w:cs="Arial" w:hint="eastAsia"/>
                <w:sz w:val="20"/>
                <w:szCs w:val="20"/>
              </w:rPr>
              <w:t>）</w:t>
            </w:r>
            <w:r w:rsidRPr="00ED7CC6">
              <w:rPr>
                <w:rFonts w:cs="Arial" w:hint="eastAsia"/>
                <w:sz w:val="20"/>
                <w:szCs w:val="20"/>
              </w:rPr>
              <w:t>-5*10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6" w:rsidRDefault="00ED7CC6" w:rsidP="004A06FB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CC6" w:rsidRDefault="00ED7CC6" w:rsidP="004A06FB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</w:tr>
    </w:tbl>
    <w:p w:rsidR="0098197F" w:rsidRDefault="0098197F" w:rsidP="005F2E0B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</w:p>
    <w:p w:rsidR="005F2E0B" w:rsidRPr="00A60847" w:rsidRDefault="005F2E0B" w:rsidP="005F2E0B">
      <w:pPr>
        <w:spacing w:line="480" w:lineRule="exact"/>
        <w:ind w:firstLineChars="300" w:firstLine="843"/>
        <w:rPr>
          <w:rFonts w:ascii="仿宋" w:eastAsia="仿宋" w:hAnsi="仿宋"/>
          <w:b/>
          <w:sz w:val="28"/>
          <w:szCs w:val="28"/>
        </w:rPr>
      </w:pPr>
      <w:r w:rsidRPr="00A60847">
        <w:rPr>
          <w:rFonts w:ascii="仿宋" w:eastAsia="仿宋" w:hAnsi="仿宋" w:hint="eastAsia"/>
          <w:b/>
          <w:sz w:val="28"/>
          <w:szCs w:val="28"/>
        </w:rPr>
        <w:t>六、联系方式</w:t>
      </w:r>
    </w:p>
    <w:p w:rsidR="005F2E0B" w:rsidRPr="00EC0856" w:rsidRDefault="005F2E0B" w:rsidP="005F2E0B">
      <w:pPr>
        <w:spacing w:line="480" w:lineRule="exact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 w:rsidRPr="00EC0856">
        <w:rPr>
          <w:rFonts w:ascii="仿宋" w:eastAsia="仿宋" w:hAnsi="仿宋" w:hint="eastAsia"/>
          <w:color w:val="000000"/>
          <w:sz w:val="28"/>
          <w:szCs w:val="28"/>
        </w:rPr>
        <w:t>联系人：（</w:t>
      </w:r>
      <w:proofErr w:type="gramStart"/>
      <w:r>
        <w:rPr>
          <w:rFonts w:ascii="仿宋" w:eastAsia="仿宋" w:hAnsi="仿宋" w:hint="eastAsia"/>
          <w:i/>
          <w:color w:val="000000"/>
          <w:sz w:val="28"/>
          <w:szCs w:val="28"/>
        </w:rPr>
        <w:t>康俊建</w:t>
      </w:r>
      <w:proofErr w:type="gramEnd"/>
      <w:r w:rsidRPr="00EC0856"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5F2E0B" w:rsidRPr="00EC0856" w:rsidRDefault="005F2E0B" w:rsidP="005F2E0B">
      <w:pPr>
        <w:spacing w:line="480" w:lineRule="exact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 w:rsidRPr="00EC0856">
        <w:rPr>
          <w:rFonts w:ascii="仿宋" w:eastAsia="仿宋" w:hAnsi="仿宋" w:hint="eastAsia"/>
          <w:color w:val="000000"/>
          <w:sz w:val="28"/>
          <w:szCs w:val="28"/>
        </w:rPr>
        <w:t>联系电话：（</w:t>
      </w:r>
      <w:r>
        <w:rPr>
          <w:rFonts w:ascii="仿宋" w:eastAsia="仿宋" w:hAnsi="仿宋"/>
          <w:i/>
          <w:color w:val="000000"/>
          <w:sz w:val="28"/>
          <w:szCs w:val="28"/>
        </w:rPr>
        <w:t>18854138319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5F2E0B" w:rsidRPr="00544B53" w:rsidRDefault="005F2E0B" w:rsidP="005F2E0B">
      <w:pPr>
        <w:spacing w:line="480" w:lineRule="exact"/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 w:rsidRPr="00EC0856">
        <w:rPr>
          <w:rFonts w:ascii="仿宋" w:eastAsia="仿宋" w:hAnsi="仿宋" w:hint="eastAsia"/>
          <w:color w:val="000000"/>
          <w:sz w:val="28"/>
          <w:szCs w:val="28"/>
        </w:rPr>
        <w:t>地址：（</w:t>
      </w:r>
      <w:r w:rsidRPr="00EC0856">
        <w:rPr>
          <w:rFonts w:ascii="仿宋" w:eastAsia="仿宋" w:hAnsi="仿宋" w:hint="eastAsia"/>
          <w:i/>
          <w:color w:val="000000"/>
          <w:sz w:val="28"/>
          <w:szCs w:val="28"/>
        </w:rPr>
        <w:t>山东省济南市槐荫区齐鲁大道与</w:t>
      </w:r>
      <w:r w:rsidR="002166EE">
        <w:rPr>
          <w:rFonts w:ascii="仿宋" w:eastAsia="仿宋" w:hAnsi="仿宋" w:hint="eastAsia"/>
          <w:i/>
          <w:color w:val="000000"/>
          <w:sz w:val="28"/>
          <w:szCs w:val="28"/>
        </w:rPr>
        <w:t>济齐路</w:t>
      </w:r>
      <w:r w:rsidRPr="00EC0856">
        <w:rPr>
          <w:rFonts w:ascii="仿宋" w:eastAsia="仿宋" w:hAnsi="仿宋" w:hint="eastAsia"/>
          <w:i/>
          <w:color w:val="000000"/>
          <w:sz w:val="28"/>
          <w:szCs w:val="28"/>
        </w:rPr>
        <w:t>交叉口东南角吴家堡项目部</w:t>
      </w:r>
      <w:r w:rsidRPr="00EC0856"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DB6AD3" w:rsidRPr="005F2E0B" w:rsidRDefault="00BD0EFE"/>
    <w:sectPr w:rsidR="00DB6AD3" w:rsidRPr="005F2E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FE" w:rsidRDefault="00BD0EFE">
      <w:r>
        <w:separator/>
      </w:r>
    </w:p>
  </w:endnote>
  <w:endnote w:type="continuationSeparator" w:id="0">
    <w:p w:rsidR="00BD0EFE" w:rsidRDefault="00BD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1090"/>
      <w:docPartObj>
        <w:docPartGallery w:val="Page Numbers (Bottom of Page)"/>
        <w:docPartUnique/>
      </w:docPartObj>
    </w:sdtPr>
    <w:sdtEndPr/>
    <w:sdtContent>
      <w:p w:rsidR="00031C9F" w:rsidRDefault="005F2E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CC6" w:rsidRPr="00ED7CC6">
          <w:rPr>
            <w:noProof/>
            <w:lang w:val="zh-CN"/>
          </w:rPr>
          <w:t>1</w:t>
        </w:r>
        <w:r>
          <w:fldChar w:fldCharType="end"/>
        </w:r>
      </w:p>
    </w:sdtContent>
  </w:sdt>
  <w:p w:rsidR="00031C9F" w:rsidRDefault="00BD0E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FE" w:rsidRDefault="00BD0EFE">
      <w:r>
        <w:separator/>
      </w:r>
    </w:p>
  </w:footnote>
  <w:footnote w:type="continuationSeparator" w:id="0">
    <w:p w:rsidR="00BD0EFE" w:rsidRDefault="00BD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349FA"/>
    <w:multiLevelType w:val="hybridMultilevel"/>
    <w:tmpl w:val="CE121324"/>
    <w:lvl w:ilvl="0" w:tplc="7600413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53"/>
    <w:rsid w:val="001B3D53"/>
    <w:rsid w:val="00213663"/>
    <w:rsid w:val="002166EE"/>
    <w:rsid w:val="003F184D"/>
    <w:rsid w:val="00426A46"/>
    <w:rsid w:val="004A06FB"/>
    <w:rsid w:val="005461D7"/>
    <w:rsid w:val="005925D1"/>
    <w:rsid w:val="00593E87"/>
    <w:rsid w:val="005D5BC2"/>
    <w:rsid w:val="005F2E0B"/>
    <w:rsid w:val="0060631B"/>
    <w:rsid w:val="006A7C75"/>
    <w:rsid w:val="008278F7"/>
    <w:rsid w:val="00893526"/>
    <w:rsid w:val="0098197F"/>
    <w:rsid w:val="00BD0EFE"/>
    <w:rsid w:val="00C02EE8"/>
    <w:rsid w:val="00C07340"/>
    <w:rsid w:val="00DA5AB1"/>
    <w:rsid w:val="00ED7CC6"/>
    <w:rsid w:val="00F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E3603"/>
  <w15:chartTrackingRefBased/>
  <w15:docId w15:val="{C11FD2DC-EC35-49FE-BFD1-543B512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E0B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2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F2E0B"/>
    <w:rPr>
      <w:sz w:val="18"/>
      <w:szCs w:val="18"/>
    </w:rPr>
  </w:style>
  <w:style w:type="paragraph" w:styleId="a5">
    <w:name w:val="List Paragraph"/>
    <w:basedOn w:val="a"/>
    <w:uiPriority w:val="34"/>
    <w:qFormat/>
    <w:rsid w:val="005F2E0B"/>
    <w:pPr>
      <w:ind w:firstLineChars="200" w:firstLine="420"/>
    </w:pPr>
  </w:style>
  <w:style w:type="paragraph" w:customStyle="1" w:styleId="Default">
    <w:name w:val="Default"/>
    <w:rsid w:val="005F2E0B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3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352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小孟孟</cp:lastModifiedBy>
  <cp:revision>17</cp:revision>
  <dcterms:created xsi:type="dcterms:W3CDTF">2017-09-18T03:07:00Z</dcterms:created>
  <dcterms:modified xsi:type="dcterms:W3CDTF">2017-12-25T03:23:00Z</dcterms:modified>
</cp:coreProperties>
</file>