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17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93"/>
        <w:gridCol w:w="147"/>
        <w:gridCol w:w="1017"/>
        <w:gridCol w:w="122"/>
        <w:gridCol w:w="1053"/>
        <w:gridCol w:w="398"/>
        <w:gridCol w:w="287"/>
        <w:gridCol w:w="1243"/>
        <w:gridCol w:w="476"/>
        <w:gridCol w:w="12"/>
        <w:gridCol w:w="73"/>
        <w:gridCol w:w="471"/>
        <w:gridCol w:w="163"/>
        <w:gridCol w:w="110"/>
        <w:gridCol w:w="709"/>
        <w:gridCol w:w="313"/>
        <w:gridCol w:w="151"/>
        <w:gridCol w:w="3612"/>
        <w:gridCol w:w="89"/>
        <w:gridCol w:w="200"/>
        <w:gridCol w:w="500"/>
        <w:gridCol w:w="129"/>
        <w:gridCol w:w="188"/>
        <w:gridCol w:w="402"/>
        <w:gridCol w:w="586"/>
        <w:gridCol w:w="14"/>
        <w:gridCol w:w="105"/>
        <w:gridCol w:w="332"/>
        <w:gridCol w:w="1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trPr>
        <w:tc>
          <w:tcPr>
            <w:tcW w:w="1240" w:type="dxa"/>
            <w:gridSpan w:val="2"/>
            <w:shd w:val="clear" w:color="auto" w:fill="FFFFFF"/>
            <w:vAlign w:val="center"/>
          </w:tcPr>
          <w:p>
            <w:pPr>
              <w:jc w:val="center"/>
              <w:rPr>
                <w:rFonts w:hint="eastAsia" w:ascii="宋体"/>
                <w:b/>
                <w:color w:val="000000"/>
                <w:sz w:val="20"/>
              </w:rPr>
            </w:pPr>
            <w:r>
              <w:rPr>
                <w:rFonts w:hint="eastAsia" w:ascii="宋体"/>
                <w:b/>
                <w:color w:val="000000"/>
                <w:sz w:val="20"/>
              </w:rPr>
              <w:t>序号</w:t>
            </w:r>
          </w:p>
        </w:tc>
        <w:tc>
          <w:tcPr>
            <w:tcW w:w="1017" w:type="dxa"/>
            <w:shd w:val="clear" w:color="auto" w:fill="FFFFFF"/>
            <w:vAlign w:val="center"/>
          </w:tcPr>
          <w:p>
            <w:pPr>
              <w:jc w:val="center"/>
              <w:rPr>
                <w:rFonts w:hint="eastAsia" w:ascii="宋体"/>
                <w:b/>
                <w:color w:val="000000"/>
                <w:sz w:val="20"/>
              </w:rPr>
            </w:pPr>
            <w:r>
              <w:rPr>
                <w:rFonts w:hint="eastAsia" w:ascii="宋体"/>
                <w:b/>
                <w:color w:val="000000"/>
                <w:sz w:val="20"/>
              </w:rPr>
              <w:t>包件号</w:t>
            </w:r>
          </w:p>
        </w:tc>
        <w:tc>
          <w:tcPr>
            <w:tcW w:w="1860" w:type="dxa"/>
            <w:gridSpan w:val="4"/>
            <w:shd w:val="clear" w:color="auto" w:fill="FFFFFF"/>
            <w:vAlign w:val="center"/>
          </w:tcPr>
          <w:p>
            <w:pPr>
              <w:jc w:val="center"/>
              <w:rPr>
                <w:rFonts w:hint="eastAsia" w:ascii="宋体"/>
                <w:b/>
                <w:color w:val="000000"/>
                <w:sz w:val="20"/>
              </w:rPr>
            </w:pPr>
            <w:r>
              <w:rPr>
                <w:rFonts w:hint="eastAsia" w:ascii="宋体"/>
                <w:b/>
                <w:color w:val="000000"/>
                <w:sz w:val="20"/>
              </w:rPr>
              <w:t>物资设备名称</w:t>
            </w:r>
          </w:p>
        </w:tc>
        <w:tc>
          <w:tcPr>
            <w:tcW w:w="1719" w:type="dxa"/>
            <w:gridSpan w:val="2"/>
            <w:shd w:val="clear" w:color="auto" w:fill="FFFFFF"/>
            <w:vAlign w:val="center"/>
          </w:tcPr>
          <w:p>
            <w:pPr>
              <w:jc w:val="center"/>
              <w:rPr>
                <w:rFonts w:hint="eastAsia" w:ascii="宋体"/>
                <w:b/>
                <w:color w:val="000000"/>
                <w:sz w:val="20"/>
              </w:rPr>
            </w:pPr>
            <w:r>
              <w:rPr>
                <w:rFonts w:hint="eastAsia" w:ascii="宋体"/>
                <w:b/>
                <w:color w:val="000000"/>
                <w:sz w:val="20"/>
              </w:rPr>
              <w:t>规格型号</w:t>
            </w:r>
          </w:p>
        </w:tc>
        <w:tc>
          <w:tcPr>
            <w:tcW w:w="719" w:type="dxa"/>
            <w:gridSpan w:val="4"/>
            <w:shd w:val="clear" w:color="auto" w:fill="FFFFFF"/>
            <w:vAlign w:val="center"/>
          </w:tcPr>
          <w:p>
            <w:pPr>
              <w:jc w:val="center"/>
              <w:rPr>
                <w:rFonts w:hint="eastAsia" w:ascii="宋体"/>
                <w:b/>
                <w:color w:val="000000"/>
                <w:sz w:val="20"/>
              </w:rPr>
            </w:pPr>
            <w:r>
              <w:rPr>
                <w:rFonts w:hint="eastAsia" w:ascii="宋体"/>
                <w:b/>
                <w:color w:val="000000"/>
                <w:sz w:val="20"/>
              </w:rPr>
              <w:t>计量单位</w:t>
            </w:r>
          </w:p>
        </w:tc>
        <w:tc>
          <w:tcPr>
            <w:tcW w:w="1132" w:type="dxa"/>
            <w:gridSpan w:val="3"/>
            <w:shd w:val="clear" w:color="auto" w:fill="FFFFFF"/>
            <w:vAlign w:val="center"/>
          </w:tcPr>
          <w:p>
            <w:pPr>
              <w:jc w:val="center"/>
              <w:rPr>
                <w:rFonts w:hint="eastAsia" w:ascii="宋体"/>
                <w:b/>
                <w:color w:val="000000"/>
                <w:sz w:val="20"/>
              </w:rPr>
            </w:pPr>
            <w:r>
              <w:rPr>
                <w:rFonts w:hint="eastAsia" w:ascii="宋体"/>
                <w:b/>
                <w:color w:val="000000"/>
                <w:sz w:val="20"/>
              </w:rPr>
              <w:t>需求数量</w:t>
            </w:r>
          </w:p>
        </w:tc>
        <w:tc>
          <w:tcPr>
            <w:tcW w:w="3763" w:type="dxa"/>
            <w:gridSpan w:val="2"/>
            <w:shd w:val="clear" w:color="auto" w:fill="auto"/>
            <w:vAlign w:val="center"/>
          </w:tcPr>
          <w:p>
            <w:pPr>
              <w:jc w:val="center"/>
              <w:rPr>
                <w:rFonts w:hint="eastAsia" w:ascii="宋体"/>
                <w:b/>
                <w:color w:val="000000"/>
                <w:sz w:val="20"/>
              </w:rPr>
            </w:pPr>
            <w:r>
              <w:rPr>
                <w:rFonts w:hint="eastAsia" w:ascii="宋体"/>
                <w:b/>
                <w:color w:val="000000"/>
                <w:sz w:val="20"/>
              </w:rPr>
              <w:t>投标人资格条件</w:t>
            </w:r>
          </w:p>
        </w:tc>
        <w:tc>
          <w:tcPr>
            <w:tcW w:w="789" w:type="dxa"/>
            <w:gridSpan w:val="3"/>
            <w:shd w:val="clear" w:color="auto" w:fill="FFFFFF"/>
            <w:vAlign w:val="center"/>
          </w:tcPr>
          <w:p>
            <w:pPr>
              <w:jc w:val="center"/>
              <w:rPr>
                <w:rFonts w:hint="eastAsia" w:ascii="宋体"/>
                <w:b/>
                <w:color w:val="000000"/>
                <w:sz w:val="20"/>
              </w:rPr>
            </w:pPr>
            <w:r>
              <w:rPr>
                <w:rFonts w:hint="eastAsia" w:ascii="宋体"/>
                <w:b/>
                <w:color w:val="000000"/>
                <w:sz w:val="20"/>
              </w:rPr>
              <w:t>交货时间</w:t>
            </w:r>
          </w:p>
        </w:tc>
        <w:tc>
          <w:tcPr>
            <w:tcW w:w="1305" w:type="dxa"/>
            <w:gridSpan w:val="4"/>
            <w:shd w:val="clear" w:color="auto" w:fill="FFFFFF"/>
            <w:vAlign w:val="center"/>
          </w:tcPr>
          <w:p>
            <w:pPr>
              <w:jc w:val="center"/>
              <w:rPr>
                <w:rFonts w:hint="eastAsia" w:ascii="宋体"/>
                <w:b/>
                <w:color w:val="000000"/>
                <w:sz w:val="20"/>
              </w:rPr>
            </w:pPr>
            <w:r>
              <w:rPr>
                <w:rFonts w:hint="eastAsia" w:ascii="宋体"/>
                <w:b/>
                <w:color w:val="000000"/>
                <w:sz w:val="20"/>
              </w:rPr>
              <w:t>标书售价</w:t>
            </w:r>
          </w:p>
        </w:tc>
        <w:tc>
          <w:tcPr>
            <w:tcW w:w="630" w:type="dxa"/>
            <w:gridSpan w:val="4"/>
            <w:shd w:val="clear" w:color="auto" w:fill="FFFFFF"/>
            <w:vAlign w:val="center"/>
          </w:tcPr>
          <w:p>
            <w:pPr>
              <w:jc w:val="center"/>
              <w:rPr>
                <w:rFonts w:hint="eastAsia" w:ascii="宋体"/>
                <w:b/>
                <w:color w:val="000000"/>
                <w:sz w:val="20"/>
              </w:rPr>
            </w:pPr>
            <w:r>
              <w:rPr>
                <w:rFonts w:hint="eastAsia" w:ascii="宋体"/>
                <w:b/>
                <w:color w:val="000000"/>
                <w:sz w:val="20"/>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240" w:type="dxa"/>
            <w:gridSpan w:val="2"/>
            <w:shd w:val="clear" w:color="auto" w:fill="FFFFFF"/>
            <w:vAlign w:val="center"/>
          </w:tcPr>
          <w:p>
            <w:pPr>
              <w:jc w:val="center"/>
              <w:rPr>
                <w:rFonts w:hint="eastAsia" w:ascii="宋体"/>
                <w:color w:val="000000"/>
                <w:sz w:val="20"/>
              </w:rPr>
            </w:pPr>
            <w:bookmarkStart w:id="0" w:name="_GoBack"/>
            <w:bookmarkEnd w:id="0"/>
            <w:r>
              <w:rPr>
                <w:rFonts w:hint="eastAsia" w:ascii="宋体"/>
                <w:color w:val="000000"/>
                <w:sz w:val="20"/>
              </w:rPr>
              <w:t>1</w:t>
            </w:r>
          </w:p>
        </w:tc>
        <w:tc>
          <w:tcPr>
            <w:tcW w:w="1017" w:type="dxa"/>
            <w:vMerge w:val="restart"/>
            <w:shd w:val="clear" w:color="auto" w:fill="FFFFFF"/>
            <w:vAlign w:val="center"/>
          </w:tcPr>
          <w:p>
            <w:pPr>
              <w:jc w:val="center"/>
              <w:rPr>
                <w:rFonts w:hint="eastAsia" w:ascii="宋体"/>
                <w:sz w:val="20"/>
              </w:rPr>
            </w:pPr>
            <w:r>
              <w:rPr>
                <w:rFonts w:hint="eastAsia" w:ascii="宋体"/>
                <w:sz w:val="20"/>
              </w:rPr>
              <w:t>XAJCX-DL-01(矿物绝缘电缆）</w:t>
            </w:r>
          </w:p>
        </w:tc>
        <w:tc>
          <w:tcPr>
            <w:tcW w:w="1860" w:type="dxa"/>
            <w:gridSpan w:val="4"/>
            <w:shd w:val="clear" w:color="auto" w:fill="FFFFFF"/>
            <w:vAlign w:val="center"/>
          </w:tcPr>
          <w:p>
            <w:pPr>
              <w:jc w:val="center"/>
              <w:rPr>
                <w:rFonts w:hint="eastAsia" w:ascii="宋体"/>
                <w:sz w:val="20"/>
              </w:rPr>
            </w:pPr>
            <w:r>
              <w:rPr>
                <w:rFonts w:hint="eastAsia" w:ascii="宋体"/>
                <w:sz w:val="20"/>
              </w:rPr>
              <w:t>矿物绝缘电缆</w:t>
            </w:r>
          </w:p>
        </w:tc>
        <w:tc>
          <w:tcPr>
            <w:tcW w:w="1719" w:type="dxa"/>
            <w:gridSpan w:val="2"/>
            <w:shd w:val="clear" w:color="auto" w:fill="FFFFFF"/>
            <w:vAlign w:val="center"/>
          </w:tcPr>
          <w:p>
            <w:pPr>
              <w:jc w:val="center"/>
              <w:rPr>
                <w:rFonts w:hint="eastAsia" w:ascii="宋体"/>
                <w:sz w:val="20"/>
              </w:rPr>
            </w:pPr>
            <w:r>
              <w:rPr>
                <w:rFonts w:hint="eastAsia" w:ascii="宋体"/>
                <w:sz w:val="20"/>
              </w:rPr>
              <w:t>BTTZ-1*120 750V-1KV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9922 </w:t>
            </w:r>
          </w:p>
        </w:tc>
        <w:tc>
          <w:tcPr>
            <w:tcW w:w="3763" w:type="dxa"/>
            <w:gridSpan w:val="2"/>
            <w:vMerge w:val="restart"/>
            <w:shd w:val="clear" w:color="auto" w:fill="auto"/>
            <w:vAlign w:val="top"/>
          </w:tcPr>
          <w:p>
            <w:pPr>
              <w:rPr>
                <w:sz w:val="20"/>
                <w:szCs w:val="20"/>
              </w:rPr>
            </w:pPr>
            <w:r>
              <w:rPr>
                <w:rFonts w:hint="eastAsia" w:ascii="宋体"/>
                <w:color w:val="000000"/>
                <w:sz w:val="20"/>
                <w:szCs w:val="20"/>
              </w:rPr>
              <w:t xml:space="preserve">1、投标人注册资金不得少10000万元人民币。                       </w:t>
            </w:r>
            <w:r>
              <w:rPr>
                <w:rFonts w:hint="eastAsia" w:ascii="宋体"/>
                <w:color w:val="000000"/>
                <w:sz w:val="20"/>
                <w:szCs w:val="20"/>
              </w:rPr>
              <w:br w:type="textWrapping"/>
            </w:r>
            <w:r>
              <w:rPr>
                <w:rFonts w:hint="eastAsia" w:ascii="宋体"/>
                <w:color w:val="000000"/>
                <w:sz w:val="20"/>
                <w:szCs w:val="20"/>
              </w:rPr>
              <w:t xml:space="preserve">2、自2011年1月1日起在国内城市轨道交通中具有3条以上已开通运营一年以上业绩，（1条线不同标段仅算作1条业绩）。                  </w:t>
            </w:r>
            <w:r>
              <w:rPr>
                <w:rFonts w:hint="eastAsia" w:ascii="宋体"/>
                <w:color w:val="000000"/>
                <w:sz w:val="20"/>
                <w:szCs w:val="20"/>
              </w:rPr>
              <w:br w:type="textWrapping"/>
            </w:r>
            <w:r>
              <w:rPr>
                <w:rFonts w:hint="eastAsia" w:ascii="宋体"/>
                <w:color w:val="000000"/>
                <w:sz w:val="20"/>
                <w:szCs w:val="20"/>
              </w:rPr>
              <w:t>3、投标人没有处于被责令停业，投标资格被取消，财产被冻结，破产状态，即投标人应处于正常的营业状况，投标人出具承诺书并加盖法人公章并由法定代表人或其授权代表签字或盖章。</w:t>
            </w:r>
            <w:r>
              <w:rPr>
                <w:rFonts w:hint="eastAsia" w:ascii="宋体"/>
                <w:color w:val="000000"/>
                <w:sz w:val="20"/>
                <w:szCs w:val="20"/>
              </w:rPr>
              <w:br w:type="textWrapping"/>
            </w:r>
            <w:r>
              <w:rPr>
                <w:rFonts w:hint="eastAsia" w:ascii="宋体"/>
                <w:color w:val="000000"/>
                <w:sz w:val="20"/>
                <w:szCs w:val="20"/>
              </w:rPr>
              <w:t>4、厂家应提供相应的材料技术参数与标准、供货商生产能力、工程供货业绩、提供质量、环境、职业健康认证证书、提供产品近三年的质量检验证书、材质报告或主要零配件材质证明资料等要求。</w:t>
            </w:r>
            <w:r>
              <w:rPr>
                <w:rFonts w:hint="eastAsia" w:ascii="宋体"/>
                <w:color w:val="000000"/>
                <w:sz w:val="20"/>
                <w:szCs w:val="20"/>
              </w:rPr>
              <w:br w:type="textWrapping"/>
            </w:r>
            <w:r>
              <w:rPr>
                <w:rFonts w:hint="eastAsia" w:ascii="宋体"/>
                <w:color w:val="000000"/>
                <w:sz w:val="20"/>
                <w:szCs w:val="20"/>
              </w:rPr>
              <w:t>5、本包件不接受联合体投标。</w:t>
            </w:r>
          </w:p>
        </w:tc>
        <w:tc>
          <w:tcPr>
            <w:tcW w:w="789" w:type="dxa"/>
            <w:gridSpan w:val="3"/>
            <w:vMerge w:val="restart"/>
            <w:shd w:val="clear" w:color="auto" w:fill="auto"/>
            <w:vAlign w:val="center"/>
          </w:tcPr>
          <w:p>
            <w:pPr>
              <w:jc w:val="center"/>
              <w:rPr>
                <w:rFonts w:hint="eastAsia" w:ascii="宋体"/>
                <w:color w:val="000000"/>
                <w:sz w:val="20"/>
              </w:rPr>
            </w:pPr>
            <w:r>
              <w:rPr>
                <w:rFonts w:hint="eastAsia" w:ascii="宋体"/>
                <w:color w:val="000000"/>
                <w:sz w:val="20"/>
              </w:rPr>
              <w:t>2018年3月</w:t>
            </w:r>
          </w:p>
        </w:tc>
        <w:tc>
          <w:tcPr>
            <w:tcW w:w="1305" w:type="dxa"/>
            <w:gridSpan w:val="4"/>
            <w:vMerge w:val="restart"/>
            <w:shd w:val="clear" w:color="auto" w:fill="FFFFFF"/>
            <w:vAlign w:val="center"/>
          </w:tcPr>
          <w:p>
            <w:pPr>
              <w:rPr>
                <w:rFonts w:hint="eastAsia" w:ascii="宋体"/>
                <w:color w:val="000000"/>
                <w:sz w:val="20"/>
              </w:rPr>
            </w:pPr>
            <w:r>
              <w:rPr>
                <w:rFonts w:hint="eastAsia" w:ascii="宋体"/>
                <w:color w:val="000000"/>
                <w:sz w:val="20"/>
              </w:rPr>
              <w:t>2000</w:t>
            </w:r>
          </w:p>
        </w:tc>
        <w:tc>
          <w:tcPr>
            <w:tcW w:w="630" w:type="dxa"/>
            <w:gridSpan w:val="4"/>
            <w:shd w:val="clear" w:color="auto" w:fill="FFFFFF"/>
            <w:vAlign w:val="center"/>
          </w:tcPr>
          <w:p>
            <w:pPr>
              <w:jc w:val="center"/>
              <w:rPr>
                <w:rFonts w:hint="eastAsia" w:ascii="宋体"/>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2</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矿物绝缘电缆</w:t>
            </w:r>
          </w:p>
        </w:tc>
        <w:tc>
          <w:tcPr>
            <w:tcW w:w="1719" w:type="dxa"/>
            <w:gridSpan w:val="2"/>
            <w:shd w:val="clear" w:color="auto" w:fill="FFFFFF"/>
            <w:vAlign w:val="center"/>
          </w:tcPr>
          <w:p>
            <w:pPr>
              <w:jc w:val="center"/>
              <w:rPr>
                <w:rFonts w:hint="eastAsia" w:ascii="宋体"/>
                <w:sz w:val="20"/>
              </w:rPr>
            </w:pPr>
            <w:r>
              <w:rPr>
                <w:rFonts w:hint="eastAsia" w:ascii="宋体"/>
                <w:sz w:val="20"/>
              </w:rPr>
              <w:t xml:space="preserve">BTTZ-1*70 750V-1KV   </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4354 </w:t>
            </w:r>
          </w:p>
        </w:tc>
        <w:tc>
          <w:tcPr>
            <w:tcW w:w="3763" w:type="dxa"/>
            <w:gridSpan w:val="2"/>
            <w:vMerge w:val="continue"/>
            <w:vAlign w:val="top"/>
          </w:tcPr>
          <w:p/>
        </w:tc>
        <w:tc>
          <w:tcPr>
            <w:tcW w:w="789" w:type="dxa"/>
            <w:gridSpan w:val="3"/>
            <w:vMerge w:val="continue"/>
            <w:vAlign w:val="center"/>
          </w:tcPr>
          <w:p/>
        </w:tc>
        <w:tc>
          <w:tcPr>
            <w:tcW w:w="1305" w:type="dxa"/>
            <w:gridSpan w:val="4"/>
            <w:vMerge w:val="continue"/>
            <w:vAlign w:val="center"/>
          </w:tcPr>
          <w:p/>
        </w:tc>
        <w:tc>
          <w:tcPr>
            <w:tcW w:w="630" w:type="dxa"/>
            <w:gridSpan w:val="4"/>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3</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矿物绝缘电缆</w:t>
            </w:r>
          </w:p>
        </w:tc>
        <w:tc>
          <w:tcPr>
            <w:tcW w:w="1719" w:type="dxa"/>
            <w:gridSpan w:val="2"/>
            <w:shd w:val="clear" w:color="auto" w:fill="FFFFFF"/>
            <w:vAlign w:val="center"/>
          </w:tcPr>
          <w:p>
            <w:pPr>
              <w:jc w:val="center"/>
              <w:rPr>
                <w:rFonts w:hint="eastAsia" w:ascii="宋体"/>
                <w:sz w:val="20"/>
              </w:rPr>
            </w:pPr>
            <w:r>
              <w:rPr>
                <w:rFonts w:hint="eastAsia" w:ascii="宋体"/>
                <w:sz w:val="20"/>
              </w:rPr>
              <w:t>BTTZ-1*50</w:t>
            </w:r>
          </w:p>
          <w:p>
            <w:pPr>
              <w:jc w:val="center"/>
              <w:rPr>
                <w:rFonts w:hint="eastAsia" w:ascii="宋体"/>
                <w:sz w:val="20"/>
              </w:rPr>
            </w:pPr>
            <w:r>
              <w:rPr>
                <w:rFonts w:hint="eastAsia" w:ascii="宋体"/>
                <w:sz w:val="20"/>
              </w:rPr>
              <w:t>750V-1KV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5200 </w:t>
            </w:r>
          </w:p>
        </w:tc>
        <w:tc>
          <w:tcPr>
            <w:tcW w:w="3763" w:type="dxa"/>
            <w:gridSpan w:val="2"/>
            <w:vMerge w:val="continue"/>
            <w:vAlign w:val="top"/>
          </w:tcPr>
          <w:p/>
        </w:tc>
        <w:tc>
          <w:tcPr>
            <w:tcW w:w="789" w:type="dxa"/>
            <w:gridSpan w:val="3"/>
            <w:vMerge w:val="continue"/>
            <w:vAlign w:val="center"/>
          </w:tcPr>
          <w:p/>
        </w:tc>
        <w:tc>
          <w:tcPr>
            <w:tcW w:w="1305" w:type="dxa"/>
            <w:gridSpan w:val="4"/>
            <w:vMerge w:val="continue"/>
            <w:vAlign w:val="center"/>
          </w:tcPr>
          <w:p/>
        </w:tc>
        <w:tc>
          <w:tcPr>
            <w:tcW w:w="630" w:type="dxa"/>
            <w:gridSpan w:val="4"/>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4</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矿物绝缘电缆</w:t>
            </w:r>
          </w:p>
        </w:tc>
        <w:tc>
          <w:tcPr>
            <w:tcW w:w="1719" w:type="dxa"/>
            <w:gridSpan w:val="2"/>
            <w:shd w:val="clear" w:color="auto" w:fill="FFFFFF"/>
            <w:vAlign w:val="center"/>
          </w:tcPr>
          <w:p>
            <w:pPr>
              <w:jc w:val="center"/>
              <w:rPr>
                <w:rFonts w:hint="eastAsia" w:ascii="宋体"/>
                <w:sz w:val="20"/>
              </w:rPr>
            </w:pPr>
            <w:r>
              <w:rPr>
                <w:rFonts w:hint="eastAsia" w:ascii="宋体"/>
                <w:sz w:val="20"/>
              </w:rPr>
              <w:t>BTTZ-1*25 750V-1KV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1849 </w:t>
            </w:r>
          </w:p>
        </w:tc>
        <w:tc>
          <w:tcPr>
            <w:tcW w:w="3763" w:type="dxa"/>
            <w:gridSpan w:val="2"/>
            <w:vMerge w:val="continue"/>
            <w:vAlign w:val="top"/>
          </w:tcPr>
          <w:p/>
        </w:tc>
        <w:tc>
          <w:tcPr>
            <w:tcW w:w="789" w:type="dxa"/>
            <w:gridSpan w:val="3"/>
            <w:vMerge w:val="continue"/>
            <w:vAlign w:val="center"/>
          </w:tcPr>
          <w:p/>
        </w:tc>
        <w:tc>
          <w:tcPr>
            <w:tcW w:w="1305" w:type="dxa"/>
            <w:gridSpan w:val="4"/>
            <w:vMerge w:val="continue"/>
            <w:vAlign w:val="center"/>
          </w:tcPr>
          <w:p/>
        </w:tc>
        <w:tc>
          <w:tcPr>
            <w:tcW w:w="630" w:type="dxa"/>
            <w:gridSpan w:val="4"/>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5</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矿物绝缘电缆</w:t>
            </w:r>
          </w:p>
        </w:tc>
        <w:tc>
          <w:tcPr>
            <w:tcW w:w="1719" w:type="dxa"/>
            <w:gridSpan w:val="2"/>
            <w:shd w:val="clear" w:color="auto" w:fill="FFFFFF"/>
            <w:vAlign w:val="center"/>
          </w:tcPr>
          <w:p>
            <w:pPr>
              <w:jc w:val="center"/>
              <w:rPr>
                <w:rFonts w:hint="eastAsia" w:ascii="宋体"/>
                <w:sz w:val="20"/>
              </w:rPr>
            </w:pPr>
            <w:r>
              <w:rPr>
                <w:rFonts w:hint="eastAsia" w:ascii="宋体"/>
                <w:sz w:val="20"/>
              </w:rPr>
              <w:t>BTTZ-4*16</w:t>
            </w:r>
          </w:p>
          <w:p>
            <w:pPr>
              <w:jc w:val="center"/>
              <w:rPr>
                <w:rFonts w:hint="eastAsia" w:ascii="宋体"/>
                <w:sz w:val="20"/>
              </w:rPr>
            </w:pPr>
            <w:r>
              <w:rPr>
                <w:rFonts w:hint="eastAsia" w:ascii="宋体"/>
                <w:sz w:val="20"/>
              </w:rPr>
              <w:t>750V-1KV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13458 </w:t>
            </w:r>
          </w:p>
        </w:tc>
        <w:tc>
          <w:tcPr>
            <w:tcW w:w="3763" w:type="dxa"/>
            <w:gridSpan w:val="2"/>
            <w:vMerge w:val="continue"/>
            <w:vAlign w:val="top"/>
          </w:tcPr>
          <w:p/>
        </w:tc>
        <w:tc>
          <w:tcPr>
            <w:tcW w:w="789" w:type="dxa"/>
            <w:gridSpan w:val="3"/>
            <w:vMerge w:val="continue"/>
            <w:vAlign w:val="center"/>
          </w:tcPr>
          <w:p/>
        </w:tc>
        <w:tc>
          <w:tcPr>
            <w:tcW w:w="1305" w:type="dxa"/>
            <w:gridSpan w:val="4"/>
            <w:vMerge w:val="continue"/>
            <w:vAlign w:val="center"/>
          </w:tcPr>
          <w:p/>
        </w:tc>
        <w:tc>
          <w:tcPr>
            <w:tcW w:w="630" w:type="dxa"/>
            <w:gridSpan w:val="4"/>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1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6</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矿物绝缘电缆</w:t>
            </w:r>
          </w:p>
        </w:tc>
        <w:tc>
          <w:tcPr>
            <w:tcW w:w="1719" w:type="dxa"/>
            <w:gridSpan w:val="2"/>
            <w:shd w:val="clear" w:color="auto" w:fill="FFFFFF"/>
            <w:vAlign w:val="center"/>
          </w:tcPr>
          <w:p>
            <w:pPr>
              <w:jc w:val="center"/>
              <w:rPr>
                <w:rFonts w:hint="eastAsia" w:ascii="宋体"/>
                <w:sz w:val="20"/>
              </w:rPr>
            </w:pPr>
            <w:r>
              <w:rPr>
                <w:rFonts w:hint="eastAsia" w:ascii="宋体"/>
                <w:sz w:val="20"/>
              </w:rPr>
              <w:t>BTTZ-1*150</w:t>
            </w:r>
          </w:p>
          <w:p>
            <w:pPr>
              <w:jc w:val="center"/>
              <w:rPr>
                <w:rFonts w:hint="eastAsia" w:ascii="宋体"/>
                <w:sz w:val="20"/>
              </w:rPr>
            </w:pPr>
            <w:r>
              <w:rPr>
                <w:rFonts w:hint="eastAsia" w:ascii="宋体"/>
                <w:sz w:val="20"/>
              </w:rPr>
              <w:t>750V-1KV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758 </w:t>
            </w:r>
          </w:p>
        </w:tc>
        <w:tc>
          <w:tcPr>
            <w:tcW w:w="3763" w:type="dxa"/>
            <w:gridSpan w:val="2"/>
            <w:vMerge w:val="continue"/>
            <w:vAlign w:val="top"/>
          </w:tcPr>
          <w:p/>
        </w:tc>
        <w:tc>
          <w:tcPr>
            <w:tcW w:w="789" w:type="dxa"/>
            <w:gridSpan w:val="3"/>
            <w:vMerge w:val="continue"/>
            <w:vAlign w:val="center"/>
          </w:tcPr>
          <w:p/>
        </w:tc>
        <w:tc>
          <w:tcPr>
            <w:tcW w:w="1305" w:type="dxa"/>
            <w:gridSpan w:val="4"/>
            <w:vMerge w:val="continue"/>
            <w:vAlign w:val="center"/>
          </w:tcPr>
          <w:p/>
        </w:tc>
        <w:tc>
          <w:tcPr>
            <w:tcW w:w="630" w:type="dxa"/>
            <w:gridSpan w:val="4"/>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7</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矿物绝缘电缆</w:t>
            </w:r>
          </w:p>
        </w:tc>
        <w:tc>
          <w:tcPr>
            <w:tcW w:w="1719" w:type="dxa"/>
            <w:gridSpan w:val="2"/>
            <w:shd w:val="clear" w:color="auto" w:fill="FFFFFF"/>
            <w:vAlign w:val="center"/>
          </w:tcPr>
          <w:p>
            <w:pPr>
              <w:jc w:val="center"/>
              <w:rPr>
                <w:rFonts w:hint="eastAsia" w:ascii="宋体"/>
                <w:sz w:val="20"/>
              </w:rPr>
            </w:pPr>
            <w:r>
              <w:rPr>
                <w:rFonts w:hint="eastAsia" w:ascii="宋体"/>
                <w:sz w:val="20"/>
              </w:rPr>
              <w:t>BTTZ-4*25</w:t>
            </w:r>
          </w:p>
          <w:p>
            <w:pPr>
              <w:jc w:val="center"/>
              <w:rPr>
                <w:rFonts w:hint="eastAsia" w:ascii="宋体"/>
                <w:sz w:val="20"/>
              </w:rPr>
            </w:pPr>
            <w:r>
              <w:rPr>
                <w:rFonts w:hint="eastAsia" w:ascii="宋体"/>
                <w:sz w:val="20"/>
              </w:rPr>
              <w:t>750V-1KV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402 </w:t>
            </w:r>
          </w:p>
        </w:tc>
        <w:tc>
          <w:tcPr>
            <w:tcW w:w="3763" w:type="dxa"/>
            <w:gridSpan w:val="2"/>
            <w:vMerge w:val="continue"/>
            <w:vAlign w:val="top"/>
          </w:tcPr>
          <w:p/>
        </w:tc>
        <w:tc>
          <w:tcPr>
            <w:tcW w:w="789" w:type="dxa"/>
            <w:gridSpan w:val="3"/>
            <w:vMerge w:val="continue"/>
            <w:vAlign w:val="center"/>
          </w:tcPr>
          <w:p/>
        </w:tc>
        <w:tc>
          <w:tcPr>
            <w:tcW w:w="1305" w:type="dxa"/>
            <w:gridSpan w:val="4"/>
            <w:vMerge w:val="continue"/>
            <w:vAlign w:val="center"/>
          </w:tcPr>
          <w:p/>
        </w:tc>
        <w:tc>
          <w:tcPr>
            <w:tcW w:w="630" w:type="dxa"/>
            <w:gridSpan w:val="4"/>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8</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矿物绝缘电缆</w:t>
            </w:r>
          </w:p>
        </w:tc>
        <w:tc>
          <w:tcPr>
            <w:tcW w:w="1719" w:type="dxa"/>
            <w:gridSpan w:val="2"/>
            <w:shd w:val="clear" w:color="auto" w:fill="FFFFFF"/>
            <w:vAlign w:val="center"/>
          </w:tcPr>
          <w:p>
            <w:pPr>
              <w:jc w:val="center"/>
              <w:rPr>
                <w:rFonts w:hint="eastAsia" w:ascii="宋体"/>
                <w:sz w:val="20"/>
              </w:rPr>
            </w:pPr>
            <w:r>
              <w:rPr>
                <w:rFonts w:hint="eastAsia" w:ascii="宋体"/>
                <w:sz w:val="20"/>
              </w:rPr>
              <w:t>BTTZ-1*35</w:t>
            </w:r>
          </w:p>
          <w:p>
            <w:pPr>
              <w:jc w:val="center"/>
              <w:rPr>
                <w:rFonts w:hint="eastAsia" w:ascii="宋体"/>
                <w:sz w:val="20"/>
              </w:rPr>
            </w:pPr>
            <w:r>
              <w:rPr>
                <w:rFonts w:hint="eastAsia" w:ascii="宋体"/>
                <w:sz w:val="20"/>
              </w:rPr>
              <w:t>750V-1KV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4457 </w:t>
            </w:r>
          </w:p>
        </w:tc>
        <w:tc>
          <w:tcPr>
            <w:tcW w:w="3763" w:type="dxa"/>
            <w:gridSpan w:val="2"/>
            <w:vMerge w:val="continue"/>
            <w:vAlign w:val="top"/>
          </w:tcPr>
          <w:p/>
        </w:tc>
        <w:tc>
          <w:tcPr>
            <w:tcW w:w="789" w:type="dxa"/>
            <w:gridSpan w:val="3"/>
            <w:vMerge w:val="continue"/>
            <w:vAlign w:val="center"/>
          </w:tcPr>
          <w:p/>
        </w:tc>
        <w:tc>
          <w:tcPr>
            <w:tcW w:w="1305" w:type="dxa"/>
            <w:gridSpan w:val="4"/>
            <w:vMerge w:val="continue"/>
            <w:vAlign w:val="center"/>
          </w:tcPr>
          <w:p/>
        </w:tc>
        <w:tc>
          <w:tcPr>
            <w:tcW w:w="630" w:type="dxa"/>
            <w:gridSpan w:val="4"/>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9</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矿物绝缘电缆</w:t>
            </w:r>
          </w:p>
        </w:tc>
        <w:tc>
          <w:tcPr>
            <w:tcW w:w="1719" w:type="dxa"/>
            <w:gridSpan w:val="2"/>
            <w:shd w:val="clear" w:color="auto" w:fill="FFFFFF"/>
            <w:vAlign w:val="center"/>
          </w:tcPr>
          <w:p>
            <w:pPr>
              <w:jc w:val="center"/>
              <w:rPr>
                <w:rFonts w:hint="eastAsia" w:ascii="宋体"/>
                <w:sz w:val="20"/>
              </w:rPr>
            </w:pPr>
            <w:r>
              <w:rPr>
                <w:rFonts w:hint="eastAsia" w:ascii="宋体"/>
                <w:sz w:val="20"/>
              </w:rPr>
              <w:t>BTTZ-1*16</w:t>
            </w:r>
          </w:p>
          <w:p>
            <w:pPr>
              <w:jc w:val="center"/>
              <w:rPr>
                <w:rFonts w:hint="eastAsia" w:ascii="宋体"/>
                <w:sz w:val="20"/>
              </w:rPr>
            </w:pPr>
            <w:r>
              <w:rPr>
                <w:rFonts w:hint="eastAsia" w:ascii="宋体"/>
                <w:sz w:val="20"/>
              </w:rPr>
              <w:t>750V-1KV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2313 </w:t>
            </w:r>
          </w:p>
        </w:tc>
        <w:tc>
          <w:tcPr>
            <w:tcW w:w="3763" w:type="dxa"/>
            <w:gridSpan w:val="2"/>
            <w:vMerge w:val="continue"/>
            <w:vAlign w:val="top"/>
          </w:tcPr>
          <w:p/>
        </w:tc>
        <w:tc>
          <w:tcPr>
            <w:tcW w:w="789" w:type="dxa"/>
            <w:gridSpan w:val="3"/>
            <w:vMerge w:val="continue"/>
            <w:vAlign w:val="center"/>
          </w:tcPr>
          <w:p/>
        </w:tc>
        <w:tc>
          <w:tcPr>
            <w:tcW w:w="1305" w:type="dxa"/>
            <w:gridSpan w:val="4"/>
            <w:vMerge w:val="continue"/>
            <w:vAlign w:val="center"/>
          </w:tcPr>
          <w:p/>
        </w:tc>
        <w:tc>
          <w:tcPr>
            <w:tcW w:w="630" w:type="dxa"/>
            <w:gridSpan w:val="4"/>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10</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矿物绝缘电缆</w:t>
            </w:r>
          </w:p>
        </w:tc>
        <w:tc>
          <w:tcPr>
            <w:tcW w:w="1719" w:type="dxa"/>
            <w:gridSpan w:val="2"/>
            <w:shd w:val="clear" w:color="auto" w:fill="FFFFFF"/>
            <w:vAlign w:val="center"/>
          </w:tcPr>
          <w:p>
            <w:pPr>
              <w:jc w:val="center"/>
              <w:rPr>
                <w:rFonts w:hint="eastAsia" w:ascii="宋体"/>
                <w:sz w:val="20"/>
              </w:rPr>
            </w:pPr>
            <w:r>
              <w:rPr>
                <w:rFonts w:hint="eastAsia" w:ascii="宋体"/>
                <w:sz w:val="20"/>
              </w:rPr>
              <w:t>BTTZ-1*95</w:t>
            </w:r>
          </w:p>
          <w:p>
            <w:pPr>
              <w:jc w:val="center"/>
              <w:rPr>
                <w:rFonts w:hint="eastAsia" w:ascii="宋体"/>
                <w:sz w:val="20"/>
              </w:rPr>
            </w:pPr>
            <w:r>
              <w:rPr>
                <w:rFonts w:hint="eastAsia" w:ascii="宋体"/>
                <w:sz w:val="20"/>
              </w:rPr>
              <w:t>750V-1KV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2993 </w:t>
            </w:r>
          </w:p>
        </w:tc>
        <w:tc>
          <w:tcPr>
            <w:tcW w:w="3763" w:type="dxa"/>
            <w:gridSpan w:val="2"/>
            <w:vMerge w:val="continue"/>
            <w:vAlign w:val="top"/>
          </w:tcPr>
          <w:p/>
        </w:tc>
        <w:tc>
          <w:tcPr>
            <w:tcW w:w="789" w:type="dxa"/>
            <w:gridSpan w:val="3"/>
            <w:vMerge w:val="continue"/>
            <w:vAlign w:val="center"/>
          </w:tcPr>
          <w:p/>
        </w:tc>
        <w:tc>
          <w:tcPr>
            <w:tcW w:w="1305" w:type="dxa"/>
            <w:gridSpan w:val="4"/>
            <w:vMerge w:val="continue"/>
            <w:vAlign w:val="center"/>
          </w:tcPr>
          <w:p/>
        </w:tc>
        <w:tc>
          <w:tcPr>
            <w:tcW w:w="630" w:type="dxa"/>
            <w:gridSpan w:val="4"/>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11</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矿物绝缘电缆</w:t>
            </w:r>
          </w:p>
        </w:tc>
        <w:tc>
          <w:tcPr>
            <w:tcW w:w="1719" w:type="dxa"/>
            <w:gridSpan w:val="2"/>
            <w:shd w:val="clear" w:color="auto" w:fill="FFFFFF"/>
            <w:vAlign w:val="center"/>
          </w:tcPr>
          <w:p>
            <w:pPr>
              <w:jc w:val="center"/>
              <w:rPr>
                <w:rFonts w:hint="eastAsia" w:ascii="宋体"/>
                <w:sz w:val="20"/>
              </w:rPr>
            </w:pPr>
            <w:r>
              <w:rPr>
                <w:rFonts w:hint="eastAsia" w:ascii="宋体"/>
                <w:sz w:val="20"/>
              </w:rPr>
              <w:t>BTTZ-3*16</w:t>
            </w:r>
          </w:p>
          <w:p>
            <w:pPr>
              <w:jc w:val="center"/>
              <w:rPr>
                <w:rFonts w:hint="eastAsia" w:ascii="宋体"/>
                <w:sz w:val="20"/>
              </w:rPr>
            </w:pPr>
            <w:r>
              <w:rPr>
                <w:rFonts w:hint="eastAsia" w:ascii="宋体"/>
                <w:sz w:val="20"/>
              </w:rPr>
              <w:t>750V-1KV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152 </w:t>
            </w:r>
          </w:p>
        </w:tc>
        <w:tc>
          <w:tcPr>
            <w:tcW w:w="3763" w:type="dxa"/>
            <w:gridSpan w:val="2"/>
            <w:vMerge w:val="continue"/>
            <w:vAlign w:val="top"/>
          </w:tcPr>
          <w:p/>
        </w:tc>
        <w:tc>
          <w:tcPr>
            <w:tcW w:w="789" w:type="dxa"/>
            <w:gridSpan w:val="3"/>
            <w:vMerge w:val="continue"/>
            <w:vAlign w:val="center"/>
          </w:tcPr>
          <w:p/>
        </w:tc>
        <w:tc>
          <w:tcPr>
            <w:tcW w:w="1305" w:type="dxa"/>
            <w:gridSpan w:val="4"/>
            <w:vMerge w:val="continue"/>
            <w:vAlign w:val="center"/>
          </w:tcPr>
          <w:p/>
        </w:tc>
        <w:tc>
          <w:tcPr>
            <w:tcW w:w="630" w:type="dxa"/>
            <w:gridSpan w:val="4"/>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1</w:t>
            </w:r>
          </w:p>
        </w:tc>
        <w:tc>
          <w:tcPr>
            <w:tcW w:w="1017" w:type="dxa"/>
            <w:vMerge w:val="restart"/>
            <w:shd w:val="clear" w:color="auto" w:fill="FFFFFF"/>
            <w:vAlign w:val="center"/>
          </w:tcPr>
          <w:p>
            <w:pPr>
              <w:jc w:val="center"/>
              <w:rPr>
                <w:rFonts w:hint="eastAsia" w:ascii="宋体"/>
                <w:sz w:val="20"/>
              </w:rPr>
            </w:pPr>
            <w:r>
              <w:rPr>
                <w:rFonts w:hint="eastAsia" w:ascii="宋体"/>
                <w:sz w:val="20"/>
              </w:rPr>
              <w:t>XAJCX-DL-02（低烟无卤耐火电缆）</w:t>
            </w: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N-YJY23-3*4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11786 </w:t>
            </w:r>
          </w:p>
        </w:tc>
        <w:tc>
          <w:tcPr>
            <w:tcW w:w="3763" w:type="dxa"/>
            <w:gridSpan w:val="2"/>
            <w:vMerge w:val="restart"/>
            <w:shd w:val="clear" w:color="auto" w:fill="auto"/>
            <w:vAlign w:val="top"/>
          </w:tcPr>
          <w:p>
            <w:pPr>
              <w:rPr>
                <w:rFonts w:hint="eastAsia" w:ascii="宋体"/>
                <w:color w:val="000000"/>
                <w:sz w:val="20"/>
                <w:szCs w:val="20"/>
              </w:rPr>
            </w:pPr>
            <w:r>
              <w:rPr>
                <w:rFonts w:hint="eastAsia" w:ascii="宋体"/>
                <w:color w:val="000000"/>
                <w:sz w:val="20"/>
                <w:szCs w:val="20"/>
              </w:rPr>
              <w:t xml:space="preserve">1、投标人注册资金不得少10000万元人民币。 </w:t>
            </w:r>
          </w:p>
          <w:p>
            <w:pPr>
              <w:jc w:val="center"/>
              <w:rPr>
                <w:rFonts w:hint="eastAsia" w:ascii="宋体"/>
                <w:color w:val="000000"/>
                <w:sz w:val="20"/>
                <w:szCs w:val="20"/>
              </w:rPr>
            </w:pPr>
            <w:r>
              <w:rPr>
                <w:rFonts w:hint="eastAsia" w:ascii="宋体"/>
                <w:color w:val="000000"/>
                <w:sz w:val="20"/>
                <w:szCs w:val="20"/>
              </w:rPr>
              <w:t xml:space="preserve"> 2、自2011年1月1日起在国内城市轨道交通中具有3条线以上</w:t>
            </w:r>
            <w:r>
              <w:rPr>
                <w:rFonts w:hint="eastAsia" w:ascii="宋体"/>
                <w:color w:val="000000"/>
                <w:sz w:val="20"/>
                <w:szCs w:val="20"/>
                <w:lang w:eastAsia="zh-CN"/>
              </w:rPr>
              <w:t>类似B1类低压电缆物资</w:t>
            </w:r>
            <w:r>
              <w:rPr>
                <w:rFonts w:hint="eastAsia" w:ascii="宋体"/>
                <w:color w:val="000000"/>
                <w:sz w:val="20"/>
                <w:szCs w:val="20"/>
              </w:rPr>
              <w:t xml:space="preserve">供货业绩（1条线不同标段仅算作1条业绩）。                  </w:t>
            </w:r>
            <w:r>
              <w:rPr>
                <w:rFonts w:hint="eastAsia" w:ascii="宋体"/>
                <w:color w:val="000000"/>
                <w:sz w:val="20"/>
                <w:szCs w:val="20"/>
              </w:rPr>
              <w:br w:type="textWrapping"/>
            </w:r>
            <w:r>
              <w:rPr>
                <w:rFonts w:hint="eastAsia" w:ascii="宋体"/>
                <w:color w:val="000000"/>
                <w:sz w:val="20"/>
                <w:szCs w:val="20"/>
              </w:rPr>
              <w:t>3、投标人没有处于被责令停业，投标资格被取消，财产被冻结，破产状态，即投标人应处于正常的营业状况，投标人出具承诺书并加盖法人公章并由法定代表人或其授权代表签字或盖章。</w:t>
            </w:r>
            <w:r>
              <w:rPr>
                <w:rFonts w:hint="eastAsia" w:ascii="宋体"/>
                <w:color w:val="000000"/>
                <w:sz w:val="20"/>
                <w:szCs w:val="20"/>
              </w:rPr>
              <w:br w:type="textWrapping"/>
            </w:r>
            <w:r>
              <w:rPr>
                <w:rFonts w:hint="eastAsia" w:ascii="宋体"/>
                <w:color w:val="000000"/>
                <w:sz w:val="20"/>
                <w:szCs w:val="20"/>
              </w:rPr>
              <w:t>4、厂家应提供相应的材料技术参数与标准、供货商生产能力、工程供货业绩、提供质量、环境、职业健康认证证书、提供产品近三年的质量检验证书、材质报告或主要零配件材质证明资料等要求。</w:t>
            </w:r>
            <w:r>
              <w:rPr>
                <w:rFonts w:hint="eastAsia" w:ascii="宋体"/>
                <w:color w:val="000000"/>
                <w:sz w:val="20"/>
                <w:szCs w:val="20"/>
              </w:rPr>
              <w:br w:type="textWrapping"/>
            </w:r>
            <w:r>
              <w:rPr>
                <w:rFonts w:hint="eastAsia" w:ascii="宋体"/>
                <w:color w:val="000000"/>
                <w:sz w:val="20"/>
                <w:szCs w:val="20"/>
              </w:rPr>
              <w:t xml:space="preserve">5、本包件不接受联合体投标。      </w:t>
            </w:r>
          </w:p>
        </w:tc>
        <w:tc>
          <w:tcPr>
            <w:tcW w:w="789" w:type="dxa"/>
            <w:gridSpan w:val="3"/>
            <w:vMerge w:val="restart"/>
            <w:shd w:val="clear" w:color="auto" w:fill="auto"/>
            <w:vAlign w:val="top"/>
          </w:tcPr>
          <w:p>
            <w:pPr>
              <w:jc w:val="center"/>
              <w:rPr>
                <w:rFonts w:hint="eastAsia" w:ascii="宋体"/>
                <w:color w:val="000000"/>
                <w:sz w:val="20"/>
              </w:rPr>
            </w:pPr>
            <w:r>
              <w:rPr>
                <w:rFonts w:hint="eastAsia" w:ascii="宋体"/>
                <w:color w:val="000000"/>
                <w:sz w:val="20"/>
              </w:rPr>
              <w:t>2018年2月</w:t>
            </w:r>
          </w:p>
        </w:tc>
        <w:tc>
          <w:tcPr>
            <w:tcW w:w="1305" w:type="dxa"/>
            <w:gridSpan w:val="4"/>
            <w:vMerge w:val="restart"/>
            <w:shd w:val="clear" w:color="auto" w:fill="FFFFFF"/>
            <w:vAlign w:val="top"/>
          </w:tcPr>
          <w:p>
            <w:pPr>
              <w:jc w:val="center"/>
              <w:rPr>
                <w:rFonts w:hint="eastAsia" w:ascii="宋体"/>
                <w:color w:val="000000"/>
                <w:sz w:val="20"/>
              </w:rPr>
            </w:pPr>
            <w:r>
              <w:rPr>
                <w:rFonts w:hint="eastAsia" w:ascii="宋体"/>
                <w:color w:val="000000"/>
                <w:sz w:val="20"/>
              </w:rPr>
              <w:t>3000</w:t>
            </w:r>
          </w:p>
        </w:tc>
        <w:tc>
          <w:tcPr>
            <w:tcW w:w="630" w:type="dxa"/>
            <w:gridSpan w:val="4"/>
            <w:shd w:val="clear" w:color="auto" w:fill="FFFFFF"/>
            <w:vAlign w:val="top"/>
          </w:tcPr>
          <w:p>
            <w:pPr>
              <w:jc w:val="center"/>
              <w:rPr>
                <w:rFonts w:hint="eastAsia" w:ascii="宋体"/>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2</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-YJY23-4*4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3719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3</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-YJY23-4*6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2673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4</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-YJY23-4*10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2437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5</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-YJY23-4*16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2366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6</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-YJY23-3*25+1*16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1435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7</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-YJY23-3*35+1*16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2124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8</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-YJY23-3*50+1*25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86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9</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-YJY23-3*70+1*35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1565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10</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-YJY23-3*120+1*70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282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11</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-YJY23-5*10</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184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12</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-YJV23-5*16</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2835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13</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-YJY23-4*25+1*16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2873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14</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-YJY23-4*35+1*16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255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15</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-YJY23-4*50+1*25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743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16</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N-YJY23-4*70+1*35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2462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17</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-YJY23-4*120+1*70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1270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18</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N-YJY23-3*50+2*25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243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19</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N-YJY23-3*70+2*35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3137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20</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-YJY23-3*120+2*70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1050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21</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-YJY23-1*25</w:t>
            </w:r>
          </w:p>
          <w:p>
            <w:pPr>
              <w:jc w:val="center"/>
              <w:rPr>
                <w:rFonts w:hint="eastAsia" w:ascii="宋体"/>
                <w:sz w:val="20"/>
              </w:rPr>
            </w:pPr>
            <w:r>
              <w:rPr>
                <w:rFonts w:hint="eastAsia" w:ascii="宋体"/>
                <w:sz w:val="20"/>
              </w:rPr>
              <w:t xml:space="preserve">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162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22</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-YJY23-1*95</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1037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23</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-YJY23-1*240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258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24</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-YJV23-5*4</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3124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25</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-YJY23-5*16</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18684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26</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-YJY23-4*150+1*70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2199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27</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-YJY23-4*95+1*50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1333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28</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-YJY23-5*6</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80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29</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-YJY23-3*185+2*95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1468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30</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-YJY23-3*240+1*120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6170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31</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-YJV23-3*4</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2087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32</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-YJV23-4*4</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1089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33</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-YJV23-4*6</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1815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34</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-YJV23-4*16</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544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35</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-YJV23-5*10</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907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36</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-YJV23-4*50+1*16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162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37</w:t>
            </w:r>
          </w:p>
        </w:tc>
        <w:tc>
          <w:tcPr>
            <w:tcW w:w="1017" w:type="dxa"/>
            <w:vMerge w:val="continue"/>
            <w:shd w:val="clear" w:color="auto" w:fill="auto"/>
            <w:vAlign w:val="center"/>
          </w:tcPr>
          <w:p/>
        </w:tc>
        <w:tc>
          <w:tcPr>
            <w:tcW w:w="1860" w:type="dxa"/>
            <w:gridSpan w:val="4"/>
            <w:shd w:val="clear" w:color="auto" w:fill="auto"/>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auto"/>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-YJV23-4*35+1*16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vAlign w:val="center"/>
          </w:tcPr>
          <w:p>
            <w:pPr>
              <w:jc w:val="center"/>
              <w:rPr>
                <w:rFonts w:hint="eastAsia" w:ascii="宋体"/>
                <w:sz w:val="20"/>
              </w:rPr>
            </w:pPr>
            <w:r>
              <w:rPr>
                <w:rFonts w:hint="eastAsia" w:ascii="宋体"/>
                <w:sz w:val="20"/>
              </w:rPr>
              <w:t xml:space="preserve">262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38</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-YJV23-4*70+1*35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253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39</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-YJV23-3*70+2*35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12266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40</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-YJV23-3*2.5</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182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41</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-YJV23-3*6</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84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42</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-YJV23-3*16</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142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43</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-YJV23-3*25</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182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44</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-YJV23-5*10</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142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45</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-YJV23-5*16</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284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46</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-YJY23-5*4</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3629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47</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top"/>
          </w:tcPr>
          <w:p>
            <w:pPr>
              <w:jc w:val="center"/>
            </w:pPr>
            <w:r>
              <w:rPr>
                <w:rFonts w:hint="eastAsia" w:ascii="宋体"/>
                <w:sz w:val="20"/>
              </w:rPr>
              <w:t>WDZB</w:t>
            </w:r>
            <w:r>
              <w:rPr>
                <w:rFonts w:hint="eastAsia" w:ascii="宋体"/>
                <w:sz w:val="20"/>
                <w:vertAlign w:val="subscript"/>
              </w:rPr>
              <w:t>1</w:t>
            </w:r>
            <w:r>
              <w:rPr>
                <w:rFonts w:hint="eastAsia" w:ascii="宋体"/>
                <w:sz w:val="20"/>
              </w:rPr>
              <w:t>N</w:t>
            </w:r>
            <w:r>
              <w:rPr>
                <w:rFonts w:hint="eastAsia" w:ascii="宋体"/>
                <w:sz w:val="20"/>
                <w:szCs w:val="20"/>
              </w:rPr>
              <w:t xml:space="preserve"> -YJY23-3*120+1*70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1800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48</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-YJY23-3*95+2*50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500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49</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w:t>
            </w:r>
            <w:r>
              <w:rPr>
                <w:rFonts w:hint="eastAsia" w:ascii="宋体"/>
                <w:sz w:val="20"/>
                <w:szCs w:val="20"/>
              </w:rPr>
              <w:t xml:space="preserve"> -YJY23-3*150+2*</w:t>
            </w:r>
            <w:r>
              <w:rPr>
                <w:rFonts w:hint="eastAsia" w:ascii="宋体"/>
                <w:sz w:val="20"/>
              </w:rPr>
              <w:t>70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90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50</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-YJY23-3*16</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660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51</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w:t>
            </w:r>
            <w:r>
              <w:rPr>
                <w:rFonts w:hint="eastAsia" w:ascii="宋体"/>
                <w:sz w:val="20"/>
                <w:szCs w:val="20"/>
              </w:rPr>
              <w:t xml:space="preserve"> YJY23-3*25+2*</w:t>
            </w:r>
            <w:r>
              <w:rPr>
                <w:rFonts w:hint="eastAsia" w:ascii="宋体"/>
                <w:sz w:val="20"/>
              </w:rPr>
              <w:t>16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200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52</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w:t>
            </w:r>
            <w:r>
              <w:rPr>
                <w:rFonts w:hint="eastAsia" w:ascii="宋体"/>
                <w:sz w:val="20"/>
                <w:szCs w:val="20"/>
              </w:rPr>
              <w:t xml:space="preserve"> -YJY23-3*35+2*</w:t>
            </w:r>
            <w:r>
              <w:rPr>
                <w:rFonts w:hint="eastAsia" w:ascii="宋体"/>
                <w:sz w:val="20"/>
              </w:rPr>
              <w:t>16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2800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53</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 -YJY23-3*50+2*25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2840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54</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低烟无卤阻燃耐火电缆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N</w:t>
            </w:r>
            <w:r>
              <w:rPr>
                <w:rFonts w:hint="eastAsia" w:ascii="宋体"/>
                <w:sz w:val="20"/>
                <w:szCs w:val="20"/>
              </w:rPr>
              <w:t xml:space="preserve"> -YJY23-2</w:t>
            </w:r>
            <w:r>
              <w:rPr>
                <w:rFonts w:hint="eastAsia" w:ascii="宋体"/>
                <w:sz w:val="20"/>
              </w:rPr>
              <w:t>*2.5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3000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55</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-YJY23-3*4</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5037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56</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-YJV23-3*4</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2722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57</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-YJY23-3*6</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1111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58</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-YJY23-5*16</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35494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59</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-YJY23-3*70+2*35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26172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1</w:t>
            </w:r>
          </w:p>
        </w:tc>
        <w:tc>
          <w:tcPr>
            <w:tcW w:w="1017" w:type="dxa"/>
            <w:vMerge w:val="restart"/>
            <w:shd w:val="clear" w:color="auto" w:fill="FFFFFF"/>
            <w:vAlign w:val="center"/>
          </w:tcPr>
          <w:p>
            <w:pPr>
              <w:jc w:val="center"/>
              <w:rPr>
                <w:rFonts w:hint="eastAsia" w:ascii="宋体"/>
                <w:sz w:val="20"/>
              </w:rPr>
            </w:pPr>
            <w:r>
              <w:rPr>
                <w:rFonts w:hint="eastAsia" w:ascii="宋体"/>
                <w:sz w:val="20"/>
              </w:rPr>
              <w:t>XAJCX-DL-03（低烟无卤耐火电缆、导线）</w:t>
            </w: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-YJY23-4*6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3980 </w:t>
            </w:r>
          </w:p>
        </w:tc>
        <w:tc>
          <w:tcPr>
            <w:tcW w:w="3763" w:type="dxa"/>
            <w:gridSpan w:val="2"/>
            <w:vMerge w:val="restart"/>
            <w:shd w:val="clear" w:color="auto" w:fill="auto"/>
            <w:vAlign w:val="top"/>
          </w:tcPr>
          <w:p>
            <w:pPr>
              <w:jc w:val="left"/>
              <w:rPr>
                <w:rFonts w:hint="eastAsia" w:ascii="宋体"/>
                <w:color w:val="000000"/>
                <w:sz w:val="20"/>
              </w:rPr>
            </w:pPr>
            <w:r>
              <w:rPr>
                <w:rFonts w:hint="eastAsia" w:ascii="宋体"/>
                <w:color w:val="000000"/>
                <w:sz w:val="20"/>
                <w:szCs w:val="22"/>
              </w:rPr>
              <w:t>1</w:t>
            </w:r>
            <w:r>
              <w:rPr>
                <w:rFonts w:hint="eastAsia" w:ascii="宋体"/>
                <w:color w:val="000000"/>
                <w:sz w:val="20"/>
              </w:rPr>
              <w:t>、投标人注册资金不得少10000万元人民币。</w:t>
            </w:r>
          </w:p>
          <w:p>
            <w:pPr>
              <w:jc w:val="left"/>
              <w:rPr>
                <w:rFonts w:hint="eastAsia" w:ascii="宋体"/>
                <w:color w:val="000000"/>
                <w:sz w:val="22"/>
              </w:rPr>
            </w:pPr>
            <w:r>
              <w:rPr>
                <w:rFonts w:hint="eastAsia" w:ascii="宋体"/>
                <w:color w:val="000000"/>
                <w:sz w:val="20"/>
              </w:rPr>
              <w:t>2、自2011年1月1日起在国内城市轨道交通中具有3条线以上</w:t>
            </w:r>
            <w:r>
              <w:rPr>
                <w:rFonts w:hint="eastAsia" w:ascii="宋体"/>
                <w:color w:val="000000"/>
                <w:sz w:val="20"/>
                <w:lang w:eastAsia="zh-CN"/>
              </w:rPr>
              <w:t>类似B1类低压电缆物资供货</w:t>
            </w:r>
            <w:r>
              <w:rPr>
                <w:rFonts w:hint="eastAsia" w:ascii="宋体"/>
                <w:color w:val="000000"/>
                <w:sz w:val="20"/>
              </w:rPr>
              <w:t xml:space="preserve">业绩（1条线不同标段仅算作1条业绩）。                  </w:t>
            </w:r>
            <w:r>
              <w:rPr>
                <w:rFonts w:hint="eastAsia" w:ascii="宋体"/>
                <w:color w:val="000000"/>
                <w:sz w:val="20"/>
              </w:rPr>
              <w:br w:type="textWrapping"/>
            </w:r>
            <w:r>
              <w:rPr>
                <w:rFonts w:hint="eastAsia" w:ascii="宋体"/>
                <w:color w:val="000000"/>
                <w:sz w:val="20"/>
              </w:rPr>
              <w:t>3、投标人没有处于被责令停业，投标资格被取消，财产被冻结，破产状态，即投标人应处于正常的营业状况，投标人出具承诺书并加盖法人公章并由法定代表人或其授权代表签字或盖章。</w:t>
            </w:r>
            <w:r>
              <w:rPr>
                <w:rFonts w:hint="eastAsia" w:ascii="宋体"/>
                <w:color w:val="000000"/>
                <w:sz w:val="20"/>
              </w:rPr>
              <w:br w:type="textWrapping"/>
            </w:r>
            <w:r>
              <w:rPr>
                <w:rFonts w:hint="eastAsia" w:ascii="宋体"/>
                <w:color w:val="000000"/>
                <w:sz w:val="20"/>
              </w:rPr>
              <w:t>4、厂家应提供相应的材料技术参数与标准、供货商生产能力、工程供货业绩、提供质量、环境、职业健康认证证书、提供产品近三年的质量检验证书、材质报告或主要零配件材质证明资料等要求。</w:t>
            </w:r>
            <w:r>
              <w:rPr>
                <w:rFonts w:hint="eastAsia" w:ascii="宋体"/>
                <w:color w:val="000000"/>
                <w:sz w:val="20"/>
              </w:rPr>
              <w:br w:type="textWrapping"/>
            </w:r>
            <w:r>
              <w:rPr>
                <w:rFonts w:hint="eastAsia" w:ascii="宋体"/>
                <w:color w:val="000000"/>
                <w:sz w:val="20"/>
              </w:rPr>
              <w:t>5、本包件不接受联合体投标。</w:t>
            </w:r>
          </w:p>
        </w:tc>
        <w:tc>
          <w:tcPr>
            <w:tcW w:w="789" w:type="dxa"/>
            <w:gridSpan w:val="3"/>
            <w:vMerge w:val="restart"/>
            <w:shd w:val="clear" w:color="auto" w:fill="auto"/>
            <w:vAlign w:val="top"/>
          </w:tcPr>
          <w:p>
            <w:pPr>
              <w:jc w:val="center"/>
              <w:rPr>
                <w:rFonts w:hint="eastAsia" w:ascii="宋体"/>
                <w:color w:val="000000"/>
                <w:sz w:val="20"/>
              </w:rPr>
            </w:pPr>
            <w:r>
              <w:rPr>
                <w:rFonts w:hint="eastAsia" w:ascii="宋体"/>
                <w:color w:val="000000"/>
                <w:sz w:val="20"/>
              </w:rPr>
              <w:t>以具体通知为准</w:t>
            </w:r>
          </w:p>
        </w:tc>
        <w:tc>
          <w:tcPr>
            <w:tcW w:w="1305" w:type="dxa"/>
            <w:gridSpan w:val="4"/>
            <w:vMerge w:val="restart"/>
            <w:shd w:val="clear" w:color="auto" w:fill="FFFFFF"/>
            <w:vAlign w:val="top"/>
          </w:tcPr>
          <w:p>
            <w:pPr>
              <w:jc w:val="left"/>
              <w:rPr>
                <w:rFonts w:hint="eastAsia" w:ascii="宋体"/>
                <w:color w:val="000000"/>
                <w:sz w:val="20"/>
              </w:rPr>
            </w:pPr>
            <w:r>
              <w:rPr>
                <w:rFonts w:hint="eastAsia" w:ascii="宋体"/>
                <w:color w:val="000000"/>
                <w:sz w:val="20"/>
              </w:rPr>
              <w:t>3000</w:t>
            </w:r>
          </w:p>
        </w:tc>
        <w:tc>
          <w:tcPr>
            <w:tcW w:w="630" w:type="dxa"/>
            <w:gridSpan w:val="4"/>
            <w:shd w:val="clear" w:color="auto" w:fill="FFFFFF"/>
            <w:vAlign w:val="top"/>
          </w:tcPr>
          <w:p>
            <w:pPr>
              <w:jc w:val="left"/>
              <w:rPr>
                <w:rFonts w:hint="eastAsia" w:ascii="宋体"/>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2</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w:t>
            </w:r>
            <w:r>
              <w:rPr>
                <w:rFonts w:hint="eastAsia" w:ascii="宋体"/>
                <w:sz w:val="20"/>
                <w:vertAlign w:val="subscript"/>
              </w:rPr>
              <w:t>1</w:t>
            </w:r>
            <w:r>
              <w:rPr>
                <w:rFonts w:hint="eastAsia" w:ascii="宋体"/>
                <w:sz w:val="20"/>
              </w:rPr>
              <w:t>-YJY23-4*10</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1040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3</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WDZB1-YJY23-4*16</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2098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4</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WDZB1-YJY23-5*6 0.6-1KV</w:t>
            </w:r>
          </w:p>
          <w:p>
            <w:pPr>
              <w:jc w:val="center"/>
              <w:rPr>
                <w:rFonts w:hint="eastAsia" w:ascii="宋体"/>
                <w:sz w:val="20"/>
              </w:rPr>
            </w:pP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644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5</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WDZB1-YJY23-5*10</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4649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6</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WDZB1-YJY23-3*25+1*16  0.6-1KV</w:t>
            </w:r>
          </w:p>
          <w:p>
            <w:pPr>
              <w:jc w:val="center"/>
              <w:rPr>
                <w:rFonts w:hint="eastAsia" w:ascii="宋体"/>
                <w:sz w:val="20"/>
              </w:rPr>
            </w:pP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944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21"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7</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WDZB1-YJV23-3*25+2*16  0.6-1KV</w:t>
            </w:r>
          </w:p>
          <w:p>
            <w:pPr>
              <w:jc w:val="center"/>
              <w:rPr>
                <w:rFonts w:hint="eastAsia" w:ascii="宋体"/>
                <w:sz w:val="20"/>
              </w:rPr>
            </w:pP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201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21"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8</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WDZB1-YJY23-3*25+2*16 0.6-1KV</w:t>
            </w:r>
          </w:p>
          <w:p>
            <w:pPr>
              <w:jc w:val="center"/>
              <w:rPr>
                <w:rFonts w:hint="eastAsia" w:ascii="宋体"/>
                <w:sz w:val="20"/>
              </w:rPr>
            </w:pP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1581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9</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WDZB1-YJY23-3*35+2*16  0.6-1KV</w:t>
            </w:r>
          </w:p>
          <w:p>
            <w:pPr>
              <w:jc w:val="center"/>
              <w:rPr>
                <w:rFonts w:hint="eastAsia" w:ascii="宋体"/>
                <w:sz w:val="20"/>
              </w:rPr>
            </w:pP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2042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10</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WDZB1-YJY23-3*95+2*50  0.6-1KV</w:t>
            </w:r>
          </w:p>
          <w:p>
            <w:pPr>
              <w:jc w:val="center"/>
              <w:rPr>
                <w:rFonts w:hint="eastAsia" w:ascii="宋体"/>
                <w:sz w:val="20"/>
              </w:rPr>
            </w:pP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618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11</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WDZB1-YJY23-3*120+2*70  0.6-1KV</w:t>
            </w:r>
          </w:p>
          <w:p>
            <w:pPr>
              <w:jc w:val="center"/>
              <w:rPr>
                <w:rFonts w:hint="eastAsia" w:ascii="宋体"/>
                <w:sz w:val="20"/>
              </w:rPr>
            </w:pP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126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12</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WDZB1-YJY23-3*150+2*70  0.6-1KV</w:t>
            </w:r>
          </w:p>
          <w:p>
            <w:pPr>
              <w:jc w:val="center"/>
              <w:rPr>
                <w:rFonts w:hint="eastAsia" w:ascii="宋体"/>
                <w:sz w:val="20"/>
              </w:rPr>
            </w:pP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8806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13</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WDZB1-YJY23-4*150+1*70  0.6-1KV</w:t>
            </w:r>
          </w:p>
          <w:p>
            <w:pPr>
              <w:jc w:val="center"/>
              <w:rPr>
                <w:rFonts w:hint="eastAsia" w:ascii="宋体"/>
                <w:sz w:val="20"/>
              </w:rPr>
            </w:pP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347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14</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WDZB1-YJY23-4*70+1*35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290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15</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WDZB1-YJY23-4*50+1*25</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3537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16</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WDZB1-YJY23-4*25+1*16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7762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17</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WDZB1-YJY23-4*35+1*16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5462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18</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WDZB1-YJY23-3*150+2*95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600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19</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WDZB1-YJY23-3*50+2*25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4894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20</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WDZB1-YJY-1*25</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2036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21</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WDZB1-YJY-1*95</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1277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22</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WDZB1-YJY-1*240</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483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23</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WDZB1-YJY23-3*240+2*120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2226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24</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 xml:space="preserve">WDZB1-YJY23-3*2.5  </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1462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25</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WDZB1-YJE23-1*25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182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26</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WDZB1-YJV23-4*6</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1996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27</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WDZB1-YJV23-4*50+1*25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175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28</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WDZB1-YJV23-3*25+1*16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343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29</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WDZB1-YJV23-5*16</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23338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30</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WDZB1-YJV23-3*70+2*35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6130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31</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WDZB1-YJV23-3*120+2*70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133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32</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WDZB1-YJV23-4*120+1*70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463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33</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WDZB1-YJV23-3*2.5</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1450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34</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WDZB1-YJE-1*25</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812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35</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WDZB1-YJE-1*95</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655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36</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WDZB1-YJE-1*240</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252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37</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WDZB1-YJY23-5*2.5</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1814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38</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WDZB1-YJY23-5*4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6532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39</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WDZB1-YJY23-2*1.5</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91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40</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WDZB1-YJE-1*120</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363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41</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szCs w:val="20"/>
              </w:rPr>
              <w:t>WDZB1-YJY-1</w:t>
            </w:r>
            <w:r>
              <w:rPr>
                <w:rFonts w:hint="eastAsia" w:ascii="宋体"/>
                <w:sz w:val="20"/>
              </w:rPr>
              <w:t>*120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400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42</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WDZB1-YJY23-3*10</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191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43</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WDZB1-YJY23-3*35+1*25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3570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44</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WDZB1-YJY23-1*25</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1661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45</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szCs w:val="20"/>
              </w:rPr>
              <w:t>WDZB1-YJY23-1</w:t>
            </w:r>
            <w:r>
              <w:rPr>
                <w:rFonts w:hint="eastAsia" w:ascii="宋体"/>
                <w:sz w:val="20"/>
              </w:rPr>
              <w:t>*95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1200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46</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szCs w:val="20"/>
              </w:rPr>
              <w:t>WDZB1-YJY23-1</w:t>
            </w:r>
            <w:r>
              <w:rPr>
                <w:rFonts w:hint="eastAsia" w:ascii="宋体"/>
                <w:sz w:val="20"/>
              </w:rPr>
              <w:t>*240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300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47</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WDZB1-YJY23-3*50+2*35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3344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48</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WDZB1-YJV23-3*2.5</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220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49</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WDZB1-YJV23-3*6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142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50</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WDZB1-YJV23-4*6</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182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51</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WDZB1-YJV23-5*16</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402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52</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WDZB1-YJV23-3*70+2*35     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104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53</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WDZB1-YJV-25</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182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54</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WDZB1-YJV-95</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84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55</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低烟无卤阻燃电缆</w:t>
            </w:r>
          </w:p>
        </w:tc>
        <w:tc>
          <w:tcPr>
            <w:tcW w:w="1719" w:type="dxa"/>
            <w:gridSpan w:val="2"/>
            <w:shd w:val="clear" w:color="auto" w:fill="FFFFFF"/>
            <w:vAlign w:val="center"/>
          </w:tcPr>
          <w:p>
            <w:pPr>
              <w:jc w:val="center"/>
              <w:rPr>
                <w:rFonts w:hint="eastAsia" w:ascii="宋体"/>
                <w:sz w:val="20"/>
              </w:rPr>
            </w:pPr>
            <w:r>
              <w:rPr>
                <w:rFonts w:hint="eastAsia" w:ascii="宋体"/>
                <w:sz w:val="20"/>
              </w:rPr>
              <w:t>WDZB1-YJV-240</w:t>
            </w:r>
          </w:p>
          <w:p>
            <w:pPr>
              <w:jc w:val="center"/>
              <w:rPr>
                <w:rFonts w:hint="eastAsia" w:ascii="宋体"/>
                <w:sz w:val="20"/>
              </w:rPr>
            </w:pPr>
            <w:r>
              <w:rPr>
                <w:rFonts w:hint="eastAsia" w:ascii="宋体"/>
                <w:sz w:val="20"/>
              </w:rPr>
              <w:t>0.6-1KV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54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56</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低烟无卤阻燃导线</w:t>
            </w:r>
          </w:p>
        </w:tc>
        <w:tc>
          <w:tcPr>
            <w:tcW w:w="1719" w:type="dxa"/>
            <w:gridSpan w:val="2"/>
            <w:shd w:val="clear" w:color="auto" w:fill="FFFFFF"/>
            <w:vAlign w:val="bottom"/>
          </w:tcPr>
          <w:p>
            <w:pPr>
              <w:jc w:val="center"/>
              <w:rPr>
                <w:rFonts w:hint="eastAsia" w:ascii="宋体"/>
                <w:sz w:val="20"/>
              </w:rPr>
            </w:pPr>
            <w:r>
              <w:rPr>
                <w:rFonts w:hint="eastAsia" w:ascii="宋体"/>
                <w:sz w:val="20"/>
              </w:rPr>
              <w:t>WDZB1-BYJ-2.5 450-750V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204352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57</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低烟无卤阻燃导线</w:t>
            </w:r>
          </w:p>
        </w:tc>
        <w:tc>
          <w:tcPr>
            <w:tcW w:w="1719" w:type="dxa"/>
            <w:gridSpan w:val="2"/>
            <w:shd w:val="clear" w:color="auto" w:fill="FFFFFF"/>
            <w:vAlign w:val="center"/>
          </w:tcPr>
          <w:p>
            <w:pPr>
              <w:jc w:val="center"/>
              <w:rPr>
                <w:rFonts w:hint="eastAsia" w:ascii="宋体"/>
                <w:sz w:val="20"/>
              </w:rPr>
            </w:pPr>
            <w:r>
              <w:rPr>
                <w:rFonts w:hint="eastAsia" w:ascii="宋体"/>
                <w:sz w:val="20"/>
              </w:rPr>
              <w:t>WDZB1-BYJ-4 450/750V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107620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58</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低烟无卤阻燃导线</w:t>
            </w:r>
          </w:p>
        </w:tc>
        <w:tc>
          <w:tcPr>
            <w:tcW w:w="1719" w:type="dxa"/>
            <w:gridSpan w:val="2"/>
            <w:shd w:val="clear" w:color="auto" w:fill="FFFFFF"/>
            <w:vAlign w:val="center"/>
          </w:tcPr>
          <w:p>
            <w:pPr>
              <w:jc w:val="center"/>
              <w:rPr>
                <w:rFonts w:hint="eastAsia" w:ascii="宋体"/>
                <w:sz w:val="20"/>
              </w:rPr>
            </w:pPr>
            <w:r>
              <w:rPr>
                <w:rFonts w:hint="eastAsia" w:ascii="宋体"/>
                <w:sz w:val="20"/>
              </w:rPr>
              <w:t>WDZB1-BYJ-6</w:t>
            </w:r>
          </w:p>
          <w:p>
            <w:pPr>
              <w:jc w:val="center"/>
              <w:rPr>
                <w:rFonts w:hint="eastAsia" w:ascii="宋体"/>
                <w:sz w:val="20"/>
              </w:rPr>
            </w:pPr>
            <w:r>
              <w:rPr>
                <w:rFonts w:hint="eastAsia" w:ascii="宋体"/>
                <w:sz w:val="20"/>
              </w:rPr>
              <w:t>450-750V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28652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240" w:type="dxa"/>
            <w:gridSpan w:val="2"/>
            <w:shd w:val="clear" w:color="auto" w:fill="FFFFFF"/>
            <w:vAlign w:val="center"/>
          </w:tcPr>
          <w:p>
            <w:pPr>
              <w:jc w:val="center"/>
              <w:rPr>
                <w:rFonts w:hint="eastAsia" w:ascii="宋体"/>
                <w:color w:val="000000"/>
                <w:sz w:val="20"/>
              </w:rPr>
            </w:pPr>
            <w:r>
              <w:rPr>
                <w:rFonts w:hint="eastAsia" w:ascii="宋体"/>
                <w:color w:val="000000"/>
                <w:sz w:val="20"/>
              </w:rPr>
              <w:t>59</w:t>
            </w:r>
          </w:p>
        </w:tc>
        <w:tc>
          <w:tcPr>
            <w:tcW w:w="1017" w:type="dxa"/>
            <w:vMerge w:val="continue"/>
            <w:shd w:val="clear" w:color="auto" w:fill="auto"/>
            <w:vAlign w:val="center"/>
          </w:tcPr>
          <w:p/>
        </w:tc>
        <w:tc>
          <w:tcPr>
            <w:tcW w:w="1860" w:type="dxa"/>
            <w:gridSpan w:val="4"/>
            <w:shd w:val="clear" w:color="auto" w:fill="FFFFFF"/>
            <w:vAlign w:val="center"/>
          </w:tcPr>
          <w:p>
            <w:pPr>
              <w:jc w:val="center"/>
              <w:rPr>
                <w:rFonts w:hint="eastAsia" w:ascii="宋体"/>
                <w:sz w:val="20"/>
              </w:rPr>
            </w:pPr>
            <w:r>
              <w:rPr>
                <w:rFonts w:hint="eastAsia" w:ascii="宋体"/>
                <w:sz w:val="20"/>
              </w:rPr>
              <w:t>低烟无卤阻燃导线</w:t>
            </w:r>
          </w:p>
        </w:tc>
        <w:tc>
          <w:tcPr>
            <w:tcW w:w="1719" w:type="dxa"/>
            <w:gridSpan w:val="2"/>
            <w:shd w:val="clear" w:color="auto" w:fill="FFFFFF"/>
            <w:vAlign w:val="center"/>
          </w:tcPr>
          <w:p>
            <w:pPr>
              <w:jc w:val="center"/>
              <w:rPr>
                <w:rFonts w:hint="eastAsia" w:ascii="宋体"/>
                <w:sz w:val="20"/>
              </w:rPr>
            </w:pPr>
            <w:r>
              <w:rPr>
                <w:rFonts w:hint="eastAsia" w:ascii="宋体"/>
                <w:sz w:val="20"/>
              </w:rPr>
              <w:t>WDZB1-BYJ-10</w:t>
            </w:r>
          </w:p>
          <w:p>
            <w:pPr>
              <w:jc w:val="center"/>
              <w:rPr>
                <w:rFonts w:hint="eastAsia" w:ascii="宋体"/>
                <w:sz w:val="20"/>
              </w:rPr>
            </w:pPr>
            <w:r>
              <w:rPr>
                <w:rFonts w:hint="eastAsia" w:ascii="宋体"/>
                <w:sz w:val="20"/>
              </w:rPr>
              <w:t>450-750V</w:t>
            </w:r>
          </w:p>
        </w:tc>
        <w:tc>
          <w:tcPr>
            <w:tcW w:w="719" w:type="dxa"/>
            <w:gridSpan w:val="4"/>
            <w:shd w:val="clear" w:color="auto" w:fill="FFFFFF"/>
            <w:vAlign w:val="center"/>
          </w:tcPr>
          <w:p>
            <w:pPr>
              <w:jc w:val="center"/>
              <w:rPr>
                <w:rFonts w:hint="eastAsia" w:ascii="宋体"/>
                <w:sz w:val="20"/>
              </w:rPr>
            </w:pPr>
            <w:r>
              <w:rPr>
                <w:rFonts w:hint="eastAsia" w:ascii="宋体"/>
                <w:sz w:val="20"/>
              </w:rPr>
              <w:t>米</w:t>
            </w:r>
          </w:p>
        </w:tc>
        <w:tc>
          <w:tcPr>
            <w:tcW w:w="1132" w:type="dxa"/>
            <w:gridSpan w:val="3"/>
            <w:shd w:val="clear" w:color="auto" w:fill="FFFFFF"/>
            <w:vAlign w:val="center"/>
          </w:tcPr>
          <w:p>
            <w:pPr>
              <w:jc w:val="center"/>
              <w:rPr>
                <w:rFonts w:hint="eastAsia" w:ascii="宋体"/>
                <w:sz w:val="20"/>
              </w:rPr>
            </w:pPr>
            <w:r>
              <w:rPr>
                <w:rFonts w:hint="eastAsia" w:ascii="宋体"/>
                <w:sz w:val="20"/>
              </w:rPr>
              <w:t xml:space="preserve">22000 </w:t>
            </w:r>
          </w:p>
        </w:tc>
        <w:tc>
          <w:tcPr>
            <w:tcW w:w="3763" w:type="dxa"/>
            <w:gridSpan w:val="2"/>
            <w:vMerge w:val="continue"/>
            <w:vAlign w:val="top"/>
          </w:tcPr>
          <w:p/>
        </w:tc>
        <w:tc>
          <w:tcPr>
            <w:tcW w:w="789" w:type="dxa"/>
            <w:gridSpan w:val="3"/>
            <w:vMerge w:val="continue"/>
            <w:vAlign w:val="top"/>
          </w:tcPr>
          <w:p/>
        </w:tc>
        <w:tc>
          <w:tcPr>
            <w:tcW w:w="1305" w:type="dxa"/>
            <w:gridSpan w:val="4"/>
            <w:vMerge w:val="continue"/>
            <w:vAlign w:val="top"/>
          </w:tcPr>
          <w:p/>
        </w:tc>
        <w:tc>
          <w:tcPr>
            <w:tcW w:w="630" w:type="dxa"/>
            <w:gridSpan w:val="4"/>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Before w:val="1"/>
          <w:gridAfter w:val="1"/>
          <w:wBefore w:w="1093" w:type="dxa"/>
          <w:wAfter w:w="179" w:type="dxa"/>
          <w:trHeight w:val="645" w:hRule="atLeast"/>
        </w:trPr>
        <w:tc>
          <w:tcPr>
            <w:tcW w:w="1286" w:type="dxa"/>
            <w:gridSpan w:val="3"/>
            <w:shd w:val="clear" w:color="auto" w:fill="FFFFFF"/>
            <w:vAlign w:val="center"/>
          </w:tcPr>
          <w:p>
            <w:pPr>
              <w:jc w:val="center"/>
              <w:rPr>
                <w:rFonts w:hint="eastAsia" w:ascii="宋体"/>
                <w:color w:val="000000"/>
                <w:sz w:val="20"/>
              </w:rPr>
            </w:pPr>
            <w:r>
              <w:rPr>
                <w:rFonts w:hint="eastAsia" w:ascii="宋体"/>
                <w:color w:val="000000"/>
                <w:sz w:val="20"/>
              </w:rPr>
              <w:t>60</w:t>
            </w:r>
          </w:p>
        </w:tc>
        <w:tc>
          <w:tcPr>
            <w:tcW w:w="1053" w:type="dxa"/>
            <w:vMerge w:val="restart"/>
            <w:shd w:val="clear" w:color="auto" w:fill="auto"/>
            <w:vAlign w:val="center"/>
          </w:tcPr>
          <w:p/>
        </w:tc>
        <w:tc>
          <w:tcPr>
            <w:tcW w:w="1928" w:type="dxa"/>
            <w:gridSpan w:val="3"/>
            <w:shd w:val="clear" w:color="auto" w:fill="FFFFFF"/>
            <w:vAlign w:val="center"/>
          </w:tcPr>
          <w:p>
            <w:pPr>
              <w:jc w:val="center"/>
              <w:rPr>
                <w:rFonts w:hint="eastAsia" w:ascii="宋体"/>
                <w:sz w:val="20"/>
              </w:rPr>
            </w:pPr>
            <w:r>
              <w:rPr>
                <w:rFonts w:hint="eastAsia" w:ascii="宋体"/>
                <w:sz w:val="20"/>
              </w:rPr>
              <w:t>低烟无卤阻燃导线</w:t>
            </w:r>
          </w:p>
        </w:tc>
        <w:tc>
          <w:tcPr>
            <w:tcW w:w="561" w:type="dxa"/>
            <w:gridSpan w:val="3"/>
            <w:shd w:val="clear" w:color="auto" w:fill="FFFFFF"/>
            <w:vAlign w:val="center"/>
          </w:tcPr>
          <w:p>
            <w:pPr>
              <w:jc w:val="center"/>
              <w:rPr>
                <w:rFonts w:hint="eastAsia" w:ascii="宋体"/>
                <w:sz w:val="20"/>
              </w:rPr>
            </w:pPr>
            <w:r>
              <w:rPr>
                <w:rFonts w:hint="eastAsia" w:ascii="宋体"/>
                <w:sz w:val="20"/>
              </w:rPr>
              <w:t>WDZB1-BYJ-16</w:t>
            </w:r>
          </w:p>
          <w:p>
            <w:pPr>
              <w:jc w:val="center"/>
              <w:rPr>
                <w:rFonts w:hint="eastAsia" w:ascii="宋体"/>
                <w:sz w:val="20"/>
              </w:rPr>
            </w:pPr>
            <w:r>
              <w:rPr>
                <w:rFonts w:hint="eastAsia" w:ascii="宋体"/>
                <w:sz w:val="20"/>
              </w:rPr>
              <w:t>450-750V</w:t>
            </w:r>
          </w:p>
        </w:tc>
        <w:tc>
          <w:tcPr>
            <w:tcW w:w="744" w:type="dxa"/>
            <w:gridSpan w:val="3"/>
            <w:shd w:val="clear" w:color="auto" w:fill="FFFFFF"/>
            <w:vAlign w:val="center"/>
          </w:tcPr>
          <w:p>
            <w:pPr>
              <w:jc w:val="center"/>
              <w:rPr>
                <w:rFonts w:hint="eastAsia" w:ascii="宋体"/>
                <w:sz w:val="20"/>
              </w:rPr>
            </w:pPr>
            <w:r>
              <w:rPr>
                <w:rFonts w:hint="eastAsia" w:ascii="宋体"/>
                <w:sz w:val="20"/>
              </w:rPr>
              <w:t>米</w:t>
            </w:r>
          </w:p>
        </w:tc>
        <w:tc>
          <w:tcPr>
            <w:tcW w:w="1173" w:type="dxa"/>
            <w:gridSpan w:val="3"/>
            <w:shd w:val="clear" w:color="auto" w:fill="FFFFFF"/>
            <w:vAlign w:val="center"/>
          </w:tcPr>
          <w:p>
            <w:pPr>
              <w:jc w:val="center"/>
              <w:rPr>
                <w:rFonts w:hint="eastAsia" w:ascii="宋体"/>
                <w:sz w:val="20"/>
              </w:rPr>
            </w:pPr>
            <w:r>
              <w:rPr>
                <w:rFonts w:hint="eastAsia" w:ascii="宋体"/>
                <w:sz w:val="20"/>
              </w:rPr>
              <w:t xml:space="preserve">24000 </w:t>
            </w:r>
          </w:p>
        </w:tc>
        <w:tc>
          <w:tcPr>
            <w:tcW w:w="3901" w:type="dxa"/>
            <w:gridSpan w:val="3"/>
            <w:vAlign w:val="top"/>
          </w:tcPr>
          <w:p/>
        </w:tc>
        <w:tc>
          <w:tcPr>
            <w:tcW w:w="817" w:type="dxa"/>
            <w:gridSpan w:val="3"/>
            <w:vMerge w:val="restart"/>
            <w:vAlign w:val="top"/>
          </w:tcPr>
          <w:p/>
        </w:tc>
        <w:tc>
          <w:tcPr>
            <w:tcW w:w="1107" w:type="dxa"/>
            <w:gridSpan w:val="4"/>
            <w:vMerge w:val="restart"/>
            <w:vAlign w:val="top"/>
          </w:tcPr>
          <w:p/>
        </w:tc>
        <w:tc>
          <w:tcPr>
            <w:tcW w:w="332"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Before w:val="1"/>
          <w:gridAfter w:val="1"/>
          <w:wBefore w:w="1093" w:type="dxa"/>
          <w:wAfter w:w="179" w:type="dxa"/>
          <w:trHeight w:val="645" w:hRule="atLeast"/>
        </w:trPr>
        <w:tc>
          <w:tcPr>
            <w:tcW w:w="1286" w:type="dxa"/>
            <w:gridSpan w:val="3"/>
            <w:shd w:val="clear" w:color="auto" w:fill="FFFFFF"/>
            <w:vAlign w:val="center"/>
          </w:tcPr>
          <w:p>
            <w:pPr>
              <w:jc w:val="center"/>
              <w:rPr>
                <w:rFonts w:hint="eastAsia" w:ascii="宋体"/>
                <w:color w:val="000000"/>
                <w:sz w:val="20"/>
              </w:rPr>
            </w:pPr>
            <w:r>
              <w:rPr>
                <w:rFonts w:hint="eastAsia" w:ascii="宋体"/>
                <w:color w:val="000000"/>
                <w:sz w:val="20"/>
              </w:rPr>
              <w:t>61</w:t>
            </w:r>
          </w:p>
        </w:tc>
        <w:tc>
          <w:tcPr>
            <w:tcW w:w="1053" w:type="dxa"/>
            <w:vMerge w:val="continue"/>
            <w:shd w:val="clear" w:color="auto" w:fill="auto"/>
            <w:vAlign w:val="center"/>
          </w:tcPr>
          <w:p/>
        </w:tc>
        <w:tc>
          <w:tcPr>
            <w:tcW w:w="1928" w:type="dxa"/>
            <w:gridSpan w:val="3"/>
            <w:shd w:val="clear" w:color="auto" w:fill="FFFFFF"/>
            <w:vAlign w:val="center"/>
          </w:tcPr>
          <w:p>
            <w:pPr>
              <w:jc w:val="center"/>
              <w:rPr>
                <w:rFonts w:hint="eastAsia" w:ascii="宋体"/>
                <w:sz w:val="20"/>
              </w:rPr>
            </w:pPr>
            <w:r>
              <w:rPr>
                <w:rFonts w:hint="eastAsia" w:ascii="宋体"/>
                <w:sz w:val="20"/>
              </w:rPr>
              <w:t>低烟无卤阻燃耐火导线</w:t>
            </w:r>
          </w:p>
        </w:tc>
        <w:tc>
          <w:tcPr>
            <w:tcW w:w="561" w:type="dxa"/>
            <w:gridSpan w:val="3"/>
            <w:shd w:val="clear" w:color="auto" w:fill="FFFFFF"/>
            <w:vAlign w:val="center"/>
          </w:tcPr>
          <w:p>
            <w:pPr>
              <w:jc w:val="center"/>
              <w:rPr>
                <w:rFonts w:hint="eastAsia" w:ascii="宋体"/>
                <w:sz w:val="20"/>
              </w:rPr>
            </w:pPr>
            <w:r>
              <w:rPr>
                <w:rFonts w:hint="eastAsia" w:ascii="宋体"/>
                <w:sz w:val="20"/>
              </w:rPr>
              <w:t>WDZB1N-BYJ-4</w:t>
            </w:r>
          </w:p>
          <w:p>
            <w:pPr>
              <w:jc w:val="center"/>
              <w:rPr>
                <w:rFonts w:hint="eastAsia" w:ascii="宋体"/>
                <w:sz w:val="20"/>
              </w:rPr>
            </w:pPr>
            <w:r>
              <w:rPr>
                <w:rFonts w:hint="eastAsia" w:ascii="宋体"/>
                <w:sz w:val="20"/>
              </w:rPr>
              <w:t>450-750V</w:t>
            </w:r>
          </w:p>
        </w:tc>
        <w:tc>
          <w:tcPr>
            <w:tcW w:w="744" w:type="dxa"/>
            <w:gridSpan w:val="3"/>
            <w:shd w:val="clear" w:color="auto" w:fill="FFFFFF"/>
            <w:vAlign w:val="center"/>
          </w:tcPr>
          <w:p>
            <w:pPr>
              <w:jc w:val="center"/>
              <w:rPr>
                <w:rFonts w:hint="eastAsia" w:ascii="宋体"/>
                <w:sz w:val="20"/>
              </w:rPr>
            </w:pPr>
            <w:r>
              <w:rPr>
                <w:rFonts w:hint="eastAsia" w:ascii="宋体"/>
                <w:sz w:val="20"/>
              </w:rPr>
              <w:t>米</w:t>
            </w:r>
          </w:p>
        </w:tc>
        <w:tc>
          <w:tcPr>
            <w:tcW w:w="1173" w:type="dxa"/>
            <w:gridSpan w:val="3"/>
            <w:shd w:val="clear" w:color="auto" w:fill="FFFFFF"/>
            <w:vAlign w:val="center"/>
          </w:tcPr>
          <w:p>
            <w:pPr>
              <w:jc w:val="center"/>
              <w:rPr>
                <w:rFonts w:hint="eastAsia" w:ascii="宋体"/>
                <w:sz w:val="20"/>
              </w:rPr>
            </w:pPr>
            <w:r>
              <w:rPr>
                <w:rFonts w:hint="eastAsia" w:ascii="宋体"/>
                <w:sz w:val="20"/>
              </w:rPr>
              <w:t xml:space="preserve">29360 </w:t>
            </w:r>
          </w:p>
        </w:tc>
        <w:tc>
          <w:tcPr>
            <w:tcW w:w="3901" w:type="dxa"/>
            <w:gridSpan w:val="3"/>
            <w:vAlign w:val="top"/>
          </w:tcPr>
          <w:p/>
        </w:tc>
        <w:tc>
          <w:tcPr>
            <w:tcW w:w="817" w:type="dxa"/>
            <w:gridSpan w:val="3"/>
            <w:vMerge w:val="continue"/>
            <w:vAlign w:val="top"/>
          </w:tcPr>
          <w:p/>
        </w:tc>
        <w:tc>
          <w:tcPr>
            <w:tcW w:w="1107" w:type="dxa"/>
            <w:gridSpan w:val="4"/>
            <w:vMerge w:val="continue"/>
            <w:vAlign w:val="top"/>
          </w:tcPr>
          <w:p/>
        </w:tc>
        <w:tc>
          <w:tcPr>
            <w:tcW w:w="332"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Before w:val="1"/>
          <w:gridAfter w:val="1"/>
          <w:wBefore w:w="1093" w:type="dxa"/>
          <w:wAfter w:w="179" w:type="dxa"/>
          <w:trHeight w:val="645" w:hRule="atLeast"/>
        </w:trPr>
        <w:tc>
          <w:tcPr>
            <w:tcW w:w="1286" w:type="dxa"/>
            <w:gridSpan w:val="3"/>
            <w:shd w:val="clear" w:color="auto" w:fill="FFFFFF"/>
            <w:vAlign w:val="center"/>
          </w:tcPr>
          <w:p>
            <w:pPr>
              <w:jc w:val="center"/>
              <w:rPr>
                <w:rFonts w:hint="eastAsia" w:ascii="宋体"/>
                <w:color w:val="000000"/>
                <w:sz w:val="20"/>
              </w:rPr>
            </w:pPr>
            <w:r>
              <w:rPr>
                <w:rFonts w:hint="eastAsia" w:ascii="宋体"/>
                <w:color w:val="000000"/>
                <w:sz w:val="20"/>
              </w:rPr>
              <w:t>62</w:t>
            </w:r>
          </w:p>
        </w:tc>
        <w:tc>
          <w:tcPr>
            <w:tcW w:w="1053" w:type="dxa"/>
            <w:vMerge w:val="continue"/>
            <w:shd w:val="clear" w:color="auto" w:fill="auto"/>
            <w:vAlign w:val="center"/>
          </w:tcPr>
          <w:p/>
        </w:tc>
        <w:tc>
          <w:tcPr>
            <w:tcW w:w="1928" w:type="dxa"/>
            <w:gridSpan w:val="3"/>
            <w:shd w:val="clear" w:color="auto" w:fill="FFFFFF"/>
            <w:vAlign w:val="center"/>
          </w:tcPr>
          <w:p>
            <w:pPr>
              <w:jc w:val="center"/>
              <w:rPr>
                <w:rFonts w:hint="eastAsia" w:ascii="宋体"/>
                <w:sz w:val="20"/>
              </w:rPr>
            </w:pPr>
            <w:r>
              <w:rPr>
                <w:rFonts w:hint="eastAsia" w:ascii="宋体"/>
                <w:sz w:val="20"/>
              </w:rPr>
              <w:t>低烟无卤阻燃耐火导线</w:t>
            </w:r>
          </w:p>
        </w:tc>
        <w:tc>
          <w:tcPr>
            <w:tcW w:w="561" w:type="dxa"/>
            <w:gridSpan w:val="3"/>
            <w:shd w:val="clear" w:color="auto" w:fill="FFFFFF"/>
            <w:vAlign w:val="center"/>
          </w:tcPr>
          <w:p>
            <w:pPr>
              <w:jc w:val="center"/>
              <w:rPr>
                <w:rFonts w:hint="eastAsia" w:ascii="宋体"/>
                <w:sz w:val="20"/>
              </w:rPr>
            </w:pPr>
            <w:r>
              <w:rPr>
                <w:rFonts w:hint="eastAsia" w:ascii="宋体"/>
                <w:sz w:val="20"/>
              </w:rPr>
              <w:t>WDZB1N-BYJ-6</w:t>
            </w:r>
          </w:p>
          <w:p>
            <w:pPr>
              <w:jc w:val="center"/>
              <w:rPr>
                <w:rFonts w:hint="eastAsia" w:ascii="宋体"/>
                <w:sz w:val="20"/>
              </w:rPr>
            </w:pPr>
            <w:r>
              <w:rPr>
                <w:rFonts w:hint="eastAsia" w:ascii="宋体"/>
                <w:sz w:val="20"/>
              </w:rPr>
              <w:t>450-750V</w:t>
            </w:r>
          </w:p>
        </w:tc>
        <w:tc>
          <w:tcPr>
            <w:tcW w:w="744" w:type="dxa"/>
            <w:gridSpan w:val="3"/>
            <w:shd w:val="clear" w:color="auto" w:fill="FFFFFF"/>
            <w:vAlign w:val="center"/>
          </w:tcPr>
          <w:p>
            <w:pPr>
              <w:jc w:val="center"/>
              <w:rPr>
                <w:rFonts w:hint="eastAsia" w:ascii="宋体"/>
                <w:sz w:val="20"/>
              </w:rPr>
            </w:pPr>
            <w:r>
              <w:rPr>
                <w:rFonts w:hint="eastAsia" w:ascii="宋体"/>
                <w:sz w:val="20"/>
              </w:rPr>
              <w:t>米</w:t>
            </w:r>
          </w:p>
        </w:tc>
        <w:tc>
          <w:tcPr>
            <w:tcW w:w="1173" w:type="dxa"/>
            <w:gridSpan w:val="3"/>
            <w:shd w:val="clear" w:color="auto" w:fill="FFFFFF"/>
            <w:vAlign w:val="center"/>
          </w:tcPr>
          <w:p>
            <w:pPr>
              <w:jc w:val="center"/>
              <w:rPr>
                <w:rFonts w:hint="eastAsia" w:ascii="宋体"/>
                <w:sz w:val="20"/>
              </w:rPr>
            </w:pPr>
            <w:r>
              <w:rPr>
                <w:rFonts w:hint="eastAsia" w:ascii="宋体"/>
                <w:sz w:val="20"/>
              </w:rPr>
              <w:t xml:space="preserve">28462 </w:t>
            </w:r>
          </w:p>
        </w:tc>
        <w:tc>
          <w:tcPr>
            <w:tcW w:w="3901" w:type="dxa"/>
            <w:gridSpan w:val="3"/>
            <w:vAlign w:val="top"/>
          </w:tcPr>
          <w:p/>
        </w:tc>
        <w:tc>
          <w:tcPr>
            <w:tcW w:w="817" w:type="dxa"/>
            <w:gridSpan w:val="3"/>
            <w:vMerge w:val="continue"/>
            <w:vAlign w:val="top"/>
          </w:tcPr>
          <w:p/>
        </w:tc>
        <w:tc>
          <w:tcPr>
            <w:tcW w:w="1107" w:type="dxa"/>
            <w:gridSpan w:val="4"/>
            <w:vMerge w:val="continue"/>
            <w:vAlign w:val="top"/>
          </w:tcPr>
          <w:p/>
        </w:tc>
        <w:tc>
          <w:tcPr>
            <w:tcW w:w="332"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Before w:val="1"/>
          <w:gridAfter w:val="3"/>
          <w:wBefore w:w="1093" w:type="dxa"/>
          <w:wAfter w:w="616" w:type="dxa"/>
          <w:trHeight w:val="645" w:hRule="atLeast"/>
        </w:trPr>
        <w:tc>
          <w:tcPr>
            <w:tcW w:w="1286" w:type="dxa"/>
            <w:gridSpan w:val="3"/>
            <w:shd w:val="clear" w:color="auto" w:fill="FFFFFF"/>
            <w:vAlign w:val="center"/>
          </w:tcPr>
          <w:p>
            <w:pPr>
              <w:jc w:val="center"/>
              <w:rPr>
                <w:rFonts w:hint="eastAsia" w:ascii="宋体"/>
                <w:color w:val="000000"/>
                <w:sz w:val="20"/>
              </w:rPr>
            </w:pPr>
            <w:r>
              <w:rPr>
                <w:rFonts w:hint="eastAsia" w:ascii="宋体"/>
                <w:color w:val="000000"/>
                <w:sz w:val="20"/>
              </w:rPr>
              <w:t>63</w:t>
            </w:r>
          </w:p>
        </w:tc>
        <w:tc>
          <w:tcPr>
            <w:tcW w:w="1053" w:type="dxa"/>
            <w:vMerge w:val="continue"/>
            <w:shd w:val="clear" w:color="auto" w:fill="auto"/>
            <w:vAlign w:val="center"/>
          </w:tcPr>
          <w:p/>
        </w:tc>
        <w:tc>
          <w:tcPr>
            <w:tcW w:w="398" w:type="dxa"/>
            <w:shd w:val="clear" w:color="auto" w:fill="FFFFFF"/>
            <w:vAlign w:val="center"/>
          </w:tcPr>
          <w:p>
            <w:pPr>
              <w:jc w:val="center"/>
              <w:rPr>
                <w:rFonts w:hint="eastAsia" w:ascii="宋体"/>
                <w:sz w:val="20"/>
              </w:rPr>
            </w:pPr>
            <w:r>
              <w:rPr>
                <w:rFonts w:hint="eastAsia" w:ascii="宋体"/>
                <w:sz w:val="20"/>
              </w:rPr>
              <w:t>低烟无卤阻燃耐火导线</w:t>
            </w:r>
          </w:p>
        </w:tc>
        <w:tc>
          <w:tcPr>
            <w:tcW w:w="2018" w:type="dxa"/>
            <w:gridSpan w:val="4"/>
            <w:shd w:val="clear" w:color="auto" w:fill="FFFFFF"/>
            <w:vAlign w:val="center"/>
          </w:tcPr>
          <w:p>
            <w:pPr>
              <w:jc w:val="center"/>
              <w:rPr>
                <w:rFonts w:hint="eastAsia" w:ascii="宋体"/>
                <w:sz w:val="20"/>
              </w:rPr>
            </w:pPr>
            <w:r>
              <w:rPr>
                <w:rFonts w:hint="eastAsia" w:ascii="宋体"/>
                <w:sz w:val="20"/>
              </w:rPr>
              <w:t>WDZB1N-BYJ-10</w:t>
            </w:r>
          </w:p>
          <w:p>
            <w:pPr>
              <w:jc w:val="center"/>
              <w:rPr>
                <w:rFonts w:hint="eastAsia" w:ascii="宋体"/>
                <w:sz w:val="20"/>
              </w:rPr>
            </w:pPr>
            <w:r>
              <w:rPr>
                <w:rFonts w:hint="eastAsia" w:ascii="宋体"/>
                <w:sz w:val="20"/>
              </w:rPr>
              <w:t>450-750V</w:t>
            </w:r>
          </w:p>
        </w:tc>
        <w:tc>
          <w:tcPr>
            <w:tcW w:w="544" w:type="dxa"/>
            <w:gridSpan w:val="2"/>
            <w:shd w:val="clear" w:color="auto" w:fill="FFFFFF"/>
            <w:vAlign w:val="center"/>
          </w:tcPr>
          <w:p>
            <w:pPr>
              <w:jc w:val="center"/>
              <w:rPr>
                <w:rFonts w:hint="eastAsia" w:ascii="宋体"/>
                <w:sz w:val="20"/>
              </w:rPr>
            </w:pPr>
            <w:r>
              <w:rPr>
                <w:rFonts w:hint="eastAsia" w:ascii="宋体"/>
                <w:sz w:val="20"/>
              </w:rPr>
              <w:t>米</w:t>
            </w:r>
          </w:p>
        </w:tc>
        <w:tc>
          <w:tcPr>
            <w:tcW w:w="982" w:type="dxa"/>
            <w:gridSpan w:val="3"/>
            <w:shd w:val="clear" w:color="auto" w:fill="FFFFFF"/>
            <w:vAlign w:val="center"/>
          </w:tcPr>
          <w:p>
            <w:pPr>
              <w:jc w:val="center"/>
              <w:rPr>
                <w:rFonts w:hint="eastAsia" w:ascii="宋体"/>
                <w:sz w:val="20"/>
              </w:rPr>
            </w:pPr>
            <w:r>
              <w:rPr>
                <w:rFonts w:hint="eastAsia" w:ascii="宋体"/>
                <w:sz w:val="20"/>
              </w:rPr>
              <w:t xml:space="preserve">6000 </w:t>
            </w:r>
          </w:p>
        </w:tc>
        <w:tc>
          <w:tcPr>
            <w:tcW w:w="4165" w:type="dxa"/>
            <w:gridSpan w:val="4"/>
            <w:vAlign w:val="top"/>
          </w:tcPr>
          <w:p/>
        </w:tc>
        <w:tc>
          <w:tcPr>
            <w:tcW w:w="829" w:type="dxa"/>
            <w:gridSpan w:val="3"/>
            <w:vMerge w:val="restart"/>
            <w:vAlign w:val="top"/>
          </w:tcPr>
          <w:p/>
        </w:tc>
        <w:tc>
          <w:tcPr>
            <w:tcW w:w="590" w:type="dxa"/>
            <w:gridSpan w:val="2"/>
            <w:vMerge w:val="restart"/>
            <w:vAlign w:val="top"/>
          </w:tcPr>
          <w:p/>
        </w:tc>
        <w:tc>
          <w:tcPr>
            <w:tcW w:w="600" w:type="dxa"/>
            <w:gridSpan w:val="2"/>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Before w:val="1"/>
          <w:gridAfter w:val="3"/>
          <w:wBefore w:w="1093" w:type="dxa"/>
          <w:wAfter w:w="616" w:type="dxa"/>
          <w:trHeight w:val="645" w:hRule="atLeast"/>
        </w:trPr>
        <w:tc>
          <w:tcPr>
            <w:tcW w:w="1286" w:type="dxa"/>
            <w:gridSpan w:val="3"/>
            <w:shd w:val="clear" w:color="auto" w:fill="FFFFFF"/>
            <w:vAlign w:val="center"/>
          </w:tcPr>
          <w:p>
            <w:pPr>
              <w:jc w:val="center"/>
              <w:rPr>
                <w:rFonts w:hint="eastAsia" w:ascii="宋体"/>
                <w:color w:val="000000"/>
                <w:sz w:val="20"/>
              </w:rPr>
            </w:pPr>
            <w:r>
              <w:rPr>
                <w:rFonts w:hint="eastAsia" w:ascii="宋体"/>
                <w:color w:val="000000"/>
                <w:sz w:val="20"/>
              </w:rPr>
              <w:t>64</w:t>
            </w:r>
          </w:p>
        </w:tc>
        <w:tc>
          <w:tcPr>
            <w:tcW w:w="1053" w:type="dxa"/>
            <w:vMerge w:val="continue"/>
            <w:shd w:val="clear" w:color="auto" w:fill="auto"/>
            <w:vAlign w:val="center"/>
          </w:tcPr>
          <w:p/>
        </w:tc>
        <w:tc>
          <w:tcPr>
            <w:tcW w:w="398" w:type="dxa"/>
            <w:shd w:val="clear" w:color="auto" w:fill="FFFFFF"/>
            <w:vAlign w:val="center"/>
          </w:tcPr>
          <w:p>
            <w:pPr>
              <w:jc w:val="center"/>
              <w:rPr>
                <w:rFonts w:hint="eastAsia" w:ascii="宋体"/>
                <w:sz w:val="20"/>
              </w:rPr>
            </w:pPr>
            <w:r>
              <w:rPr>
                <w:rFonts w:hint="eastAsia" w:ascii="宋体"/>
                <w:sz w:val="20"/>
              </w:rPr>
              <w:t>低烟无卤阻燃耐火导线</w:t>
            </w:r>
          </w:p>
        </w:tc>
        <w:tc>
          <w:tcPr>
            <w:tcW w:w="2018" w:type="dxa"/>
            <w:gridSpan w:val="4"/>
            <w:shd w:val="clear" w:color="auto" w:fill="FFFFFF"/>
            <w:vAlign w:val="center"/>
          </w:tcPr>
          <w:p>
            <w:pPr>
              <w:jc w:val="center"/>
              <w:rPr>
                <w:rFonts w:hint="eastAsia" w:ascii="宋体"/>
                <w:sz w:val="20"/>
              </w:rPr>
            </w:pPr>
            <w:r>
              <w:rPr>
                <w:rFonts w:hint="eastAsia" w:ascii="宋体"/>
                <w:sz w:val="20"/>
              </w:rPr>
              <w:t>WDZB1N-BYJ-2.5</w:t>
            </w:r>
          </w:p>
          <w:p>
            <w:pPr>
              <w:jc w:val="center"/>
              <w:rPr>
                <w:rFonts w:hint="eastAsia" w:ascii="宋体"/>
                <w:sz w:val="20"/>
              </w:rPr>
            </w:pPr>
            <w:r>
              <w:rPr>
                <w:rFonts w:hint="eastAsia" w:ascii="宋体"/>
                <w:sz w:val="20"/>
              </w:rPr>
              <w:t>450-750V</w:t>
            </w:r>
          </w:p>
        </w:tc>
        <w:tc>
          <w:tcPr>
            <w:tcW w:w="544" w:type="dxa"/>
            <w:gridSpan w:val="2"/>
            <w:shd w:val="clear" w:color="auto" w:fill="FFFFFF"/>
            <w:vAlign w:val="center"/>
          </w:tcPr>
          <w:p>
            <w:pPr>
              <w:jc w:val="center"/>
              <w:rPr>
                <w:rFonts w:hint="eastAsia" w:ascii="宋体"/>
                <w:sz w:val="20"/>
              </w:rPr>
            </w:pPr>
            <w:r>
              <w:rPr>
                <w:rFonts w:hint="eastAsia" w:ascii="宋体"/>
                <w:sz w:val="20"/>
              </w:rPr>
              <w:t>米</w:t>
            </w:r>
          </w:p>
        </w:tc>
        <w:tc>
          <w:tcPr>
            <w:tcW w:w="982" w:type="dxa"/>
            <w:gridSpan w:val="3"/>
            <w:shd w:val="clear" w:color="auto" w:fill="FFFFFF"/>
            <w:vAlign w:val="center"/>
          </w:tcPr>
          <w:p>
            <w:pPr>
              <w:jc w:val="center"/>
              <w:rPr>
                <w:rFonts w:hint="eastAsia" w:ascii="宋体"/>
                <w:sz w:val="20"/>
              </w:rPr>
            </w:pPr>
            <w:r>
              <w:rPr>
                <w:rFonts w:hint="eastAsia" w:ascii="宋体"/>
                <w:sz w:val="20"/>
              </w:rPr>
              <w:t xml:space="preserve">250019 </w:t>
            </w:r>
          </w:p>
        </w:tc>
        <w:tc>
          <w:tcPr>
            <w:tcW w:w="4165" w:type="dxa"/>
            <w:gridSpan w:val="4"/>
            <w:vAlign w:val="top"/>
          </w:tcPr>
          <w:p/>
        </w:tc>
        <w:tc>
          <w:tcPr>
            <w:tcW w:w="829" w:type="dxa"/>
            <w:gridSpan w:val="3"/>
            <w:vMerge w:val="continue"/>
            <w:vAlign w:val="top"/>
          </w:tcPr>
          <w:p/>
        </w:tc>
        <w:tc>
          <w:tcPr>
            <w:tcW w:w="590" w:type="dxa"/>
            <w:gridSpan w:val="2"/>
            <w:vMerge w:val="continue"/>
            <w:vAlign w:val="top"/>
          </w:tcPr>
          <w:p/>
        </w:tc>
        <w:tc>
          <w:tcPr>
            <w:tcW w:w="600" w:type="dxa"/>
            <w:gridSpan w:val="2"/>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Before w:val="1"/>
          <w:gridAfter w:val="3"/>
          <w:wBefore w:w="1093" w:type="dxa"/>
          <w:wAfter w:w="616" w:type="dxa"/>
          <w:trHeight w:val="645" w:hRule="atLeast"/>
        </w:trPr>
        <w:tc>
          <w:tcPr>
            <w:tcW w:w="1286" w:type="dxa"/>
            <w:gridSpan w:val="3"/>
            <w:shd w:val="clear" w:color="auto" w:fill="FFFFFF"/>
            <w:vAlign w:val="center"/>
          </w:tcPr>
          <w:p>
            <w:pPr>
              <w:jc w:val="center"/>
              <w:rPr>
                <w:rFonts w:hint="eastAsia" w:ascii="宋体"/>
                <w:color w:val="000000"/>
                <w:sz w:val="20"/>
              </w:rPr>
            </w:pPr>
            <w:r>
              <w:rPr>
                <w:rFonts w:hint="eastAsia" w:ascii="宋体"/>
                <w:color w:val="000000"/>
                <w:sz w:val="20"/>
              </w:rPr>
              <w:t>65</w:t>
            </w:r>
          </w:p>
        </w:tc>
        <w:tc>
          <w:tcPr>
            <w:tcW w:w="1053" w:type="dxa"/>
            <w:vMerge w:val="continue"/>
            <w:shd w:val="clear" w:color="auto" w:fill="auto"/>
            <w:vAlign w:val="center"/>
          </w:tcPr>
          <w:p/>
        </w:tc>
        <w:tc>
          <w:tcPr>
            <w:tcW w:w="398" w:type="dxa"/>
            <w:shd w:val="clear" w:color="auto" w:fill="FFFFFF"/>
            <w:vAlign w:val="center"/>
          </w:tcPr>
          <w:p>
            <w:pPr>
              <w:jc w:val="center"/>
              <w:rPr>
                <w:rFonts w:hint="eastAsia" w:ascii="宋体"/>
                <w:sz w:val="20"/>
              </w:rPr>
            </w:pPr>
            <w:r>
              <w:rPr>
                <w:rFonts w:hint="eastAsia" w:ascii="宋体"/>
                <w:sz w:val="20"/>
              </w:rPr>
              <w:t>低烟无卤阻燃耐火导线</w:t>
            </w:r>
          </w:p>
        </w:tc>
        <w:tc>
          <w:tcPr>
            <w:tcW w:w="2018" w:type="dxa"/>
            <w:gridSpan w:val="4"/>
            <w:shd w:val="clear" w:color="auto" w:fill="FFFFFF"/>
            <w:vAlign w:val="center"/>
          </w:tcPr>
          <w:p>
            <w:pPr>
              <w:jc w:val="center"/>
              <w:rPr>
                <w:rFonts w:hint="eastAsia" w:ascii="宋体"/>
                <w:sz w:val="20"/>
              </w:rPr>
            </w:pPr>
            <w:r>
              <w:rPr>
                <w:rFonts w:hint="eastAsia" w:ascii="宋体"/>
                <w:sz w:val="20"/>
              </w:rPr>
              <w:t>WDZB1N-BYJ-2.5</w:t>
            </w:r>
          </w:p>
          <w:p>
            <w:pPr>
              <w:jc w:val="center"/>
              <w:rPr>
                <w:rFonts w:hint="eastAsia" w:ascii="宋体"/>
                <w:sz w:val="20"/>
              </w:rPr>
            </w:pPr>
            <w:r>
              <w:rPr>
                <w:rFonts w:hint="eastAsia" w:ascii="宋体"/>
                <w:sz w:val="20"/>
              </w:rPr>
              <w:t>450-750V</w:t>
            </w:r>
          </w:p>
        </w:tc>
        <w:tc>
          <w:tcPr>
            <w:tcW w:w="544" w:type="dxa"/>
            <w:gridSpan w:val="2"/>
            <w:shd w:val="clear" w:color="auto" w:fill="FFFFFF"/>
            <w:vAlign w:val="center"/>
          </w:tcPr>
          <w:p>
            <w:pPr>
              <w:jc w:val="center"/>
              <w:rPr>
                <w:rFonts w:hint="eastAsia" w:ascii="宋体"/>
                <w:sz w:val="20"/>
              </w:rPr>
            </w:pPr>
            <w:r>
              <w:rPr>
                <w:rFonts w:hint="eastAsia" w:ascii="宋体"/>
                <w:sz w:val="20"/>
              </w:rPr>
              <w:t>米</w:t>
            </w:r>
          </w:p>
        </w:tc>
        <w:tc>
          <w:tcPr>
            <w:tcW w:w="982" w:type="dxa"/>
            <w:gridSpan w:val="3"/>
            <w:shd w:val="clear" w:color="auto" w:fill="FFFFFF"/>
            <w:vAlign w:val="center"/>
          </w:tcPr>
          <w:p>
            <w:pPr>
              <w:jc w:val="center"/>
              <w:rPr>
                <w:rFonts w:hint="eastAsia" w:ascii="宋体"/>
                <w:sz w:val="20"/>
              </w:rPr>
            </w:pPr>
            <w:r>
              <w:rPr>
                <w:rFonts w:hint="eastAsia" w:ascii="宋体"/>
                <w:sz w:val="20"/>
              </w:rPr>
              <w:t xml:space="preserve">3600 </w:t>
            </w:r>
          </w:p>
        </w:tc>
        <w:tc>
          <w:tcPr>
            <w:tcW w:w="4165" w:type="dxa"/>
            <w:gridSpan w:val="4"/>
            <w:vAlign w:val="top"/>
          </w:tcPr>
          <w:p/>
        </w:tc>
        <w:tc>
          <w:tcPr>
            <w:tcW w:w="829" w:type="dxa"/>
            <w:gridSpan w:val="3"/>
            <w:vMerge w:val="continue"/>
            <w:vAlign w:val="top"/>
          </w:tcPr>
          <w:p/>
        </w:tc>
        <w:tc>
          <w:tcPr>
            <w:tcW w:w="590" w:type="dxa"/>
            <w:gridSpan w:val="2"/>
            <w:vMerge w:val="continue"/>
            <w:vAlign w:val="top"/>
          </w:tcPr>
          <w:p/>
        </w:tc>
        <w:tc>
          <w:tcPr>
            <w:tcW w:w="600" w:type="dxa"/>
            <w:gridSpan w:val="2"/>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Before w:val="1"/>
          <w:gridAfter w:val="3"/>
          <w:wBefore w:w="1093" w:type="dxa"/>
          <w:wAfter w:w="616" w:type="dxa"/>
          <w:trHeight w:val="645" w:hRule="atLeast"/>
        </w:trPr>
        <w:tc>
          <w:tcPr>
            <w:tcW w:w="1286" w:type="dxa"/>
            <w:gridSpan w:val="3"/>
            <w:shd w:val="clear" w:color="auto" w:fill="FFFFFF"/>
            <w:vAlign w:val="center"/>
          </w:tcPr>
          <w:p>
            <w:pPr>
              <w:jc w:val="center"/>
              <w:rPr>
                <w:rFonts w:hint="eastAsia" w:ascii="宋体"/>
                <w:color w:val="000000"/>
                <w:sz w:val="20"/>
              </w:rPr>
            </w:pPr>
            <w:r>
              <w:rPr>
                <w:rFonts w:hint="eastAsia" w:ascii="宋体"/>
                <w:color w:val="000000"/>
                <w:sz w:val="20"/>
              </w:rPr>
              <w:t>66</w:t>
            </w:r>
          </w:p>
        </w:tc>
        <w:tc>
          <w:tcPr>
            <w:tcW w:w="1053" w:type="dxa"/>
            <w:vMerge w:val="continue"/>
            <w:shd w:val="clear" w:color="auto" w:fill="auto"/>
            <w:vAlign w:val="center"/>
          </w:tcPr>
          <w:p/>
        </w:tc>
        <w:tc>
          <w:tcPr>
            <w:tcW w:w="398" w:type="dxa"/>
            <w:shd w:val="clear" w:color="auto" w:fill="FFFFFF"/>
            <w:vAlign w:val="center"/>
          </w:tcPr>
          <w:p>
            <w:pPr>
              <w:jc w:val="center"/>
              <w:rPr>
                <w:rFonts w:hint="eastAsia" w:ascii="宋体"/>
                <w:sz w:val="20"/>
              </w:rPr>
            </w:pPr>
            <w:r>
              <w:rPr>
                <w:rFonts w:hint="eastAsia" w:ascii="宋体"/>
                <w:sz w:val="20"/>
              </w:rPr>
              <w:t>低烟无卤阻燃耐火导线</w:t>
            </w:r>
          </w:p>
        </w:tc>
        <w:tc>
          <w:tcPr>
            <w:tcW w:w="2018" w:type="dxa"/>
            <w:gridSpan w:val="4"/>
            <w:shd w:val="clear" w:color="auto" w:fill="FFFFFF"/>
            <w:vAlign w:val="center"/>
          </w:tcPr>
          <w:p>
            <w:pPr>
              <w:jc w:val="center"/>
              <w:rPr>
                <w:rFonts w:hint="eastAsia" w:ascii="宋体"/>
                <w:sz w:val="20"/>
              </w:rPr>
            </w:pPr>
            <w:r>
              <w:rPr>
                <w:rFonts w:hint="eastAsia" w:ascii="宋体"/>
                <w:sz w:val="20"/>
              </w:rPr>
              <w:t>WDZB1N-BYJ-4</w:t>
            </w:r>
          </w:p>
          <w:p>
            <w:pPr>
              <w:jc w:val="center"/>
              <w:rPr>
                <w:rFonts w:hint="eastAsia" w:ascii="宋体"/>
                <w:sz w:val="20"/>
              </w:rPr>
            </w:pPr>
            <w:r>
              <w:rPr>
                <w:rFonts w:hint="eastAsia" w:ascii="宋体"/>
                <w:sz w:val="20"/>
              </w:rPr>
              <w:t>450-750V</w:t>
            </w:r>
          </w:p>
        </w:tc>
        <w:tc>
          <w:tcPr>
            <w:tcW w:w="544" w:type="dxa"/>
            <w:gridSpan w:val="2"/>
            <w:shd w:val="clear" w:color="auto" w:fill="FFFFFF"/>
            <w:vAlign w:val="center"/>
          </w:tcPr>
          <w:p>
            <w:pPr>
              <w:jc w:val="center"/>
              <w:rPr>
                <w:rFonts w:hint="eastAsia" w:ascii="宋体"/>
                <w:sz w:val="20"/>
              </w:rPr>
            </w:pPr>
            <w:r>
              <w:rPr>
                <w:rFonts w:hint="eastAsia" w:ascii="宋体"/>
                <w:sz w:val="20"/>
              </w:rPr>
              <w:t>米</w:t>
            </w:r>
          </w:p>
        </w:tc>
        <w:tc>
          <w:tcPr>
            <w:tcW w:w="982" w:type="dxa"/>
            <w:gridSpan w:val="3"/>
            <w:shd w:val="clear" w:color="auto" w:fill="FFFFFF"/>
            <w:vAlign w:val="center"/>
          </w:tcPr>
          <w:p>
            <w:pPr>
              <w:jc w:val="center"/>
              <w:rPr>
                <w:rFonts w:hint="eastAsia" w:ascii="宋体"/>
                <w:sz w:val="20"/>
              </w:rPr>
            </w:pPr>
            <w:r>
              <w:rPr>
                <w:rFonts w:hint="eastAsia" w:ascii="宋体"/>
                <w:sz w:val="20"/>
              </w:rPr>
              <w:t xml:space="preserve">3300 </w:t>
            </w:r>
          </w:p>
        </w:tc>
        <w:tc>
          <w:tcPr>
            <w:tcW w:w="4165" w:type="dxa"/>
            <w:gridSpan w:val="4"/>
            <w:vAlign w:val="top"/>
          </w:tcPr>
          <w:p/>
        </w:tc>
        <w:tc>
          <w:tcPr>
            <w:tcW w:w="829" w:type="dxa"/>
            <w:gridSpan w:val="3"/>
            <w:vMerge w:val="continue"/>
            <w:vAlign w:val="top"/>
          </w:tcPr>
          <w:p/>
        </w:tc>
        <w:tc>
          <w:tcPr>
            <w:tcW w:w="590" w:type="dxa"/>
            <w:gridSpan w:val="2"/>
            <w:vMerge w:val="continue"/>
            <w:vAlign w:val="top"/>
          </w:tcPr>
          <w:p/>
        </w:tc>
        <w:tc>
          <w:tcPr>
            <w:tcW w:w="600" w:type="dxa"/>
            <w:gridSpan w:val="2"/>
            <w:vAlign w:val="top"/>
          </w:tcPr>
          <w:p/>
        </w:tc>
      </w:tr>
    </w:tbl>
    <w:p/>
    <w:sectPr>
      <w:head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PMingLiU">
    <w:panose1 w:val="02020500000000000000"/>
    <w:charset w:val="88"/>
    <w:family w:val="roman"/>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SimSun+1">
    <w:altName w:val="黑体"/>
    <w:panose1 w:val="00000000000000000000"/>
    <w:charset w:val="86"/>
    <w:family w:val="auto"/>
    <w:pitch w:val="default"/>
    <w:sig w:usb0="00000000" w:usb1="00000000" w:usb2="00000010" w:usb3="00000000" w:csb0="00040000" w:csb1="00000000"/>
  </w:font>
  <w:font w:name="SimSun+3">
    <w:altName w:val="黑体"/>
    <w:panose1 w:val="00000000000000000000"/>
    <w:charset w:val="86"/>
    <w:family w:val="auto"/>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ˎ̥">
    <w:altName w:val="Courier New"/>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华文楷体">
    <w:altName w:val="宋体"/>
    <w:panose1 w:val="02010600040101010101"/>
    <w:charset w:val="86"/>
    <w:family w:val="auto"/>
    <w:pitch w:val="default"/>
    <w:sig w:usb0="00000000" w:usb1="00000000" w:usb2="00000010" w:usb3="00000000" w:csb0="0004009F" w:csb1="00000000"/>
  </w:font>
  <w:font w:name="隶书">
    <w:altName w:val="微软雅黑"/>
    <w:panose1 w:val="02010509060101010101"/>
    <w:charset w:val="86"/>
    <w:family w:val="modern"/>
    <w:pitch w:val="default"/>
    <w:sig w:usb0="00000000" w:usb1="00000000" w:usb2="00000010" w:usb3="00000000" w:csb0="00040000" w:csb1="00000000"/>
  </w:font>
  <w:font w:name="Li Super">
    <w:altName w:val="宋体"/>
    <w:panose1 w:val="00000000000000000000"/>
    <w:charset w:val="86"/>
    <w:family w:val="roma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MS Gothic">
    <w:panose1 w:val="020B0609070205080204"/>
    <w:charset w:val="80"/>
    <w:family w:val="modern"/>
    <w:pitch w:val="default"/>
    <w:sig w:usb0="E00002FF" w:usb1="6AC7FDFB" w:usb2="00000012" w:usb3="00000000" w:csb0="4002009F" w:csb1="DFD70000"/>
  </w:font>
  <w:font w:name="MinorBidi">
    <w:altName w:val="Courier New"/>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p>
    <w:pPr>
      <w:pStyle w:val="3"/>
    </w:pPr>
  </w:p>
  <w:p>
    <w:pPr>
      <w:pStyle w:val="3"/>
    </w:pPr>
  </w:p>
  <w:p>
    <w:pPr>
      <w:pStyle w:val="3"/>
    </w:pPr>
  </w:p>
  <w:p>
    <w:pPr>
      <w:pStyle w:val="3"/>
    </w:pPr>
    <w:r>
      <w:rPr>
        <w:rFonts w:hint="eastAsia" w:ascii="宋体"/>
        <w:b/>
        <w:color w:val="000000"/>
        <w:sz w:val="22"/>
        <w:szCs w:val="22"/>
      </w:rPr>
      <w:t>附件</w:t>
    </w:r>
    <w:r>
      <w:rPr>
        <w:b/>
        <w:color w:val="000000"/>
        <w:sz w:val="22"/>
      </w:rPr>
      <w:t>1</w:t>
    </w:r>
    <w:r>
      <w:rPr>
        <w:rFonts w:hint="eastAsia" w:ascii="宋体"/>
        <w:b/>
        <w:color w:val="000000"/>
        <w:sz w:val="22"/>
      </w:rPr>
      <w:t>：</w:t>
    </w:r>
    <w:r>
      <w:rPr>
        <w:rFonts w:hint="eastAsia" w:ascii="宋体"/>
        <w:sz w:val="24"/>
      </w:rPr>
      <w:t>中铁电气化局集团西安电气化工程有限公司西安北至机场城际轨道矿物绝缘电缆、低烟无卤阻燃电缆采购招标采购一览表</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53FD7"/>
    <w:rsid w:val="3E327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2017-12-29T02:37:11Z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