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9D" w:rsidRDefault="0065169D" w:rsidP="0065169D">
      <w:pPr>
        <w:pStyle w:val="a5"/>
        <w:rPr>
          <w:rFonts w:hAnsi="宋体"/>
          <w:b/>
          <w:sz w:val="36"/>
          <w:szCs w:val="36"/>
        </w:rPr>
      </w:pPr>
      <w:bookmarkStart w:id="0" w:name="_Toc503861879"/>
      <w:r w:rsidRPr="00BA6F64">
        <w:rPr>
          <w:rFonts w:hint="eastAsia"/>
        </w:rPr>
        <w:t>*</w:t>
      </w:r>
      <w:r w:rsidRPr="00866225">
        <w:rPr>
          <w:rFonts w:hint="eastAsia"/>
        </w:rPr>
        <w:t>第六章  货物需求一览表</w:t>
      </w:r>
      <w:bookmarkEnd w:id="0"/>
    </w:p>
    <w:tbl>
      <w:tblPr>
        <w:tblW w:w="13875" w:type="dxa"/>
        <w:tblInd w:w="93" w:type="dxa"/>
        <w:tblLayout w:type="fixed"/>
        <w:tblLook w:val="0000"/>
      </w:tblPr>
      <w:tblGrid>
        <w:gridCol w:w="750"/>
        <w:gridCol w:w="1155"/>
        <w:gridCol w:w="5056"/>
        <w:gridCol w:w="1843"/>
        <w:gridCol w:w="1921"/>
        <w:gridCol w:w="945"/>
        <w:gridCol w:w="961"/>
        <w:gridCol w:w="1244"/>
      </w:tblGrid>
      <w:tr w:rsidR="0065169D" w:rsidTr="00A23540">
        <w:trPr>
          <w:cantSplit/>
          <w:trHeight w:val="474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b/>
                <w:bCs/>
                <w:sz w:val="20"/>
              </w:rPr>
            </w:pPr>
            <w:r>
              <w:rPr>
                <w:rFonts w:hAnsi="宋体" w:cs="宋体" w:hint="eastAsia"/>
                <w:b/>
                <w:bCs/>
                <w:sz w:val="20"/>
              </w:rPr>
              <w:t>序号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b/>
                <w:bCs/>
                <w:sz w:val="20"/>
              </w:rPr>
            </w:pPr>
            <w:r>
              <w:rPr>
                <w:rFonts w:hAnsi="宋体" w:cs="宋体" w:hint="eastAsia"/>
                <w:b/>
                <w:bCs/>
                <w:sz w:val="20"/>
              </w:rPr>
              <w:t>物料组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b/>
                <w:bCs/>
                <w:sz w:val="20"/>
              </w:rPr>
            </w:pPr>
            <w:r>
              <w:rPr>
                <w:rFonts w:hAnsi="宋体" w:cs="宋体" w:hint="eastAsia"/>
                <w:b/>
                <w:bCs/>
                <w:sz w:val="20"/>
              </w:rPr>
              <w:t>物料描述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b/>
                <w:bCs/>
                <w:sz w:val="20"/>
              </w:rPr>
            </w:pPr>
            <w:r>
              <w:rPr>
                <w:rFonts w:hAnsi="宋体" w:cs="宋体" w:hint="eastAsia"/>
                <w:b/>
                <w:bCs/>
                <w:sz w:val="20"/>
              </w:rPr>
              <w:t>品牌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 w:hint="eastAsia"/>
                <w:b/>
                <w:bCs/>
                <w:sz w:val="20"/>
              </w:rPr>
            </w:pPr>
            <w:r>
              <w:rPr>
                <w:rFonts w:hAnsi="宋体" w:cs="宋体" w:hint="eastAsia"/>
                <w:b/>
                <w:bCs/>
                <w:sz w:val="20"/>
              </w:rPr>
              <w:t>质量标准号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b/>
                <w:bCs/>
                <w:sz w:val="20"/>
              </w:rPr>
            </w:pPr>
            <w:r>
              <w:rPr>
                <w:rFonts w:hAnsi="宋体" w:cs="宋体" w:hint="eastAsia"/>
                <w:b/>
                <w:bCs/>
                <w:sz w:val="20"/>
              </w:rPr>
              <w:t>单位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b/>
                <w:bCs/>
                <w:sz w:val="20"/>
              </w:rPr>
            </w:pPr>
            <w:r>
              <w:rPr>
                <w:rFonts w:hAnsi="宋体" w:cs="宋体" w:hint="eastAsia"/>
                <w:b/>
                <w:bCs/>
                <w:sz w:val="20"/>
              </w:rPr>
              <w:t>数量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 w:hint="eastAsia"/>
                <w:b/>
                <w:bCs/>
                <w:sz w:val="20"/>
              </w:rPr>
            </w:pPr>
            <w:r>
              <w:rPr>
                <w:rFonts w:hAnsi="宋体" w:cs="宋体" w:hint="eastAsia"/>
                <w:b/>
                <w:bCs/>
                <w:sz w:val="20"/>
              </w:rPr>
              <w:t>备注</w:t>
            </w:r>
          </w:p>
        </w:tc>
      </w:tr>
      <w:tr w:rsidR="0065169D" w:rsidTr="00A23540">
        <w:trPr>
          <w:cantSplit/>
          <w:trHeight w:val="315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32010403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铜芯塑料线 BV 2.5mm2 300/500V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color w:val="FF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1500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黄绿红各500米</w:t>
            </w:r>
          </w:p>
        </w:tc>
      </w:tr>
      <w:tr w:rsidR="0065169D" w:rsidTr="00A23540">
        <w:trPr>
          <w:cantSplit/>
          <w:trHeight w:val="306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 w:hint="eastAsia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32010403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铜芯塑料线 BV 4mm2 450/700V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color w:val="FF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4000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黄绿红黑各1000米</w:t>
            </w:r>
          </w:p>
        </w:tc>
      </w:tr>
      <w:tr w:rsidR="0065169D" w:rsidTr="00A23540">
        <w:trPr>
          <w:cantSplit/>
          <w:trHeight w:val="306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 w:hint="eastAsia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32010403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铜芯塑料线 BV 2.5mm2 300/500V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color w:val="FF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1#库.2区.黄红绿各200米.</w:t>
            </w:r>
          </w:p>
        </w:tc>
      </w:tr>
      <w:tr w:rsidR="0065169D" w:rsidTr="00A23540">
        <w:trPr>
          <w:cantSplit/>
          <w:trHeight w:val="306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 w:hint="eastAsia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32010403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铜芯塑料线 BVR 25mm2 750V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color w:val="FF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500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1#库.2区.黄绿双色线.</w:t>
            </w:r>
          </w:p>
        </w:tc>
      </w:tr>
      <w:tr w:rsidR="0065169D" w:rsidTr="00A23540">
        <w:trPr>
          <w:cantSplit/>
          <w:trHeight w:val="306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 w:hint="eastAsia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32010403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铜芯塑料线 BV 6mm2 500V 黄色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color w:val="FF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5169D" w:rsidTr="00A23540">
        <w:trPr>
          <w:cantSplit/>
          <w:trHeight w:val="306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 w:hint="eastAsia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32010403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铜芯塑料线 BV 6mm2 500V 红色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color w:val="FF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5169D" w:rsidTr="00A23540">
        <w:trPr>
          <w:cantSplit/>
          <w:trHeight w:val="306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 w:hint="eastAsia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32010403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铜芯塑料线 BV 4mm2 500V 黑色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color w:val="FF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5169D" w:rsidTr="00A23540">
        <w:trPr>
          <w:cantSplit/>
          <w:trHeight w:val="306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 w:hint="eastAsia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32010403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铜芯塑料线 BV 2.5mm2 450/750V 黑色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color w:val="FF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5169D" w:rsidTr="00A23540">
        <w:trPr>
          <w:cantSplit/>
          <w:trHeight w:val="306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 w:hint="eastAsia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32010403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铜芯塑料线 ZR BV 25mm2 450/750V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color w:val="FF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红黄蓝各200米</w:t>
            </w:r>
          </w:p>
        </w:tc>
      </w:tr>
      <w:tr w:rsidR="0065169D" w:rsidTr="00A23540">
        <w:trPr>
          <w:cantSplit/>
          <w:trHeight w:val="306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 w:hint="eastAsia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32010411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电话软线 HBGYV-1*2*1.2 室外电话线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color w:val="FF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3000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5169D" w:rsidTr="00A23540">
        <w:trPr>
          <w:cantSplit/>
          <w:trHeight w:val="306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 w:hint="eastAsia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32010403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铜芯塑料线 BV 2.5mm2 450/750V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color w:val="FF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400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100米/盘 黄色*2盘 红色*2盘</w:t>
            </w:r>
          </w:p>
        </w:tc>
      </w:tr>
      <w:tr w:rsidR="0065169D" w:rsidTr="00A23540">
        <w:trPr>
          <w:cantSplit/>
          <w:trHeight w:val="306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 w:hint="eastAsia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32010403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铜芯塑料线 BV 4mm2 500V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color w:val="FF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700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100米/盘 绿*1盘 红黄蓝各2盘</w:t>
            </w:r>
          </w:p>
        </w:tc>
      </w:tr>
      <w:tr w:rsidR="0065169D" w:rsidTr="00A23540">
        <w:trPr>
          <w:cantSplit/>
          <w:trHeight w:val="306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 w:hint="eastAsia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32010403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铜芯塑料线 BVR 1.0mm2 500V 多股软铜线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color w:val="FF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5169D" w:rsidTr="00A23540">
        <w:trPr>
          <w:cantSplit/>
          <w:trHeight w:val="306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 w:hint="eastAsia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32010403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铜芯塑料线 防水 BV 35mm2 300/500V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color w:val="FF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1000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5169D" w:rsidTr="00A23540">
        <w:trPr>
          <w:cantSplit/>
          <w:trHeight w:val="306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 w:hint="eastAsia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32010403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铜芯塑料线 BV 2.5mm2 500V 黑色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color w:val="FF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69D" w:rsidRDefault="0065169D" w:rsidP="00A23540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69D" w:rsidRDefault="0065169D" w:rsidP="00A23540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5169D" w:rsidTr="00A23540">
        <w:trPr>
          <w:cantSplit/>
          <w:trHeight w:val="306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 w:hint="eastAsia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32010403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铜芯塑料线 阻燃性能 ZR-BV 2.5mm2 450/750V 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color w:val="FF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69D" w:rsidRDefault="0065169D" w:rsidP="00A23540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69D" w:rsidRDefault="0065169D" w:rsidP="00A23540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5169D" w:rsidTr="00A23540">
        <w:trPr>
          <w:cantSplit/>
          <w:trHeight w:val="306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 w:hint="eastAsia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17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32010403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铜芯塑料线 阻燃性能 ZR-BV 2.5mm2 450/750V 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color w:val="FF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69D" w:rsidRDefault="0065169D" w:rsidP="00A23540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69D" w:rsidRDefault="0065169D" w:rsidP="00A23540">
            <w:pPr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5169D" w:rsidTr="00A23540">
        <w:trPr>
          <w:cantSplit/>
          <w:trHeight w:val="306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 w:hint="eastAsia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18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32010403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铜芯塑料线 BV 6mm2 500V 黑色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color w:val="FF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5169D" w:rsidTr="00A23540">
        <w:trPr>
          <w:cantSplit/>
          <w:trHeight w:val="306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 w:hint="eastAsia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19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32010403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铜芯塑料线 BV 6mm2 500V 绿色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color w:val="FF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5169D" w:rsidTr="00A23540">
        <w:trPr>
          <w:cantSplit/>
          <w:trHeight w:val="306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 w:hint="eastAsia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32010403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铜芯塑料线 BV 2.5mm2 500V 绿色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color w:val="FF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5169D" w:rsidTr="00A23540">
        <w:trPr>
          <w:cantSplit/>
          <w:trHeight w:val="306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 w:hint="eastAsia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21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32010403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铜芯塑料线 BV 2.5mm2 500V 红色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color w:val="FF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5169D" w:rsidTr="00A23540">
        <w:trPr>
          <w:cantSplit/>
          <w:trHeight w:val="306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 w:hint="eastAsia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22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32010403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铜芯塑料线 防火 BVR 2.5mm2 500V 黄色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color w:val="FF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5169D" w:rsidTr="00A23540">
        <w:trPr>
          <w:cantSplit/>
          <w:trHeight w:val="306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 w:hint="eastAsia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23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32010403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铜芯塑料线 BVR 2.5mm2 450/750V 黄绿双色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color w:val="FF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5169D" w:rsidTr="00A23540">
        <w:trPr>
          <w:cantSplit/>
          <w:trHeight w:val="306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 w:hint="eastAsia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24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32010403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铜芯塑料线 BVR 2.5mm2 450/750V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color w:val="FF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500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黑色   </w:t>
            </w:r>
          </w:p>
        </w:tc>
      </w:tr>
      <w:tr w:rsidR="0065169D" w:rsidTr="00A23540">
        <w:trPr>
          <w:cantSplit/>
          <w:trHeight w:val="306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 w:hint="eastAsia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32010403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铜芯塑料线 BVR 2.5mm2 450/750V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color w:val="FF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500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黑色   </w:t>
            </w:r>
          </w:p>
        </w:tc>
      </w:tr>
      <w:tr w:rsidR="0065169D" w:rsidTr="00A23540">
        <w:trPr>
          <w:cantSplit/>
          <w:trHeight w:val="306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 w:hint="eastAsia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26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32010403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铜芯塑料线 BVR 25mm2 450/750V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color w:val="FF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500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黑色   </w:t>
            </w:r>
          </w:p>
        </w:tc>
      </w:tr>
      <w:tr w:rsidR="0065169D" w:rsidTr="00A23540">
        <w:trPr>
          <w:cantSplit/>
          <w:trHeight w:val="306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 w:hint="eastAsia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27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32010403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铜芯塑料线 BV 1.5mm2 450/750V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color w:val="FF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500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黑色  </w:t>
            </w:r>
          </w:p>
        </w:tc>
      </w:tr>
      <w:tr w:rsidR="0065169D" w:rsidTr="00A23540">
        <w:trPr>
          <w:cantSplit/>
          <w:trHeight w:val="306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 w:hint="eastAsia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28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32010403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铜芯塑料线 BVR 70mm2 450/750V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color w:val="FF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黑色   </w:t>
            </w:r>
          </w:p>
        </w:tc>
      </w:tr>
      <w:tr w:rsidR="0065169D" w:rsidTr="00A23540">
        <w:trPr>
          <w:cantSplit/>
          <w:trHeight w:val="306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 w:hint="eastAsia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29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32010403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铜芯塑料线 BVR 95mm2 450/750V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color w:val="FF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黑色 </w:t>
            </w:r>
          </w:p>
        </w:tc>
      </w:tr>
      <w:tr w:rsidR="0065169D" w:rsidTr="00A23540">
        <w:trPr>
          <w:cantSplit/>
          <w:trHeight w:val="306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 w:hint="eastAsia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32010403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铜芯塑料线 BV 4mm2 450/700V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color w:val="FF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1300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65169D" w:rsidTr="00A23540">
        <w:trPr>
          <w:cantSplit/>
          <w:trHeight w:val="306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 w:hint="eastAsia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31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32010403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铜芯塑料线 BV 2.5mm2 300/500V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color w:val="FF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1000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厂内井下厨房餐厅值班室整改 黄绿相间</w:t>
            </w:r>
          </w:p>
        </w:tc>
      </w:tr>
      <w:tr w:rsidR="0065169D" w:rsidTr="00A23540">
        <w:trPr>
          <w:cantSplit/>
          <w:trHeight w:val="306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 w:hint="eastAsia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lastRenderedPageBreak/>
              <w:t>32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32010403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铜芯塑料线 BV 2.5mm2 300/500V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color w:val="FF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1000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厂内井下厨房餐厅值班室整改  蓝色</w:t>
            </w:r>
          </w:p>
        </w:tc>
      </w:tr>
      <w:tr w:rsidR="0065169D" w:rsidTr="00A23540">
        <w:trPr>
          <w:cantSplit/>
          <w:trHeight w:val="306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 w:hint="eastAsia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33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32010403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铜芯塑料线 BV 2.5mm2 300/500V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color w:val="FF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1300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厂内井下厨房餐厅值班室整改  红色</w:t>
            </w:r>
          </w:p>
        </w:tc>
      </w:tr>
      <w:tr w:rsidR="0065169D" w:rsidTr="00A23540">
        <w:trPr>
          <w:cantSplit/>
          <w:trHeight w:val="306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 w:hint="eastAsia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34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32010403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铜芯塑料线 BV 4mm2 450/700V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color w:val="FF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厂内井下厨房餐厅值班室整改  蓝色</w:t>
            </w:r>
          </w:p>
        </w:tc>
      </w:tr>
      <w:tr w:rsidR="0065169D" w:rsidTr="00A23540">
        <w:trPr>
          <w:cantSplit/>
          <w:trHeight w:val="306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 w:hint="eastAsia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35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32010403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铜芯塑料线 BV 4mm2 450/700V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color w:val="FF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厂内井下厨房餐厅值班室整改  红色</w:t>
            </w:r>
          </w:p>
        </w:tc>
      </w:tr>
      <w:tr w:rsidR="0065169D" w:rsidTr="00A23540">
        <w:trPr>
          <w:cantSplit/>
          <w:trHeight w:val="306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 w:hint="eastAsia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36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32010403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铜芯塑料线 BV 4mm2 450/700V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color w:val="FF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厂内井下厨房餐厅值班室整改 黄绿相间</w:t>
            </w:r>
          </w:p>
        </w:tc>
      </w:tr>
      <w:tr w:rsidR="0065169D" w:rsidTr="00A23540">
        <w:trPr>
          <w:cantSplit/>
          <w:trHeight w:val="306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 w:hint="eastAsia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37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32010403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铜芯塑料线 BVR 25mm2 450/750V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color w:val="FF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150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201801-301-01~10_变频塔架报料</w:t>
            </w:r>
          </w:p>
        </w:tc>
      </w:tr>
      <w:tr w:rsidR="0065169D" w:rsidTr="00A23540">
        <w:trPr>
          <w:cantSplit/>
          <w:trHeight w:val="306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 w:hint="eastAsia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38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32010403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铜芯塑料线 BVR 0.75mm2 300/500V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color w:val="FF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500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201801-301-01~10_变频塔架报料</w:t>
            </w:r>
          </w:p>
        </w:tc>
      </w:tr>
      <w:tr w:rsidR="0065169D" w:rsidTr="00A23540">
        <w:trPr>
          <w:cantSplit/>
          <w:trHeight w:val="306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 w:hint="eastAsia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lastRenderedPageBreak/>
              <w:t>39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32010403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铜芯塑料线 BV 2.5mm2 300/500V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color w:val="FF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2000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自控   黑色</w:t>
            </w:r>
          </w:p>
        </w:tc>
      </w:tr>
      <w:tr w:rsidR="0065169D" w:rsidTr="00A23540">
        <w:trPr>
          <w:cantSplit/>
          <w:trHeight w:val="306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69D" w:rsidRDefault="0065169D" w:rsidP="00A2354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Ansi="宋体" w:cs="宋体" w:hint="eastAsia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32010403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铜芯塑料线 BVR 10mm2 450/750V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color w:val="FF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jc w:val="center"/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500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9D" w:rsidRDefault="0065169D" w:rsidP="00A23540">
            <w:pPr>
              <w:rPr>
                <w:rFonts w:hAnsi="宋体" w:cs="宋体"/>
                <w:sz w:val="20"/>
              </w:rPr>
            </w:pPr>
            <w:r>
              <w:rPr>
                <w:rFonts w:hint="eastAsia"/>
                <w:sz w:val="20"/>
              </w:rPr>
              <w:t>自控   黑色</w:t>
            </w:r>
          </w:p>
        </w:tc>
      </w:tr>
    </w:tbl>
    <w:p w:rsidR="0065169D" w:rsidRDefault="0065169D" w:rsidP="0065169D">
      <w:pPr>
        <w:rPr>
          <w:rFonts w:hint="eastAsia"/>
        </w:rPr>
      </w:pPr>
    </w:p>
    <w:p w:rsidR="0065169D" w:rsidRDefault="0065169D" w:rsidP="0065169D">
      <w:pPr>
        <w:widowControl/>
        <w:autoSpaceDE/>
        <w:autoSpaceDN/>
        <w:adjustRightInd/>
        <w:snapToGrid w:val="0"/>
        <w:spacing w:line="360" w:lineRule="auto"/>
        <w:ind w:firstLineChars="200" w:firstLine="420"/>
        <w:textAlignment w:val="center"/>
        <w:rPr>
          <w:rFonts w:hAnsi="宋体" w:cs="宋体" w:hint="eastAsia"/>
          <w:szCs w:val="21"/>
        </w:rPr>
      </w:pPr>
      <w:r>
        <w:rPr>
          <w:rFonts w:hAnsi="宋体" w:hint="eastAsia"/>
          <w:szCs w:val="21"/>
        </w:rPr>
        <w:t>注：1.</w:t>
      </w:r>
      <w:r>
        <w:rPr>
          <w:rFonts w:hAnsi="宋体" w:cs="宋体" w:hint="eastAsia"/>
          <w:szCs w:val="21"/>
        </w:rPr>
        <w:t>单价及金额</w:t>
      </w:r>
      <w:r>
        <w:rPr>
          <w:rFonts w:hAnsi="宋体" w:cs="宋体" w:hint="eastAsia"/>
          <w:color w:val="FF0000"/>
          <w:szCs w:val="21"/>
        </w:rPr>
        <w:t>不含17%增值税，</w:t>
      </w:r>
      <w:r w:rsidRPr="006B7731">
        <w:rPr>
          <w:rFonts w:hAnsi="宋体" w:hint="eastAsia"/>
          <w:color w:val="FF0000"/>
          <w:szCs w:val="21"/>
        </w:rPr>
        <w:t>含运费；不含货到现场的吊车费、不含卸车费</w:t>
      </w:r>
      <w:r>
        <w:rPr>
          <w:rFonts w:hAnsi="宋体" w:hint="eastAsia"/>
          <w:color w:val="FF0000"/>
          <w:szCs w:val="21"/>
        </w:rPr>
        <w:t>；单位：元</w:t>
      </w:r>
      <w:r>
        <w:rPr>
          <w:rFonts w:hAnsi="宋体" w:cs="宋体" w:hint="eastAsia"/>
          <w:color w:val="FF0000"/>
          <w:szCs w:val="21"/>
        </w:rPr>
        <w:t>。</w:t>
      </w:r>
    </w:p>
    <w:p w:rsidR="0065169D" w:rsidRDefault="0065169D" w:rsidP="0065169D">
      <w:pPr>
        <w:widowControl/>
        <w:autoSpaceDE/>
        <w:autoSpaceDN/>
        <w:adjustRightInd/>
        <w:spacing w:line="360" w:lineRule="auto"/>
        <w:ind w:firstLineChars="400" w:firstLine="840"/>
        <w:rPr>
          <w:rFonts w:hAnsi="宋体" w:cs="宋体" w:hint="eastAsia"/>
          <w:color w:val="FF0000"/>
          <w:szCs w:val="21"/>
        </w:rPr>
      </w:pPr>
      <w:r>
        <w:rPr>
          <w:rFonts w:hAnsi="宋体" w:cs="宋体" w:hint="eastAsia"/>
          <w:szCs w:val="21"/>
        </w:rPr>
        <w:t>2.付款方式：</w:t>
      </w:r>
      <w:r>
        <w:rPr>
          <w:rFonts w:hAnsi="宋体" w:cs="宋体" w:hint="eastAsia"/>
          <w:color w:val="FF0000"/>
          <w:szCs w:val="21"/>
        </w:rPr>
        <w:t>货到验收合格后，凭《入库验收单》办理结算手续，质保期满无质量问题，付清质保金。</w:t>
      </w:r>
    </w:p>
    <w:p w:rsidR="0065169D" w:rsidRDefault="0065169D" w:rsidP="0065169D">
      <w:pPr>
        <w:widowControl/>
        <w:autoSpaceDE/>
        <w:autoSpaceDN/>
        <w:adjustRightInd/>
        <w:spacing w:line="360" w:lineRule="auto"/>
        <w:ind w:firstLineChars="400" w:firstLine="840"/>
        <w:rPr>
          <w:rFonts w:hAnsi="宋体" w:cs="宋体" w:hint="eastAsia"/>
          <w:color w:val="FF0000"/>
          <w:szCs w:val="21"/>
        </w:rPr>
      </w:pPr>
      <w:r>
        <w:rPr>
          <w:rFonts w:hAnsi="宋体" w:cs="宋体" w:hint="eastAsia"/>
          <w:szCs w:val="21"/>
        </w:rPr>
        <w:t>3.交货期：</w:t>
      </w:r>
      <w:r w:rsidRPr="00B11875">
        <w:rPr>
          <w:rFonts w:hAnsi="宋体" w:cs="宋体" w:hint="eastAsia"/>
          <w:color w:val="FF0000"/>
          <w:szCs w:val="21"/>
        </w:rPr>
        <w:t>中标通知书下发之日起</w:t>
      </w:r>
      <w:r>
        <w:rPr>
          <w:rFonts w:hAnsi="宋体" w:cs="宋体" w:hint="eastAsia"/>
          <w:color w:val="FF0000"/>
          <w:szCs w:val="21"/>
        </w:rPr>
        <w:t>15</w:t>
      </w:r>
      <w:r w:rsidRPr="00B11875">
        <w:rPr>
          <w:rFonts w:hAnsi="宋体" w:cs="宋体" w:hint="eastAsia"/>
          <w:color w:val="FF0000"/>
          <w:szCs w:val="21"/>
        </w:rPr>
        <w:t>天内</w:t>
      </w:r>
      <w:r>
        <w:rPr>
          <w:rFonts w:hAnsi="宋体" w:cs="宋体" w:hint="eastAsia"/>
          <w:color w:val="FF0000"/>
          <w:szCs w:val="21"/>
        </w:rPr>
        <w:t>。</w:t>
      </w:r>
    </w:p>
    <w:p w:rsidR="0065169D" w:rsidRDefault="0065169D" w:rsidP="0065169D">
      <w:pPr>
        <w:widowControl/>
        <w:autoSpaceDE/>
        <w:autoSpaceDN/>
        <w:adjustRightInd/>
        <w:spacing w:line="360" w:lineRule="auto"/>
        <w:ind w:firstLineChars="400" w:firstLine="840"/>
        <w:rPr>
          <w:rFonts w:hAnsi="宋体" w:cs="宋体" w:hint="eastAsia"/>
          <w:szCs w:val="21"/>
        </w:rPr>
      </w:pPr>
      <w:r>
        <w:rPr>
          <w:rFonts w:hAnsi="宋体" w:cs="宋体" w:hint="eastAsia"/>
          <w:szCs w:val="21"/>
        </w:rPr>
        <w:t>4</w:t>
      </w:r>
      <w:r>
        <w:rPr>
          <w:rFonts w:hAnsi="宋体" w:cs="宋体" w:hint="eastAsia"/>
          <w:color w:val="000000"/>
          <w:szCs w:val="21"/>
        </w:rPr>
        <w:t>.交货地点：</w:t>
      </w:r>
      <w:r>
        <w:rPr>
          <w:rFonts w:hAnsi="宋体" w:cs="宋体" w:hint="eastAsia"/>
          <w:color w:val="FF0000"/>
          <w:szCs w:val="21"/>
        </w:rPr>
        <w:t>冀东油田机械公司</w:t>
      </w:r>
    </w:p>
    <w:p w:rsidR="0065169D" w:rsidRDefault="0065169D" w:rsidP="0065169D">
      <w:pPr>
        <w:widowControl/>
        <w:autoSpaceDE/>
        <w:autoSpaceDN/>
        <w:adjustRightInd/>
        <w:spacing w:line="360" w:lineRule="auto"/>
        <w:ind w:firstLineChars="400" w:firstLine="840"/>
        <w:rPr>
          <w:rFonts w:hAnsi="宋体" w:cs="宋体" w:hint="eastAsia"/>
          <w:szCs w:val="21"/>
        </w:rPr>
      </w:pPr>
      <w:r>
        <w:rPr>
          <w:rFonts w:hAnsi="宋体" w:cs="宋体" w:hint="eastAsia"/>
          <w:szCs w:val="21"/>
        </w:rPr>
        <w:t>5.运输方式：供方自行选择运输方式到甲方指定地点。</w:t>
      </w:r>
    </w:p>
    <w:p w:rsidR="0065169D" w:rsidRPr="0056310B" w:rsidRDefault="0065169D" w:rsidP="0065169D">
      <w:pPr>
        <w:widowControl/>
        <w:autoSpaceDE/>
        <w:autoSpaceDN/>
        <w:adjustRightInd/>
        <w:spacing w:line="360" w:lineRule="auto"/>
        <w:ind w:firstLineChars="400" w:firstLine="840"/>
        <w:rPr>
          <w:rFonts w:hAnsi="宋体" w:cs="宋体" w:hint="eastAsia"/>
          <w:szCs w:val="21"/>
        </w:rPr>
      </w:pPr>
      <w:r w:rsidRPr="0056310B">
        <w:rPr>
          <w:rFonts w:hAnsi="宋体" w:cs="宋体" w:hint="eastAsia"/>
          <w:szCs w:val="21"/>
        </w:rPr>
        <w:t>6.制作投标文件时，</w:t>
      </w:r>
      <w:r w:rsidRPr="00B4375F">
        <w:rPr>
          <w:rFonts w:hAnsi="宋体" w:cs="宋体" w:hint="eastAsia"/>
          <w:color w:val="000000"/>
          <w:szCs w:val="21"/>
        </w:rPr>
        <w:t>质量标准</w:t>
      </w:r>
      <w:r w:rsidRPr="0056310B">
        <w:rPr>
          <w:rFonts w:hAnsi="宋体" w:cs="宋体" w:hint="eastAsia"/>
          <w:szCs w:val="21"/>
        </w:rPr>
        <w:t>和交货期、品牌为必填项，如未填写，甲方有权否决其投标。</w:t>
      </w:r>
    </w:p>
    <w:p w:rsidR="0065169D" w:rsidRDefault="0065169D" w:rsidP="0065169D">
      <w:pPr>
        <w:widowControl/>
        <w:autoSpaceDE/>
        <w:autoSpaceDN/>
        <w:adjustRightInd/>
        <w:spacing w:line="360" w:lineRule="auto"/>
        <w:ind w:firstLineChars="400" w:firstLine="840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7</w:t>
      </w:r>
      <w:r w:rsidRPr="0056310B">
        <w:rPr>
          <w:rFonts w:hAnsi="宋体" w:cs="宋体" w:hint="eastAsia"/>
          <w:szCs w:val="21"/>
        </w:rPr>
        <w:t>.制作投标文件时，投标人所填</w:t>
      </w:r>
      <w:r w:rsidRPr="006B5FC2">
        <w:rPr>
          <w:rFonts w:hAnsi="宋体" w:cs="宋体" w:hint="eastAsia"/>
          <w:b/>
          <w:szCs w:val="21"/>
        </w:rPr>
        <w:t>质量标准号</w:t>
      </w:r>
      <w:r w:rsidRPr="00FD46F0">
        <w:rPr>
          <w:rFonts w:hAnsi="宋体" w:cs="宋体" w:hint="eastAsia"/>
          <w:szCs w:val="21"/>
        </w:rPr>
        <w:t>必须</w:t>
      </w:r>
      <w:r w:rsidRPr="006B0255">
        <w:rPr>
          <w:rFonts w:hAnsi="宋体" w:cs="宋体" w:hint="eastAsia"/>
          <w:color w:val="000000"/>
          <w:szCs w:val="21"/>
        </w:rPr>
        <w:t>满足</w:t>
      </w:r>
      <w:r w:rsidRPr="00B11875">
        <w:rPr>
          <w:rFonts w:hAnsi="宋体" w:cs="宋体" w:hint="eastAsia"/>
          <w:color w:val="FF0000"/>
          <w:szCs w:val="21"/>
        </w:rPr>
        <w:t>现行有效标准</w:t>
      </w:r>
      <w:r w:rsidRPr="0056310B">
        <w:rPr>
          <w:rFonts w:hAnsi="宋体" w:cs="宋体" w:hint="eastAsia"/>
          <w:szCs w:val="21"/>
        </w:rPr>
        <w:t>要求，</w:t>
      </w:r>
      <w:r>
        <w:rPr>
          <w:rFonts w:hAnsi="宋体" w:cs="宋体" w:hint="eastAsia"/>
          <w:szCs w:val="21"/>
        </w:rPr>
        <w:t>否则</w:t>
      </w:r>
      <w:r w:rsidRPr="0056310B">
        <w:rPr>
          <w:rFonts w:hAnsi="宋体" w:cs="宋体" w:hint="eastAsia"/>
          <w:szCs w:val="21"/>
        </w:rPr>
        <w:t>甲方有权否决其投标。</w:t>
      </w:r>
    </w:p>
    <w:p w:rsidR="00333270" w:rsidRPr="0065169D" w:rsidRDefault="00333270"/>
    <w:sectPr w:rsidR="00333270" w:rsidRPr="0065169D" w:rsidSect="0065169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270" w:rsidRDefault="00333270" w:rsidP="0065169D">
      <w:pPr>
        <w:spacing w:line="240" w:lineRule="auto"/>
      </w:pPr>
      <w:r>
        <w:separator/>
      </w:r>
    </w:p>
  </w:endnote>
  <w:endnote w:type="continuationSeparator" w:id="1">
    <w:p w:rsidR="00333270" w:rsidRDefault="00333270" w:rsidP="00651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270" w:rsidRDefault="00333270" w:rsidP="0065169D">
      <w:pPr>
        <w:spacing w:line="240" w:lineRule="auto"/>
      </w:pPr>
      <w:r>
        <w:separator/>
      </w:r>
    </w:p>
  </w:footnote>
  <w:footnote w:type="continuationSeparator" w:id="1">
    <w:p w:rsidR="00333270" w:rsidRDefault="00333270" w:rsidP="006516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69D"/>
    <w:rsid w:val="00333270"/>
    <w:rsid w:val="0065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9D"/>
    <w:pPr>
      <w:widowControl w:val="0"/>
      <w:autoSpaceDE w:val="0"/>
      <w:autoSpaceDN w:val="0"/>
      <w:adjustRightInd w:val="0"/>
      <w:spacing w:line="315" w:lineRule="atLeast"/>
    </w:pPr>
    <w:rPr>
      <w:rFonts w:ascii="宋体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169D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16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169D"/>
    <w:pP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169D"/>
    <w:rPr>
      <w:sz w:val="18"/>
      <w:szCs w:val="18"/>
    </w:rPr>
  </w:style>
  <w:style w:type="paragraph" w:customStyle="1" w:styleId="a5">
    <w:name w:val="标题一、"/>
    <w:basedOn w:val="a"/>
    <w:rsid w:val="0065169D"/>
    <w:pPr>
      <w:autoSpaceDE/>
      <w:autoSpaceDN/>
      <w:adjustRightInd/>
      <w:spacing w:beforeLines="100" w:afterLines="100" w:line="360" w:lineRule="auto"/>
      <w:jc w:val="center"/>
      <w:outlineLvl w:val="0"/>
    </w:pPr>
    <w:rPr>
      <w:rFonts w:ascii="黑体" w:eastAsia="黑体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2106</Characters>
  <Application>Microsoft Office Word</Application>
  <DocSecurity>0</DocSecurity>
  <Lines>17</Lines>
  <Paragraphs>4</Paragraphs>
  <ScaleCrop>false</ScaleCrop>
  <Company>bhdn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BHDN</dc:creator>
  <cp:keywords/>
  <dc:description/>
  <cp:lastModifiedBy>BHDN</cp:lastModifiedBy>
  <cp:revision>2</cp:revision>
  <dcterms:created xsi:type="dcterms:W3CDTF">2018-01-26T06:22:00Z</dcterms:created>
  <dcterms:modified xsi:type="dcterms:W3CDTF">2018-01-26T06:23:00Z</dcterms:modified>
</cp:coreProperties>
</file>