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38" w:type="dxa"/>
        <w:tblInd w:w="-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620"/>
        <w:gridCol w:w="2280"/>
        <w:gridCol w:w="2055"/>
        <w:gridCol w:w="870"/>
        <w:gridCol w:w="1181"/>
        <w:gridCol w:w="1414"/>
        <w:gridCol w:w="1335"/>
        <w:gridCol w:w="1170"/>
        <w:gridCol w:w="1095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</w:t>
            </w:r>
          </w:p>
        </w:tc>
        <w:tc>
          <w:tcPr>
            <w:tcW w:w="6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single"/>
              </w:rPr>
            </w:pPr>
          </w:p>
        </w:tc>
        <w:tc>
          <w:tcPr>
            <w:tcW w:w="12868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北京地铁16号线工程土建施工26合同段项目物资采购招标计划一览表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42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填制单位：中铁电气化局集团有限公司北京地铁16号线工程土建施工26合同段项目经理部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包件号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最高投标限价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（元/米）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投标人资格要求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DL01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3x16+2x10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中铁电气化局集团北京地铁16号线工程土建施工26合同段工地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2018年10月至工程结束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详见招标公告第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3．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1及3.4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3.7条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投标人资格要求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以上数量为暂定数量、实际使用以采购方订货清单为准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3x25+2x16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3x50+2x25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3x70+2x35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3x95+2x50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3x150+2x70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3x185+2x95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YC软芯电缆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3x35+2x16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包件号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最高投标限价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（元/米）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投标人资格要求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1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  <w:t>GYDL01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UGEFP3x70+3x35、 6/10KV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中铁电气化局集团北京地铁16号线工程土建施工26合同段工地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2018年10月至工程结束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见招标公告第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3．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2及3.4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3.7条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投标人资格要求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中铁电气化局集团有限公司北京地铁16号线工程土建施工26合同段项目经理部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4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UGEFP3x120+3x70、 8.7/10KV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包件号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最高投标限价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（元/把）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投标人资格要求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DGDJ01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边刮刀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104-001-006-001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9950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中铁电气化局集团北京地铁16号线工程土建施工26合同段工地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2018年10月至工程结束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见招标公告第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3．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3及3.4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3.7条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投标人资格要求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盾构刀具根据施工过程中刀具损坏程度更换，以上数量为暂定数量，实际使用以采购方订货单为准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切刀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0447-001-006-000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焊接撕裂刀1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0284-001-006-004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11300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焊接撕裂刀2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0414-001-015-001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7250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焊接撕裂刀3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0414-001-015-002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5980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保径刀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0284-001-008-000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6630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合金耐磨块1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0284-001-033-000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合金耐磨块2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0447-001-028-002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合金耐磨块3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0447-001-028-003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合金耐磨块4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0447-001-028-004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超挖刀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0284-001-024-000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喷口保护刀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正面可更换撕裂刀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EP1-001-110-000-007A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中心可更换撕裂刀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EP1-001-110-000-001A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14100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2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特别注明：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1、焊接撕裂刀1长度300mm、厚度100mm、高度160mm，弧形、两侧带机体保护、周边加耐磨焊；焊接撕裂刀2高度125mm；焊接撕裂刀3高度108mm。2、可更换撕裂刀长度230mm、厚度100mm、高度175mm,弧形。3、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焊接撕裂刀及可更换撕裂刀均为重型撕裂刀。4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、其余参数参考采购方提供的刀盘图及刀具图纸。</w:t>
            </w:r>
          </w:p>
        </w:tc>
      </w:tr>
    </w:tbl>
    <w:p/>
    <w:sectPr>
      <w:pgSz w:w="16838" w:h="11906" w:orient="landscape"/>
      <w:pgMar w:top="1009" w:right="1213" w:bottom="112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00D61"/>
    <w:rsid w:val="448C648E"/>
    <w:rsid w:val="460042F0"/>
    <w:rsid w:val="49550D67"/>
    <w:rsid w:val="56DD2A92"/>
    <w:rsid w:val="58723347"/>
    <w:rsid w:val="61C00D61"/>
    <w:rsid w:val="6D535020"/>
    <w:rsid w:val="75146537"/>
    <w:rsid w:val="777A12BD"/>
    <w:rsid w:val="7B3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9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2018-09-20T02:51:00Z</dcterms:created>
  <dc:creator>高艳东</dc:creator>
  <cp:lastModifiedBy>高艳东</cp:lastModifiedBy>
  <dcterms:modified xsi:type="dcterms:W3CDTF">2018-09-20T03:29:30Z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