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1F" w:rsidRPr="00AE6471" w:rsidRDefault="004F771F" w:rsidP="004F771F">
      <w:pPr>
        <w:spacing w:line="440" w:lineRule="exact"/>
        <w:jc w:val="center"/>
        <w:outlineLvl w:val="0"/>
        <w:rPr>
          <w:rFonts w:ascii="黑体" w:eastAsia="黑体"/>
          <w:kern w:val="2"/>
          <w:sz w:val="32"/>
          <w:szCs w:val="32"/>
        </w:rPr>
      </w:pPr>
      <w:bookmarkStart w:id="0" w:name="_Toc511199830"/>
      <w:bookmarkStart w:id="1" w:name="_Toc523209748"/>
      <w:r w:rsidRPr="00AE6471">
        <w:rPr>
          <w:rFonts w:ascii="黑体" w:eastAsia="黑体" w:hint="eastAsia"/>
          <w:kern w:val="2"/>
          <w:sz w:val="32"/>
          <w:szCs w:val="32"/>
        </w:rPr>
        <w:t>投标人投标特别提示</w:t>
      </w:r>
      <w:bookmarkEnd w:id="0"/>
      <w:bookmarkEnd w:id="1"/>
    </w:p>
    <w:p w:rsidR="004F771F" w:rsidRPr="00E85206" w:rsidRDefault="004F771F" w:rsidP="004F771F">
      <w:pPr>
        <w:widowControl/>
        <w:spacing w:line="360" w:lineRule="auto"/>
        <w:rPr>
          <w:rFonts w:hAnsi="宋体"/>
          <w:b/>
          <w:sz w:val="24"/>
          <w:szCs w:val="21"/>
        </w:rPr>
      </w:pPr>
      <w:r w:rsidRPr="00E85206">
        <w:rPr>
          <w:rFonts w:hAnsi="宋体" w:hint="eastAsia"/>
          <w:b/>
          <w:sz w:val="24"/>
          <w:szCs w:val="21"/>
        </w:rPr>
        <w:t>投标人：</w:t>
      </w:r>
    </w:p>
    <w:p w:rsidR="004F771F" w:rsidRPr="00E85206" w:rsidRDefault="004F771F" w:rsidP="004F771F">
      <w:pPr>
        <w:widowControl/>
        <w:spacing w:line="360" w:lineRule="auto"/>
        <w:ind w:firstLineChars="200" w:firstLine="480"/>
        <w:rPr>
          <w:rFonts w:hAnsi="宋体"/>
          <w:sz w:val="24"/>
          <w:szCs w:val="21"/>
        </w:rPr>
      </w:pPr>
      <w:r w:rsidRPr="00E85206">
        <w:rPr>
          <w:rFonts w:hAnsi="宋体" w:hint="eastAsia"/>
          <w:sz w:val="24"/>
          <w:szCs w:val="21"/>
        </w:rPr>
        <w:t>非常感谢您在百忙之中参与</w:t>
      </w:r>
      <w:r>
        <w:rPr>
          <w:rFonts w:hAnsi="宋体" w:hint="eastAsia"/>
          <w:sz w:val="24"/>
          <w:szCs w:val="21"/>
        </w:rPr>
        <w:t>我公司组织</w:t>
      </w:r>
      <w:r w:rsidRPr="00E85206">
        <w:rPr>
          <w:rFonts w:hAnsi="宋体" w:hint="eastAsia"/>
          <w:sz w:val="24"/>
          <w:szCs w:val="21"/>
        </w:rPr>
        <w:t>的招标活动，为了避免因不必要的失误造成投标失败，我们针对投标环节可能出现的问题及注意事项向您做出提示，请您认真阅读。</w:t>
      </w:r>
    </w:p>
    <w:p w:rsidR="004F771F" w:rsidRPr="00E85206" w:rsidRDefault="004F771F" w:rsidP="004F771F">
      <w:pPr>
        <w:widowControl/>
        <w:spacing w:line="360" w:lineRule="auto"/>
        <w:ind w:firstLineChars="200" w:firstLine="480"/>
        <w:rPr>
          <w:rFonts w:hAnsi="宋体"/>
          <w:sz w:val="24"/>
          <w:szCs w:val="21"/>
        </w:rPr>
      </w:pPr>
      <w:r w:rsidRPr="00E85206">
        <w:rPr>
          <w:rFonts w:hAnsi="宋体" w:hint="eastAsia"/>
          <w:sz w:val="24"/>
          <w:szCs w:val="21"/>
        </w:rPr>
        <w:t>1.请您务必仔细阅读招标文件，尤其要对实质性条款及否决投标的条件引起高度重视。</w:t>
      </w:r>
    </w:p>
    <w:p w:rsidR="004F771F" w:rsidRPr="00E85206" w:rsidRDefault="004F771F" w:rsidP="004F771F">
      <w:pPr>
        <w:widowControl/>
        <w:spacing w:line="360" w:lineRule="auto"/>
        <w:ind w:firstLineChars="200" w:firstLine="480"/>
        <w:rPr>
          <w:rFonts w:hAnsi="宋体"/>
          <w:sz w:val="24"/>
          <w:szCs w:val="21"/>
        </w:rPr>
      </w:pPr>
      <w:r w:rsidRPr="00E85206">
        <w:rPr>
          <w:rFonts w:hAnsi="宋体" w:hint="eastAsia"/>
          <w:sz w:val="24"/>
          <w:szCs w:val="21"/>
        </w:rPr>
        <w:t>2.投标保证金、招标文件标书费应以投标单位名义提交，切勿以个人名义或其他单位名义提交。投标保证金应从贵单位的基本账户转出，我们将以实际到账时间作为判定标准，请您在开标前三天按照招标文件规定的金额及形式办理好投标保证金递交手续，否则，您的投标将被否决。在办理标书费、投标保证金汇款时，请按照招标公告要求在备注栏标注，以便及时准确的查询，投标人应携带银行回执单原件参加评标，中标人签订合同后，所有投标人携带</w:t>
      </w:r>
      <w:r>
        <w:rPr>
          <w:rFonts w:hAnsi="宋体" w:hint="eastAsia"/>
          <w:sz w:val="24"/>
          <w:szCs w:val="21"/>
        </w:rPr>
        <w:t>（或邮寄）</w:t>
      </w:r>
      <w:r w:rsidRPr="00E85206">
        <w:rPr>
          <w:rFonts w:hAnsi="宋体" w:hint="eastAsia"/>
          <w:sz w:val="24"/>
          <w:szCs w:val="21"/>
        </w:rPr>
        <w:t>所在单位开具的收据（写明“退还XX项目投标保证金”），到招标中心办理退还保证金手续。</w:t>
      </w:r>
    </w:p>
    <w:p w:rsidR="004F771F" w:rsidRDefault="004F771F" w:rsidP="004F771F">
      <w:pPr>
        <w:widowControl/>
        <w:spacing w:line="360" w:lineRule="auto"/>
        <w:ind w:firstLineChars="200" w:firstLine="482"/>
        <w:rPr>
          <w:rFonts w:hAnsi="宋体"/>
          <w:b/>
          <w:color w:val="FF0000"/>
          <w:sz w:val="24"/>
          <w:szCs w:val="21"/>
        </w:rPr>
      </w:pPr>
      <w:r w:rsidRPr="00D85615">
        <w:rPr>
          <w:rFonts w:hAnsi="宋体" w:hint="eastAsia"/>
          <w:b/>
          <w:color w:val="FF0000"/>
          <w:sz w:val="24"/>
          <w:szCs w:val="21"/>
        </w:rPr>
        <w:t>3.如建设单位（招标人）无法签订合同或未能按照招标文件预估的采购量履约的情况下，招标代理费仍须按照招标文件约定的标准交纳。</w:t>
      </w:r>
    </w:p>
    <w:p w:rsidR="004F771F" w:rsidRPr="00D85615" w:rsidRDefault="004F771F" w:rsidP="004F771F">
      <w:pPr>
        <w:widowControl/>
        <w:spacing w:line="360" w:lineRule="auto"/>
        <w:ind w:firstLineChars="200" w:firstLine="482"/>
        <w:rPr>
          <w:rFonts w:hAnsi="宋体" w:hint="eastAsia"/>
          <w:b/>
          <w:color w:val="FF0000"/>
          <w:sz w:val="24"/>
          <w:szCs w:val="21"/>
        </w:rPr>
      </w:pPr>
      <w:r w:rsidRPr="00D85615">
        <w:rPr>
          <w:rFonts w:hAnsi="宋体" w:hint="eastAsia"/>
          <w:b/>
          <w:color w:val="FF0000"/>
          <w:sz w:val="24"/>
          <w:szCs w:val="21"/>
        </w:rPr>
        <w:t>如建设单位（招标人）</w:t>
      </w:r>
      <w:r>
        <w:rPr>
          <w:rFonts w:hAnsi="宋体" w:hint="eastAsia"/>
          <w:b/>
          <w:color w:val="FF0000"/>
          <w:sz w:val="24"/>
          <w:szCs w:val="21"/>
        </w:rPr>
        <w:t>终止招标活动，我们将退还所有投标人购买招标文件的费用和已交纳的投标保证金，但其他投标费用和风险由投标人自行承担</w:t>
      </w:r>
      <w:r w:rsidRPr="00D85615">
        <w:rPr>
          <w:rFonts w:hAnsi="宋体" w:hint="eastAsia"/>
          <w:b/>
          <w:color w:val="FF0000"/>
          <w:sz w:val="24"/>
          <w:szCs w:val="21"/>
        </w:rPr>
        <w:t>。</w:t>
      </w:r>
    </w:p>
    <w:p w:rsidR="004F771F" w:rsidRPr="00EB1E8B" w:rsidRDefault="004F771F" w:rsidP="004F771F">
      <w:pPr>
        <w:widowControl/>
        <w:spacing w:line="360" w:lineRule="auto"/>
        <w:ind w:firstLineChars="200" w:firstLine="482"/>
        <w:rPr>
          <w:rFonts w:hAnsi="宋体"/>
          <w:b/>
          <w:color w:val="FF0000"/>
          <w:sz w:val="24"/>
          <w:szCs w:val="21"/>
        </w:rPr>
      </w:pPr>
      <w:r w:rsidRPr="00EB1E8B">
        <w:rPr>
          <w:rFonts w:hAnsi="宋体" w:hint="eastAsia"/>
          <w:b/>
          <w:color w:val="FF0000"/>
          <w:sz w:val="24"/>
          <w:szCs w:val="21"/>
        </w:rPr>
        <w:t>4.对招标文件的疑问，请您务必在开标前10天以书面的形式一次性提出，潜在投标人在投标文件递交截止时间前，须时刻关注中国石油电子招标投标交易平台发布的本项目澄清。若因潜在投标人未及时查看而遗漏信息，影响投标的，由潜在投标人自行负责。如果澄清内容变更了招标文件结构化格式，请投标人重新下载结构化招标文件，重新编辑并上传投标文件。因投标人未下载变更后的结构化招标文件，造成上传的投标文件解密不成功等后果，由投标人自行承担。</w:t>
      </w:r>
    </w:p>
    <w:p w:rsidR="004F771F" w:rsidRPr="00E85206" w:rsidRDefault="004F771F" w:rsidP="004F771F">
      <w:pPr>
        <w:widowControl/>
        <w:spacing w:line="360" w:lineRule="auto"/>
        <w:ind w:firstLineChars="200" w:firstLine="480"/>
        <w:rPr>
          <w:rFonts w:hAnsi="宋体"/>
          <w:sz w:val="24"/>
          <w:szCs w:val="21"/>
        </w:rPr>
      </w:pPr>
      <w:r>
        <w:rPr>
          <w:rFonts w:hAnsi="宋体"/>
          <w:sz w:val="24"/>
          <w:szCs w:val="21"/>
        </w:rPr>
        <w:t>5</w:t>
      </w:r>
      <w:r w:rsidRPr="00E85206">
        <w:rPr>
          <w:rFonts w:hAnsi="宋体" w:hint="eastAsia"/>
          <w:sz w:val="24"/>
          <w:szCs w:val="21"/>
        </w:rPr>
        <w:t>.投标人须使用中国石油电子招标投标交易平台“投标客户端”编制投标文件，按照操作要求进行投标文件的编制、签名、加密、上传及验签操作，并保证投标文件的完整性。</w:t>
      </w:r>
    </w:p>
    <w:p w:rsidR="004F771F" w:rsidRPr="00E85206" w:rsidRDefault="004F771F" w:rsidP="004F771F">
      <w:pPr>
        <w:widowControl/>
        <w:spacing w:line="360" w:lineRule="auto"/>
        <w:ind w:firstLineChars="200" w:firstLine="480"/>
        <w:rPr>
          <w:rFonts w:hAnsi="宋体"/>
          <w:sz w:val="24"/>
          <w:szCs w:val="21"/>
        </w:rPr>
      </w:pPr>
      <w:r>
        <w:rPr>
          <w:rFonts w:hAnsi="宋体"/>
          <w:sz w:val="24"/>
          <w:szCs w:val="21"/>
        </w:rPr>
        <w:lastRenderedPageBreak/>
        <w:t>6</w:t>
      </w:r>
      <w:r w:rsidRPr="00E85206">
        <w:rPr>
          <w:rFonts w:hAnsi="宋体"/>
          <w:sz w:val="24"/>
          <w:szCs w:val="21"/>
        </w:rPr>
        <w:t>.</w:t>
      </w:r>
      <w:r w:rsidRPr="00E85206">
        <w:rPr>
          <w:rFonts w:hAnsi="宋体" w:hint="eastAsia"/>
          <w:sz w:val="24"/>
          <w:szCs w:val="21"/>
        </w:rPr>
        <w:t>电子招标投标办法第二十七条规定“投标人应当在投标截止时间前完成投标文件的传输递交，并可以补充、修改或者撤回投标文件。投标截止时间前未完成投标文件传输的，视为撤回投标文件。投标截止时间后送达的投标文件，电子招标投标交易平台应当拒收。”</w:t>
      </w:r>
    </w:p>
    <w:p w:rsidR="004F771F" w:rsidRPr="00E85206" w:rsidRDefault="004F771F" w:rsidP="004F771F">
      <w:pPr>
        <w:widowControl/>
        <w:spacing w:line="360" w:lineRule="auto"/>
        <w:ind w:firstLineChars="200" w:firstLine="480"/>
        <w:rPr>
          <w:rFonts w:hAnsi="宋体"/>
          <w:sz w:val="24"/>
          <w:szCs w:val="21"/>
          <w:highlight w:val="yellow"/>
        </w:rPr>
      </w:pPr>
      <w:r w:rsidRPr="00E85206">
        <w:rPr>
          <w:rFonts w:hAnsi="宋体" w:hint="eastAsia"/>
          <w:sz w:val="24"/>
          <w:szCs w:val="21"/>
        </w:rPr>
        <w:t>同时，请务必在招标文件规定的投标截止时间前，将贵单位的纸质投标文件及电子版投标文件递交至指定地点。因各种原因所导致没有在投标截止时间前递交的投标文件，投标人将承担所有责任，超过投标截止时间递交的投标文件我们将拒绝接收。（建议您在开标前半小时到达开标地点，招标人需对投标人的递交的原件以及相关证件进行登记）</w:t>
      </w:r>
    </w:p>
    <w:p w:rsidR="004F771F" w:rsidRPr="00E85206" w:rsidRDefault="004F771F" w:rsidP="004F771F">
      <w:pPr>
        <w:widowControl/>
        <w:spacing w:line="360" w:lineRule="auto"/>
        <w:ind w:firstLineChars="200" w:firstLine="480"/>
        <w:rPr>
          <w:rFonts w:hAnsi="宋体"/>
          <w:sz w:val="24"/>
          <w:szCs w:val="21"/>
        </w:rPr>
      </w:pPr>
      <w:r>
        <w:rPr>
          <w:rFonts w:hAnsi="宋体"/>
          <w:sz w:val="24"/>
          <w:szCs w:val="21"/>
        </w:rPr>
        <w:t>7</w:t>
      </w:r>
      <w:r w:rsidRPr="00E85206">
        <w:rPr>
          <w:rFonts w:hAnsi="宋体" w:hint="eastAsia"/>
          <w:sz w:val="24"/>
          <w:szCs w:val="21"/>
        </w:rPr>
        <w:t>.投标人应根据招标文件要求，将资格审查所需的所有资料原件带到开标现场；出现个别证件因年检事项、增资、变更经营范围特殊原因无法提交原件的时候，应提供发证部门出具的有效证明文件，否则会被否决投标。</w:t>
      </w:r>
    </w:p>
    <w:p w:rsidR="004F771F" w:rsidRPr="00E85206" w:rsidRDefault="004F771F" w:rsidP="004F771F">
      <w:pPr>
        <w:widowControl/>
        <w:spacing w:line="360" w:lineRule="auto"/>
        <w:ind w:firstLineChars="200" w:firstLine="480"/>
        <w:rPr>
          <w:rFonts w:hAnsi="宋体"/>
          <w:sz w:val="24"/>
          <w:szCs w:val="21"/>
        </w:rPr>
      </w:pPr>
      <w:r>
        <w:rPr>
          <w:rFonts w:hAnsi="宋体"/>
          <w:sz w:val="24"/>
          <w:szCs w:val="21"/>
        </w:rPr>
        <w:t>8</w:t>
      </w:r>
      <w:r w:rsidRPr="00E85206">
        <w:rPr>
          <w:rFonts w:hAnsi="宋体"/>
          <w:sz w:val="24"/>
          <w:szCs w:val="21"/>
        </w:rPr>
        <w:t>.</w:t>
      </w:r>
      <w:r w:rsidRPr="00E85206">
        <w:rPr>
          <w:rFonts w:hAnsi="宋体" w:hint="eastAsia"/>
          <w:sz w:val="24"/>
          <w:szCs w:val="21"/>
        </w:rPr>
        <w:t>投标人应充分考虑由于网络带宽、众多投标人并发上</w:t>
      </w:r>
      <w:r>
        <w:rPr>
          <w:rFonts w:hAnsi="宋体" w:hint="eastAsia"/>
          <w:sz w:val="24"/>
          <w:szCs w:val="21"/>
        </w:rPr>
        <w:t>传</w:t>
      </w:r>
      <w:r w:rsidRPr="00E85206">
        <w:rPr>
          <w:rFonts w:hAnsi="宋体" w:hint="eastAsia"/>
          <w:sz w:val="24"/>
          <w:szCs w:val="21"/>
        </w:rPr>
        <w:t>等网络因素造成无法在投标截止</w:t>
      </w:r>
      <w:r>
        <w:rPr>
          <w:rFonts w:hAnsi="宋体" w:hint="eastAsia"/>
          <w:sz w:val="24"/>
          <w:szCs w:val="21"/>
        </w:rPr>
        <w:t>时间</w:t>
      </w:r>
      <w:r w:rsidRPr="00E85206">
        <w:rPr>
          <w:rFonts w:hAnsi="宋体" w:hint="eastAsia"/>
          <w:sz w:val="24"/>
          <w:szCs w:val="21"/>
        </w:rPr>
        <w:t>前完成投标和验签事宜，建议投标参考采取以下方式</w:t>
      </w:r>
    </w:p>
    <w:p w:rsidR="004F771F" w:rsidRPr="00E85206" w:rsidRDefault="004F771F" w:rsidP="004F771F">
      <w:pPr>
        <w:widowControl/>
        <w:spacing w:line="360" w:lineRule="auto"/>
        <w:ind w:firstLineChars="200" w:firstLine="480"/>
        <w:rPr>
          <w:rFonts w:hAnsi="宋体"/>
          <w:sz w:val="24"/>
          <w:szCs w:val="21"/>
        </w:rPr>
      </w:pPr>
      <w:r w:rsidRPr="00E85206">
        <w:rPr>
          <w:rFonts w:hAnsi="宋体" w:hint="eastAsia"/>
          <w:sz w:val="24"/>
          <w:szCs w:val="21"/>
        </w:rPr>
        <w:t>①使用良好的网络环境，确保足够带宽，特别是上行带宽；</w:t>
      </w:r>
    </w:p>
    <w:p w:rsidR="004F771F" w:rsidRPr="004703C7" w:rsidRDefault="004F771F" w:rsidP="004F771F">
      <w:pPr>
        <w:widowControl/>
        <w:spacing w:line="360" w:lineRule="auto"/>
        <w:ind w:firstLineChars="200" w:firstLine="480"/>
        <w:rPr>
          <w:rFonts w:hAnsi="宋体"/>
          <w:strike/>
          <w:sz w:val="24"/>
          <w:szCs w:val="21"/>
        </w:rPr>
      </w:pPr>
      <w:r w:rsidRPr="00E85206">
        <w:rPr>
          <w:rFonts w:hAnsi="宋体" w:hint="eastAsia"/>
          <w:sz w:val="24"/>
          <w:szCs w:val="21"/>
        </w:rPr>
        <w:t>②由于电子招标投标过程完全可以保证投标文件在开标前不会被解密，因此建议投标人在投标截至时间前24小时完成</w:t>
      </w:r>
      <w:r>
        <w:rPr>
          <w:rFonts w:hAnsi="宋体" w:hint="eastAsia"/>
          <w:sz w:val="24"/>
          <w:szCs w:val="21"/>
        </w:rPr>
        <w:t>电子招标平台电子版的提交。充分预留投标文件上</w:t>
      </w:r>
      <w:r w:rsidRPr="00E85206">
        <w:rPr>
          <w:rFonts w:hAnsi="宋体" w:hint="eastAsia"/>
          <w:sz w:val="24"/>
          <w:szCs w:val="21"/>
        </w:rPr>
        <w:t>传所需要的时间，尤其避免在接近截止期之前才开始上传投标文件造成的网络</w:t>
      </w:r>
      <w:r w:rsidRPr="00EA2AC5">
        <w:rPr>
          <w:rFonts w:hAnsi="宋体" w:hint="eastAsia"/>
          <w:sz w:val="24"/>
          <w:szCs w:val="21"/>
        </w:rPr>
        <w:t>拥堵</w:t>
      </w:r>
      <w:r>
        <w:rPr>
          <w:rFonts w:hAnsi="宋体" w:hint="eastAsia"/>
          <w:sz w:val="24"/>
          <w:szCs w:val="21"/>
        </w:rPr>
        <w:t>；</w:t>
      </w:r>
    </w:p>
    <w:p w:rsidR="004F771F" w:rsidRDefault="004F771F" w:rsidP="004F771F">
      <w:pPr>
        <w:widowControl/>
        <w:spacing w:line="360" w:lineRule="auto"/>
        <w:ind w:firstLineChars="200" w:firstLine="480"/>
        <w:rPr>
          <w:rFonts w:hAnsi="宋体"/>
          <w:sz w:val="24"/>
          <w:szCs w:val="21"/>
        </w:rPr>
      </w:pPr>
      <w:r w:rsidRPr="00EA2AC5">
        <w:rPr>
          <w:rFonts w:hAnsi="宋体" w:hint="eastAsia"/>
          <w:sz w:val="24"/>
          <w:szCs w:val="21"/>
        </w:rPr>
        <w:t>③所有扫描件和图片等电子文件，使用合适的分辨率，保证内容清晰的情况下避免过高分辨率造成文件过大。中国石油电子招标投标交易平台约定使用“投标客户端”制作的投标文件大小限制为100M。</w:t>
      </w:r>
    </w:p>
    <w:p w:rsidR="004F771F" w:rsidRDefault="004F771F" w:rsidP="004F771F">
      <w:pPr>
        <w:widowControl/>
        <w:spacing w:line="360" w:lineRule="auto"/>
        <w:ind w:firstLineChars="200" w:firstLine="480"/>
        <w:rPr>
          <w:rFonts w:hAnsi="宋体"/>
          <w:sz w:val="24"/>
          <w:szCs w:val="21"/>
        </w:rPr>
      </w:pPr>
      <w:r>
        <w:rPr>
          <w:rFonts w:hAnsi="宋体"/>
          <w:sz w:val="24"/>
          <w:szCs w:val="21"/>
        </w:rPr>
        <w:t>9</w:t>
      </w:r>
      <w:r>
        <w:rPr>
          <w:rFonts w:hAnsi="宋体" w:hint="eastAsia"/>
          <w:sz w:val="24"/>
          <w:szCs w:val="21"/>
        </w:rPr>
        <w:t>.请您务必在投标文件递交前检查贵单位</w:t>
      </w:r>
      <w:r w:rsidRPr="00396538">
        <w:rPr>
          <w:rFonts w:hAnsi="宋体" w:hint="eastAsia"/>
          <w:sz w:val="24"/>
          <w:szCs w:val="21"/>
        </w:rPr>
        <w:t>纸质投标文件及电子版投标文件</w:t>
      </w:r>
      <w:r>
        <w:rPr>
          <w:rFonts w:hAnsi="宋体" w:hint="eastAsia"/>
          <w:sz w:val="24"/>
          <w:szCs w:val="21"/>
        </w:rPr>
        <w:t>的密封情况，若投标文件未按招标文件要求封装，我们将拒绝接收，在投标截止时间前，您可自行整改。整改完成后，未超过投标截止时间，且符合招标文件封装要求的投标文件，可以重新递交。</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w:t>
      </w:r>
      <w:r>
        <w:rPr>
          <w:rFonts w:hAnsi="宋体"/>
          <w:sz w:val="24"/>
          <w:szCs w:val="21"/>
        </w:rPr>
        <w:t>0</w:t>
      </w:r>
      <w:r>
        <w:rPr>
          <w:rFonts w:hAnsi="宋体" w:hint="eastAsia"/>
          <w:sz w:val="24"/>
          <w:szCs w:val="21"/>
        </w:rPr>
        <w:t>.您必须对所提供的文件和资料的真实性、有效性及合法性负责。提供虚假资料的，我们将依照招标投标相关法律法规进行处理。</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lastRenderedPageBreak/>
        <w:t>1</w:t>
      </w:r>
      <w:r>
        <w:rPr>
          <w:rFonts w:hAnsi="宋体"/>
          <w:sz w:val="24"/>
          <w:szCs w:val="21"/>
        </w:rPr>
        <w:t>1</w:t>
      </w:r>
      <w:r>
        <w:rPr>
          <w:rFonts w:hAnsi="宋体" w:hint="eastAsia"/>
          <w:sz w:val="24"/>
          <w:szCs w:val="21"/>
        </w:rPr>
        <w:t>.开标时请您认真聆听唱标内容，仔细核查唱标内容及《开标一览表》是否与您的投标内容相吻合，确认后现场签字。</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w:t>
      </w:r>
      <w:r>
        <w:rPr>
          <w:rFonts w:hAnsi="宋体"/>
          <w:sz w:val="24"/>
          <w:szCs w:val="21"/>
        </w:rPr>
        <w:t>2</w:t>
      </w:r>
      <w:r>
        <w:rPr>
          <w:rFonts w:hAnsi="宋体" w:hint="eastAsia"/>
          <w:sz w:val="24"/>
          <w:szCs w:val="21"/>
        </w:rPr>
        <w:t>.出现下列情形之一的，评标委员会认定后将按无效投标处理，请您在编制投标文件和投标过程中重点关注：</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（1）投标单位负责人为同一人或者存在控股、管理关系的不同投标人参加同一标段投标或者同一招标项目的投标；</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（2）投标文件没有按照招标文件格式进行编制的；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（3）投标文件没有按照招标文件要求签字或加盖公章的；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（4）投标文件关键内容字迹模糊、无法辨认的；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（5）投标联合体没有提供联合体协议的、联合体各方在同一招标项目中以自己名义单独投标或者参加其他联合体的投标；</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（6）投标人不符合国家或者招标文件规定的资格条件的；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（7）提交两个以上或者不同的投标文件或者报价，但招标文件要求提交备选投标的除外；</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（8）投标报价低于成本或者高于招标文件规定的投标最高限价；</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（9）投标文件没有对招标文件规定的商务、技术等实质性要求进行响应；</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（10）投标人有弄虚作假、串通投标、行贿等行为的；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（11）投标文件违反国家法律、法规和强制性规定的；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（12）投标保证金形式或金额等不符合招标文件要求的；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（13）未按招标文件要求提供资格审查原件的；</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（14）国家法律法规和招标文件规定的其他情形；</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w:t>
      </w:r>
      <w:r>
        <w:rPr>
          <w:rFonts w:hAnsi="宋体"/>
          <w:sz w:val="24"/>
          <w:szCs w:val="21"/>
        </w:rPr>
        <w:t>3</w:t>
      </w:r>
      <w:r>
        <w:rPr>
          <w:rFonts w:hAnsi="宋体" w:hint="eastAsia"/>
          <w:sz w:val="24"/>
          <w:szCs w:val="21"/>
        </w:rPr>
        <w:t>.开标室设有监控录像，以确保招投标全过程公平、公正、公开。请您配合我们，不要询问与招投标相关的保密信息。</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w:t>
      </w:r>
      <w:r>
        <w:rPr>
          <w:rFonts w:hAnsi="宋体"/>
          <w:sz w:val="24"/>
          <w:szCs w:val="21"/>
        </w:rPr>
        <w:t>4</w:t>
      </w:r>
      <w:r>
        <w:rPr>
          <w:rFonts w:hAnsi="宋体" w:hint="eastAsia"/>
          <w:sz w:val="24"/>
          <w:szCs w:val="21"/>
        </w:rPr>
        <w:t>.评标期间请您在工作人员的安排下，在开标室或候标室休息。开标室或候标室禁止吸烟，请您自觉遵守，爱护公物，保持环境卫生。</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1</w:t>
      </w:r>
      <w:r>
        <w:rPr>
          <w:rFonts w:hAnsi="宋体"/>
          <w:sz w:val="24"/>
          <w:szCs w:val="21"/>
        </w:rPr>
        <w:t>5</w:t>
      </w:r>
      <w:r>
        <w:rPr>
          <w:rFonts w:hAnsi="宋体" w:hint="eastAsia"/>
          <w:sz w:val="24"/>
          <w:szCs w:val="21"/>
        </w:rPr>
        <w:t>.异议、投诉程序：若您对招标工作有异议，请您先填写</w:t>
      </w:r>
      <w:r w:rsidRPr="008902CF">
        <w:rPr>
          <w:rFonts w:hAnsi="宋体" w:hint="eastAsia"/>
          <w:b/>
          <w:sz w:val="24"/>
          <w:szCs w:val="21"/>
        </w:rPr>
        <w:t>《投标人正确维权书（项目异议申请书）》</w:t>
      </w:r>
      <w:r>
        <w:rPr>
          <w:rFonts w:hAnsi="宋体" w:hint="eastAsia"/>
          <w:sz w:val="24"/>
          <w:szCs w:val="21"/>
        </w:rPr>
        <w:t>向招标中心提出，在对答复不满意或未在法定期限内作出答复时，您可向大港油田公司企管法规处法律事务科进行投诉（未提出异议的，法律事务科不接受投诉）。</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lastRenderedPageBreak/>
        <w:t>请您在提出异议时，按照诚实守信的原则提供书面材料及相关证据，并对提供的材料和证据负责。若您提供的材料、证据、异议投诉事实不符，经查证属实的，将依据相关法律法规作出处理；情节严重的，将依法追究相关责任。</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 xml:space="preserve">异议受理部门：大港油田招标中心   </w:t>
      </w:r>
      <w:r>
        <w:rPr>
          <w:rFonts w:hAnsi="宋体"/>
          <w:sz w:val="24"/>
          <w:szCs w:val="21"/>
        </w:rPr>
        <w:t xml:space="preserve">     </w:t>
      </w:r>
      <w:r>
        <w:rPr>
          <w:rFonts w:hAnsi="宋体" w:hint="eastAsia"/>
          <w:sz w:val="24"/>
          <w:szCs w:val="21"/>
        </w:rPr>
        <w:t>联系电话：022-25913109</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投诉受理部门：大港油田公司企管法规处  联系电话：022-25925313</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此文仅是友情提示，不作为招标文件的一部分，请您严格按照招标文件的要求做好投标文件编制及相关投标事宜。</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请您多提宝贵意见，以便我们进一步做好招标工作，感谢您对我们工作的支持和理解。</w:t>
      </w:r>
    </w:p>
    <w:p w:rsidR="004F771F" w:rsidRDefault="004F771F" w:rsidP="004F771F">
      <w:pPr>
        <w:widowControl/>
        <w:spacing w:line="360" w:lineRule="auto"/>
        <w:jc w:val="center"/>
        <w:rPr>
          <w:rFonts w:hAnsi="宋体"/>
          <w:sz w:val="24"/>
          <w:szCs w:val="21"/>
        </w:rPr>
      </w:pPr>
      <w:r>
        <w:rPr>
          <w:rFonts w:hAnsi="宋体"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190500</wp:posOffset>
                </wp:positionV>
                <wp:extent cx="5664200" cy="0"/>
                <wp:effectExtent l="12065" t="14605" r="10160" b="1397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7C8B3" id="_x0000_t32" coordsize="21600,21600" o:spt="32" o:oned="t" path="m,l21600,21600e" filled="f">
                <v:path arrowok="t" fillok="f" o:connecttype="none"/>
                <o:lock v:ext="edit" shapetype="t"/>
              </v:shapetype>
              <v:shape id="直接箭头连接符 1" o:spid="_x0000_s1026" type="#_x0000_t32" style="position:absolute;left:0;text-align:left;margin-left:1.5pt;margin-top:15pt;width:4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" strokeweight="1pt">
                <v:stroke dashstyle="dashDot"/>
              </v:shape>
            </w:pict>
          </mc:Fallback>
        </mc:AlternateContent>
      </w:r>
    </w:p>
    <w:p w:rsidR="004F771F" w:rsidRDefault="004F771F" w:rsidP="004F771F">
      <w:pPr>
        <w:widowControl/>
        <w:spacing w:line="360" w:lineRule="auto"/>
        <w:jc w:val="center"/>
        <w:rPr>
          <w:rFonts w:hAnsi="宋体" w:hint="eastAsia"/>
          <w:sz w:val="24"/>
          <w:szCs w:val="21"/>
        </w:rPr>
      </w:pPr>
      <w:r>
        <w:rPr>
          <w:rFonts w:hAnsi="宋体" w:hint="eastAsia"/>
          <w:sz w:val="24"/>
          <w:szCs w:val="21"/>
        </w:rPr>
        <w:t>回    执</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上述内容我方已认真阅读，对内容条款了解清楚完全同意，并承诺严格遵守执行上述条款。</w:t>
      </w:r>
    </w:p>
    <w:p w:rsidR="004F771F" w:rsidRDefault="004F771F" w:rsidP="004F771F">
      <w:pPr>
        <w:pStyle w:val="a7"/>
        <w:spacing w:line="360" w:lineRule="auto"/>
        <w:ind w:left="720" w:right="1120" w:firstLine="560"/>
        <w:jc w:val="center"/>
        <w:rPr>
          <w:rFonts w:ascii="黑体" w:eastAsia="黑体" w:hAnsi="黑体"/>
          <w:sz w:val="28"/>
          <w:szCs w:val="28"/>
        </w:rPr>
      </w:pPr>
    </w:p>
    <w:p w:rsidR="004F771F" w:rsidRPr="00F04AC0" w:rsidRDefault="004F771F" w:rsidP="004F771F">
      <w:pPr>
        <w:widowControl/>
        <w:spacing w:line="360" w:lineRule="auto"/>
        <w:ind w:firstLineChars="1117" w:firstLine="2691"/>
        <w:rPr>
          <w:rFonts w:hAnsi="宋体"/>
          <w:b/>
          <w:sz w:val="24"/>
          <w:szCs w:val="21"/>
        </w:rPr>
      </w:pPr>
      <w:r w:rsidRPr="00F04AC0">
        <w:rPr>
          <w:rFonts w:hAnsi="宋体" w:hint="eastAsia"/>
          <w:b/>
          <w:sz w:val="24"/>
          <w:szCs w:val="21"/>
        </w:rPr>
        <w:t>法定代表人（或授权委托人）签字：</w:t>
      </w:r>
    </w:p>
    <w:p w:rsidR="004F771F" w:rsidRPr="00F04AC0" w:rsidRDefault="004F771F" w:rsidP="004F771F">
      <w:pPr>
        <w:widowControl/>
        <w:spacing w:line="360" w:lineRule="auto"/>
        <w:ind w:firstLineChars="1117" w:firstLine="2691"/>
        <w:rPr>
          <w:rFonts w:hAnsi="宋体"/>
          <w:b/>
          <w:sz w:val="24"/>
          <w:szCs w:val="21"/>
        </w:rPr>
      </w:pPr>
      <w:r w:rsidRPr="00F04AC0">
        <w:rPr>
          <w:rFonts w:hAnsi="宋体" w:hint="eastAsia"/>
          <w:b/>
          <w:sz w:val="24"/>
          <w:szCs w:val="21"/>
        </w:rPr>
        <w:t>单位名称（盖章）:</w:t>
      </w:r>
    </w:p>
    <w:p w:rsidR="004F771F" w:rsidRDefault="004F771F" w:rsidP="004F771F">
      <w:pPr>
        <w:spacing w:line="360" w:lineRule="auto"/>
        <w:jc w:val="right"/>
        <w:rPr>
          <w:rFonts w:hAnsi="宋体"/>
          <w:b/>
          <w:sz w:val="24"/>
          <w:szCs w:val="21"/>
        </w:rPr>
      </w:pPr>
      <w:r w:rsidRPr="00F04AC0">
        <w:rPr>
          <w:rFonts w:hAnsi="宋体" w:hint="eastAsia"/>
          <w:b/>
          <w:sz w:val="24"/>
          <w:szCs w:val="21"/>
        </w:rPr>
        <w:t>日期:</w:t>
      </w:r>
      <w:r w:rsidRPr="00F04AC0">
        <w:rPr>
          <w:rFonts w:hAnsi="宋体"/>
          <w:b/>
          <w:sz w:val="24"/>
          <w:szCs w:val="21"/>
          <w:u w:val="single"/>
        </w:rPr>
        <w:t xml:space="preserve">  </w:t>
      </w:r>
      <w:r w:rsidRPr="00F04AC0">
        <w:rPr>
          <w:rFonts w:hAnsi="宋体" w:hint="eastAsia"/>
          <w:b/>
          <w:sz w:val="24"/>
          <w:szCs w:val="21"/>
          <w:u w:val="single"/>
        </w:rPr>
        <w:t xml:space="preserve"> </w:t>
      </w:r>
      <w:r w:rsidRPr="00F04AC0">
        <w:rPr>
          <w:rFonts w:hAnsi="宋体" w:hint="eastAsia"/>
          <w:b/>
          <w:sz w:val="24"/>
          <w:szCs w:val="21"/>
        </w:rPr>
        <w:t>年</w:t>
      </w:r>
      <w:r w:rsidRPr="00F04AC0">
        <w:rPr>
          <w:rFonts w:hAnsi="宋体"/>
          <w:b/>
          <w:sz w:val="24"/>
          <w:szCs w:val="21"/>
          <w:u w:val="single"/>
        </w:rPr>
        <w:t xml:space="preserve">  </w:t>
      </w:r>
      <w:r w:rsidRPr="00F04AC0">
        <w:rPr>
          <w:rFonts w:hAnsi="宋体" w:hint="eastAsia"/>
          <w:b/>
          <w:sz w:val="24"/>
          <w:szCs w:val="21"/>
          <w:u w:val="single"/>
        </w:rPr>
        <w:t xml:space="preserve"> </w:t>
      </w:r>
      <w:r w:rsidRPr="00F04AC0">
        <w:rPr>
          <w:rFonts w:hAnsi="宋体" w:hint="eastAsia"/>
          <w:b/>
          <w:sz w:val="24"/>
          <w:szCs w:val="21"/>
        </w:rPr>
        <w:t>月</w:t>
      </w:r>
      <w:r w:rsidRPr="00F04AC0">
        <w:rPr>
          <w:rFonts w:hAnsi="宋体"/>
          <w:b/>
          <w:sz w:val="24"/>
          <w:szCs w:val="21"/>
          <w:u w:val="single"/>
        </w:rPr>
        <w:t xml:space="preserve">  </w:t>
      </w:r>
      <w:r w:rsidRPr="00F04AC0">
        <w:rPr>
          <w:rFonts w:hAnsi="宋体" w:hint="eastAsia"/>
          <w:b/>
          <w:sz w:val="24"/>
          <w:szCs w:val="21"/>
          <w:u w:val="single"/>
        </w:rPr>
        <w:t xml:space="preserve"> </w:t>
      </w:r>
      <w:r w:rsidRPr="00F04AC0">
        <w:rPr>
          <w:rFonts w:hAnsi="宋体" w:hint="eastAsia"/>
          <w:b/>
          <w:sz w:val="24"/>
          <w:szCs w:val="21"/>
        </w:rPr>
        <w:t>日</w:t>
      </w:r>
    </w:p>
    <w:p w:rsidR="004F771F" w:rsidRPr="00951625" w:rsidRDefault="004F771F" w:rsidP="004F771F">
      <w:pPr>
        <w:pStyle w:val="Default"/>
        <w:spacing w:line="400" w:lineRule="exact"/>
        <w:jc w:val="center"/>
        <w:rPr>
          <w:rFonts w:ascii="等线" w:eastAsia="等线" w:cs="Times New Roman"/>
          <w:b/>
          <w:color w:val="auto"/>
          <w:sz w:val="32"/>
        </w:rPr>
      </w:pPr>
      <w:r>
        <w:rPr>
          <w:rFonts w:hAnsi="宋体"/>
          <w:b/>
          <w:szCs w:val="21"/>
        </w:rPr>
        <w:br w:type="page"/>
      </w:r>
      <w:r w:rsidRPr="005653C6">
        <w:rPr>
          <w:rFonts w:ascii="等线" w:eastAsia="等线" w:cs="Times New Roman" w:hint="eastAsia"/>
          <w:b/>
          <w:color w:val="auto"/>
          <w:sz w:val="32"/>
        </w:rPr>
        <w:lastRenderedPageBreak/>
        <w:t>投标人正确维权书</w:t>
      </w:r>
      <w:r>
        <w:rPr>
          <w:rFonts w:ascii="等线" w:eastAsia="等线" w:cs="Times New Roman" w:hint="eastAsia"/>
          <w:b/>
          <w:color w:val="auto"/>
          <w:sz w:val="32"/>
        </w:rPr>
        <w:t>（</w:t>
      </w:r>
      <w:r w:rsidRPr="00951625">
        <w:rPr>
          <w:rFonts w:ascii="等线" w:eastAsia="等线" w:cs="Times New Roman" w:hint="eastAsia"/>
          <w:b/>
          <w:color w:val="auto"/>
          <w:sz w:val="32"/>
        </w:rPr>
        <w:t>项目异议申请书</w:t>
      </w:r>
      <w:r>
        <w:rPr>
          <w:rFonts w:ascii="等线" w:eastAsia="等线" w:cs="Times New Roman" w:hint="eastAsia"/>
          <w:b/>
          <w:color w:val="auto"/>
          <w:sz w:val="32"/>
        </w:rPr>
        <w:t>）</w:t>
      </w:r>
    </w:p>
    <w:p w:rsidR="004F771F" w:rsidRDefault="004F771F" w:rsidP="004F771F">
      <w:pPr>
        <w:widowControl/>
        <w:spacing w:line="360" w:lineRule="auto"/>
        <w:rPr>
          <w:rFonts w:hAnsi="宋体"/>
          <w:sz w:val="24"/>
          <w:szCs w:val="21"/>
        </w:rPr>
      </w:pPr>
    </w:p>
    <w:p w:rsidR="004F771F" w:rsidRPr="00951625" w:rsidRDefault="004F771F" w:rsidP="004F771F">
      <w:pPr>
        <w:widowControl/>
        <w:spacing w:line="360" w:lineRule="auto"/>
        <w:rPr>
          <w:rFonts w:hAnsi="宋体"/>
          <w:sz w:val="24"/>
          <w:szCs w:val="21"/>
        </w:rPr>
      </w:pPr>
      <w:r w:rsidRPr="00951625">
        <w:rPr>
          <w:rFonts w:hAnsi="宋体" w:hint="eastAsia"/>
          <w:sz w:val="24"/>
          <w:szCs w:val="21"/>
        </w:rPr>
        <w:t>致天津大港油田工程咨询有限公司：</w:t>
      </w:r>
    </w:p>
    <w:p w:rsidR="004F771F" w:rsidRPr="00951625" w:rsidRDefault="004F771F" w:rsidP="004F771F">
      <w:pPr>
        <w:widowControl/>
        <w:spacing w:line="360" w:lineRule="auto"/>
        <w:ind w:firstLineChars="200" w:firstLine="480"/>
        <w:rPr>
          <w:rFonts w:hAnsi="宋体"/>
          <w:sz w:val="24"/>
          <w:szCs w:val="21"/>
        </w:rPr>
      </w:pPr>
      <w:r w:rsidRPr="00951625">
        <w:rPr>
          <w:rFonts w:hAnsi="宋体" w:hint="eastAsia"/>
          <w:sz w:val="24"/>
          <w:szCs w:val="21"/>
        </w:rPr>
        <w:t>我公司现就</w:t>
      </w:r>
      <w:r w:rsidRPr="00951625">
        <w:rPr>
          <w:rFonts w:hAnsi="宋体" w:hint="eastAsia"/>
          <w:sz w:val="24"/>
          <w:szCs w:val="21"/>
          <w:u w:val="single"/>
        </w:rPr>
        <w:t xml:space="preserve">   </w:t>
      </w:r>
      <w:r>
        <w:rPr>
          <w:rFonts w:hAnsi="宋体"/>
          <w:sz w:val="24"/>
          <w:szCs w:val="21"/>
          <w:u w:val="single"/>
        </w:rPr>
        <w:t xml:space="preserve">     </w:t>
      </w:r>
      <w:r w:rsidRPr="00951625">
        <w:rPr>
          <w:rFonts w:hAnsi="宋体" w:hint="eastAsia"/>
          <w:sz w:val="24"/>
          <w:szCs w:val="21"/>
          <w:u w:val="single"/>
        </w:rPr>
        <w:t xml:space="preserve">   </w:t>
      </w:r>
      <w:r w:rsidRPr="00951625">
        <w:rPr>
          <w:rFonts w:hAnsi="宋体" w:hint="eastAsia"/>
          <w:sz w:val="24"/>
          <w:szCs w:val="21"/>
        </w:rPr>
        <w:t xml:space="preserve">项目提出异议。 </w:t>
      </w:r>
    </w:p>
    <w:p w:rsidR="004F771F" w:rsidRPr="00951625" w:rsidRDefault="004F771F" w:rsidP="004F771F">
      <w:pPr>
        <w:widowControl/>
        <w:spacing w:line="360" w:lineRule="auto"/>
        <w:ind w:firstLineChars="200" w:firstLine="480"/>
        <w:rPr>
          <w:rFonts w:hAnsi="宋体"/>
          <w:sz w:val="24"/>
          <w:szCs w:val="21"/>
        </w:rPr>
      </w:pPr>
      <w:r>
        <w:rPr>
          <w:rFonts w:hAnsi="宋体" w:hint="eastAsia"/>
          <w:sz w:val="24"/>
          <w:szCs w:val="21"/>
        </w:rPr>
        <w:t>一、</w:t>
      </w:r>
      <w:r w:rsidRPr="00951625">
        <w:rPr>
          <w:rFonts w:hAnsi="宋体" w:hint="eastAsia"/>
          <w:sz w:val="24"/>
          <w:szCs w:val="21"/>
        </w:rPr>
        <w:t>提起异议事项的基本事实：</w:t>
      </w:r>
    </w:p>
    <w:p w:rsidR="004F771F" w:rsidRPr="00951625" w:rsidRDefault="004F771F" w:rsidP="004F771F">
      <w:pPr>
        <w:widowControl/>
        <w:spacing w:line="360" w:lineRule="auto"/>
        <w:ind w:firstLineChars="200" w:firstLine="480"/>
        <w:rPr>
          <w:rFonts w:hAnsi="宋体" w:hint="eastAsia"/>
          <w:sz w:val="24"/>
          <w:szCs w:val="21"/>
        </w:rPr>
      </w:pPr>
      <w:r w:rsidRPr="00951625">
        <w:rPr>
          <w:rFonts w:hAnsi="宋体" w:hint="eastAsia"/>
          <w:sz w:val="24"/>
          <w:szCs w:val="21"/>
        </w:rPr>
        <w:t>1.</w:t>
      </w:r>
    </w:p>
    <w:p w:rsidR="004F771F" w:rsidRPr="00951625" w:rsidRDefault="004F771F" w:rsidP="004F771F">
      <w:pPr>
        <w:widowControl/>
        <w:spacing w:line="360" w:lineRule="auto"/>
        <w:ind w:firstLineChars="200" w:firstLine="480"/>
        <w:rPr>
          <w:rFonts w:hAnsi="宋体"/>
          <w:sz w:val="24"/>
          <w:szCs w:val="21"/>
        </w:rPr>
      </w:pPr>
      <w:r w:rsidRPr="00951625">
        <w:rPr>
          <w:rFonts w:hAnsi="宋体"/>
          <w:sz w:val="24"/>
          <w:szCs w:val="21"/>
        </w:rPr>
        <w:t>2.</w:t>
      </w:r>
    </w:p>
    <w:p w:rsidR="004F771F" w:rsidRPr="00951625" w:rsidRDefault="004F771F" w:rsidP="004F771F">
      <w:pPr>
        <w:widowControl/>
        <w:spacing w:line="360" w:lineRule="auto"/>
        <w:ind w:firstLineChars="200" w:firstLine="480"/>
        <w:rPr>
          <w:rFonts w:hAnsi="宋体" w:hint="eastAsia"/>
          <w:sz w:val="24"/>
          <w:szCs w:val="21"/>
        </w:rPr>
      </w:pPr>
      <w:r w:rsidRPr="00951625">
        <w:rPr>
          <w:rFonts w:hAnsi="宋体"/>
          <w:sz w:val="24"/>
          <w:szCs w:val="21"/>
        </w:rPr>
        <w:t>……</w:t>
      </w:r>
    </w:p>
    <w:p w:rsidR="004F771F" w:rsidRPr="00951625" w:rsidRDefault="004F771F" w:rsidP="004F771F">
      <w:pPr>
        <w:widowControl/>
        <w:spacing w:line="360" w:lineRule="auto"/>
        <w:ind w:firstLineChars="200" w:firstLine="480"/>
        <w:rPr>
          <w:rFonts w:hAnsi="宋体"/>
          <w:sz w:val="24"/>
          <w:szCs w:val="21"/>
        </w:rPr>
      </w:pPr>
      <w:r>
        <w:rPr>
          <w:rFonts w:hAnsi="宋体" w:hint="eastAsia"/>
          <w:sz w:val="24"/>
          <w:szCs w:val="21"/>
        </w:rPr>
        <w:t>二、</w:t>
      </w:r>
      <w:r w:rsidRPr="00951625">
        <w:rPr>
          <w:rFonts w:hAnsi="宋体" w:hint="eastAsia"/>
          <w:sz w:val="24"/>
          <w:szCs w:val="21"/>
        </w:rPr>
        <w:t>相关请求及主张：</w:t>
      </w:r>
      <w:r w:rsidRPr="00951625">
        <w:rPr>
          <w:rFonts w:hAnsi="宋体"/>
          <w:sz w:val="24"/>
          <w:szCs w:val="21"/>
        </w:rPr>
        <w:t xml:space="preserve"> </w:t>
      </w:r>
    </w:p>
    <w:p w:rsidR="004F771F" w:rsidRPr="00951625" w:rsidRDefault="004F771F" w:rsidP="004F771F">
      <w:pPr>
        <w:widowControl/>
        <w:spacing w:line="360" w:lineRule="auto"/>
        <w:ind w:firstLineChars="200" w:firstLine="480"/>
        <w:rPr>
          <w:rFonts w:hAnsi="宋体" w:hint="eastAsia"/>
          <w:sz w:val="24"/>
          <w:szCs w:val="21"/>
        </w:rPr>
      </w:pPr>
      <w:r w:rsidRPr="00951625">
        <w:rPr>
          <w:rFonts w:hAnsi="宋体" w:hint="eastAsia"/>
          <w:sz w:val="24"/>
          <w:szCs w:val="21"/>
        </w:rPr>
        <w:t>1.</w:t>
      </w:r>
    </w:p>
    <w:p w:rsidR="004F771F" w:rsidRPr="00951625" w:rsidRDefault="004F771F" w:rsidP="004F771F">
      <w:pPr>
        <w:widowControl/>
        <w:spacing w:line="360" w:lineRule="auto"/>
        <w:ind w:firstLineChars="200" w:firstLine="480"/>
        <w:rPr>
          <w:rFonts w:hAnsi="宋体"/>
          <w:sz w:val="24"/>
          <w:szCs w:val="21"/>
        </w:rPr>
      </w:pPr>
      <w:r w:rsidRPr="00951625">
        <w:rPr>
          <w:rFonts w:hAnsi="宋体"/>
          <w:sz w:val="24"/>
          <w:szCs w:val="21"/>
        </w:rPr>
        <w:t>2.</w:t>
      </w:r>
    </w:p>
    <w:p w:rsidR="004F771F" w:rsidRPr="00951625" w:rsidRDefault="004F771F" w:rsidP="004F771F">
      <w:pPr>
        <w:widowControl/>
        <w:spacing w:line="360" w:lineRule="auto"/>
        <w:ind w:firstLineChars="200" w:firstLine="480"/>
        <w:rPr>
          <w:rFonts w:hAnsi="宋体"/>
          <w:sz w:val="24"/>
          <w:szCs w:val="21"/>
        </w:rPr>
      </w:pPr>
      <w:r w:rsidRPr="00951625">
        <w:rPr>
          <w:rFonts w:hAnsi="宋体"/>
          <w:sz w:val="24"/>
          <w:szCs w:val="21"/>
        </w:rPr>
        <w:t>……</w:t>
      </w:r>
    </w:p>
    <w:p w:rsidR="004F771F" w:rsidRDefault="004F771F" w:rsidP="004F771F">
      <w:pPr>
        <w:widowControl/>
        <w:spacing w:line="360" w:lineRule="auto"/>
        <w:ind w:firstLineChars="200" w:firstLine="480"/>
        <w:rPr>
          <w:rFonts w:hAnsi="宋体"/>
          <w:sz w:val="24"/>
          <w:szCs w:val="21"/>
        </w:rPr>
      </w:pPr>
      <w:r>
        <w:rPr>
          <w:rFonts w:hAnsi="宋体" w:hint="eastAsia"/>
          <w:sz w:val="24"/>
          <w:szCs w:val="21"/>
        </w:rPr>
        <w:t>附</w:t>
      </w:r>
      <w:r w:rsidRPr="00951625">
        <w:rPr>
          <w:rFonts w:hAnsi="宋体" w:hint="eastAsia"/>
          <w:sz w:val="24"/>
          <w:szCs w:val="21"/>
        </w:rPr>
        <w:t>相关证明材料</w:t>
      </w:r>
      <w:r>
        <w:rPr>
          <w:rFonts w:hAnsi="宋体" w:hint="eastAsia"/>
          <w:sz w:val="24"/>
          <w:szCs w:val="21"/>
        </w:rPr>
        <w:t>：</w:t>
      </w:r>
    </w:p>
    <w:p w:rsidR="004F771F" w:rsidRPr="00951625" w:rsidRDefault="004F771F" w:rsidP="004F771F">
      <w:pPr>
        <w:widowControl/>
        <w:spacing w:line="360" w:lineRule="auto"/>
        <w:ind w:firstLineChars="200" w:firstLine="480"/>
        <w:rPr>
          <w:rFonts w:hAnsi="宋体" w:hint="eastAsia"/>
          <w:sz w:val="24"/>
          <w:szCs w:val="21"/>
        </w:rPr>
      </w:pPr>
      <w:r w:rsidRPr="00951625">
        <w:rPr>
          <w:rFonts w:hAnsi="宋体" w:hint="eastAsia"/>
          <w:sz w:val="24"/>
          <w:szCs w:val="21"/>
        </w:rPr>
        <w:t>1.</w:t>
      </w:r>
    </w:p>
    <w:p w:rsidR="004F771F" w:rsidRPr="00951625" w:rsidRDefault="004F771F" w:rsidP="004F771F">
      <w:pPr>
        <w:widowControl/>
        <w:spacing w:line="360" w:lineRule="auto"/>
        <w:ind w:firstLineChars="200" w:firstLine="480"/>
        <w:rPr>
          <w:rFonts w:hAnsi="宋体"/>
          <w:sz w:val="24"/>
          <w:szCs w:val="21"/>
        </w:rPr>
      </w:pPr>
      <w:r w:rsidRPr="00951625">
        <w:rPr>
          <w:rFonts w:hAnsi="宋体"/>
          <w:sz w:val="24"/>
          <w:szCs w:val="21"/>
        </w:rPr>
        <w:t>2.</w:t>
      </w:r>
    </w:p>
    <w:p w:rsidR="004F771F" w:rsidRPr="00951625" w:rsidRDefault="004F771F" w:rsidP="004F771F">
      <w:pPr>
        <w:widowControl/>
        <w:spacing w:line="360" w:lineRule="auto"/>
        <w:ind w:firstLineChars="200" w:firstLine="480"/>
        <w:rPr>
          <w:rFonts w:hAnsi="宋体" w:hint="eastAsia"/>
          <w:sz w:val="24"/>
          <w:szCs w:val="21"/>
        </w:rPr>
      </w:pPr>
      <w:r w:rsidRPr="00951625">
        <w:rPr>
          <w:rFonts w:hAnsi="宋体"/>
          <w:sz w:val="24"/>
          <w:szCs w:val="21"/>
        </w:rPr>
        <w:t>……</w:t>
      </w:r>
    </w:p>
    <w:p w:rsidR="004F771F" w:rsidRPr="00951625" w:rsidRDefault="004F771F" w:rsidP="004F771F">
      <w:pPr>
        <w:widowControl/>
        <w:spacing w:line="360" w:lineRule="auto"/>
        <w:ind w:firstLineChars="200" w:firstLine="480"/>
        <w:rPr>
          <w:rFonts w:hAnsi="宋体"/>
          <w:sz w:val="24"/>
          <w:szCs w:val="21"/>
        </w:rPr>
      </w:pPr>
    </w:p>
    <w:p w:rsidR="004F771F" w:rsidRPr="00951625" w:rsidRDefault="004F771F" w:rsidP="004F771F">
      <w:pPr>
        <w:widowControl/>
        <w:spacing w:line="360" w:lineRule="auto"/>
        <w:ind w:firstLineChars="200" w:firstLine="480"/>
        <w:rPr>
          <w:rFonts w:hAnsi="宋体"/>
          <w:sz w:val="24"/>
          <w:szCs w:val="21"/>
        </w:rPr>
      </w:pPr>
      <w:r w:rsidRPr="00951625">
        <w:rPr>
          <w:rFonts w:hAnsi="宋体" w:hint="eastAsia"/>
          <w:sz w:val="24"/>
          <w:szCs w:val="21"/>
        </w:rPr>
        <w:t>异议提起人：</w:t>
      </w:r>
      <w:r w:rsidRPr="00951625">
        <w:rPr>
          <w:rFonts w:hAnsi="宋体" w:hint="eastAsia"/>
          <w:sz w:val="24"/>
          <w:szCs w:val="21"/>
          <w:u w:val="single"/>
        </w:rPr>
        <w:t xml:space="preserve">     （公司名称）     </w:t>
      </w:r>
      <w:r w:rsidRPr="00951625">
        <w:rPr>
          <w:rFonts w:hAnsi="宋体" w:hint="eastAsia"/>
          <w:sz w:val="24"/>
          <w:szCs w:val="21"/>
        </w:rPr>
        <w:t xml:space="preserve"> （公章）</w:t>
      </w:r>
    </w:p>
    <w:p w:rsidR="004F771F" w:rsidRPr="00951625" w:rsidRDefault="004F771F" w:rsidP="004F771F">
      <w:pPr>
        <w:widowControl/>
        <w:spacing w:line="360" w:lineRule="auto"/>
        <w:ind w:firstLineChars="200" w:firstLine="480"/>
        <w:rPr>
          <w:rFonts w:hAnsi="宋体"/>
          <w:sz w:val="24"/>
          <w:szCs w:val="21"/>
        </w:rPr>
      </w:pPr>
      <w:r w:rsidRPr="00951625">
        <w:rPr>
          <w:rFonts w:hAnsi="宋体" w:hint="eastAsia"/>
          <w:sz w:val="24"/>
          <w:szCs w:val="21"/>
        </w:rPr>
        <w:t xml:space="preserve">住所地：      </w:t>
      </w:r>
      <w:r w:rsidRPr="00951625">
        <w:rPr>
          <w:rFonts w:hAnsi="宋体"/>
          <w:sz w:val="24"/>
          <w:szCs w:val="21"/>
        </w:rPr>
        <w:t xml:space="preserve">                </w:t>
      </w:r>
      <w:r>
        <w:rPr>
          <w:rFonts w:hAnsi="宋体"/>
          <w:sz w:val="24"/>
          <w:szCs w:val="21"/>
        </w:rPr>
        <w:t xml:space="preserve">        </w:t>
      </w:r>
      <w:r w:rsidRPr="00951625">
        <w:rPr>
          <w:rFonts w:hAnsi="宋体"/>
          <w:sz w:val="24"/>
          <w:szCs w:val="21"/>
        </w:rPr>
        <w:t xml:space="preserve"> </w:t>
      </w:r>
    </w:p>
    <w:p w:rsidR="004F771F" w:rsidRDefault="004F771F" w:rsidP="004F771F">
      <w:pPr>
        <w:widowControl/>
        <w:spacing w:line="360" w:lineRule="auto"/>
        <w:ind w:firstLineChars="200" w:firstLine="480"/>
        <w:rPr>
          <w:rFonts w:hAnsi="宋体"/>
          <w:sz w:val="24"/>
          <w:szCs w:val="21"/>
        </w:rPr>
      </w:pPr>
    </w:p>
    <w:p w:rsidR="004F771F" w:rsidRPr="00951625" w:rsidRDefault="004F771F" w:rsidP="004F771F">
      <w:pPr>
        <w:widowControl/>
        <w:spacing w:line="360" w:lineRule="auto"/>
        <w:ind w:firstLineChars="200" w:firstLine="480"/>
        <w:rPr>
          <w:rFonts w:hAnsi="宋体"/>
          <w:sz w:val="24"/>
          <w:szCs w:val="21"/>
        </w:rPr>
      </w:pPr>
      <w:r w:rsidRPr="00951625">
        <w:rPr>
          <w:rFonts w:hAnsi="宋体" w:hint="eastAsia"/>
          <w:sz w:val="24"/>
          <w:szCs w:val="21"/>
        </w:rPr>
        <w:t xml:space="preserve">法定代表人（签字）： </w:t>
      </w:r>
      <w:r w:rsidRPr="00951625">
        <w:rPr>
          <w:rFonts w:hAnsi="宋体"/>
          <w:sz w:val="24"/>
          <w:szCs w:val="21"/>
        </w:rPr>
        <w:t xml:space="preserve">                  </w:t>
      </w:r>
      <w:r w:rsidRPr="00951625">
        <w:rPr>
          <w:rFonts w:hAnsi="宋体" w:hint="eastAsia"/>
          <w:sz w:val="24"/>
          <w:szCs w:val="21"/>
        </w:rPr>
        <w:t xml:space="preserve"> 联系电话：</w:t>
      </w:r>
    </w:p>
    <w:p w:rsidR="004F771F" w:rsidRDefault="004F771F" w:rsidP="004F771F">
      <w:pPr>
        <w:widowControl/>
        <w:spacing w:line="360" w:lineRule="auto"/>
        <w:ind w:firstLineChars="200" w:firstLine="480"/>
        <w:rPr>
          <w:rFonts w:hAnsi="宋体"/>
          <w:sz w:val="24"/>
          <w:szCs w:val="21"/>
        </w:rPr>
      </w:pPr>
    </w:p>
    <w:p w:rsidR="004F771F" w:rsidRPr="00951625" w:rsidRDefault="004F771F" w:rsidP="004F771F">
      <w:pPr>
        <w:widowControl/>
        <w:spacing w:line="360" w:lineRule="auto"/>
        <w:ind w:firstLineChars="200" w:firstLine="480"/>
        <w:rPr>
          <w:rFonts w:hAnsi="宋体"/>
          <w:sz w:val="24"/>
          <w:szCs w:val="21"/>
        </w:rPr>
      </w:pPr>
      <w:r>
        <w:rPr>
          <w:rFonts w:hAnsi="宋体" w:hint="eastAsia"/>
          <w:sz w:val="24"/>
          <w:szCs w:val="21"/>
        </w:rPr>
        <w:t>附</w:t>
      </w:r>
      <w:r w:rsidRPr="00951625">
        <w:rPr>
          <w:rFonts w:hAnsi="宋体" w:hint="eastAsia"/>
          <w:sz w:val="24"/>
          <w:szCs w:val="21"/>
        </w:rPr>
        <w:t xml:space="preserve">法人有效身份证明文件 </w:t>
      </w:r>
    </w:p>
    <w:p w:rsidR="004F771F" w:rsidRDefault="004F771F" w:rsidP="004F771F">
      <w:pPr>
        <w:widowControl/>
        <w:spacing w:line="360" w:lineRule="auto"/>
        <w:ind w:firstLineChars="200" w:firstLine="480"/>
        <w:rPr>
          <w:rFonts w:hAnsi="宋体"/>
          <w:sz w:val="24"/>
          <w:szCs w:val="21"/>
        </w:rPr>
      </w:pPr>
    </w:p>
    <w:p w:rsidR="004F771F" w:rsidRPr="00951625" w:rsidRDefault="004F771F" w:rsidP="004F771F">
      <w:pPr>
        <w:widowControl/>
        <w:spacing w:line="360" w:lineRule="auto"/>
        <w:ind w:firstLineChars="200" w:firstLine="480"/>
        <w:rPr>
          <w:rFonts w:hAnsi="宋体"/>
          <w:sz w:val="24"/>
          <w:szCs w:val="21"/>
        </w:rPr>
      </w:pPr>
      <w:r w:rsidRPr="00951625">
        <w:rPr>
          <w:rFonts w:hAnsi="宋体" w:hint="eastAsia"/>
          <w:sz w:val="24"/>
          <w:szCs w:val="21"/>
        </w:rPr>
        <w:t>异议提起人授权代表（签字）：</w:t>
      </w:r>
      <w:r w:rsidRPr="00951625">
        <w:rPr>
          <w:rFonts w:hAnsi="宋体"/>
          <w:sz w:val="24"/>
          <w:szCs w:val="21"/>
        </w:rPr>
        <w:t xml:space="preserve"> </w:t>
      </w:r>
      <w:r>
        <w:rPr>
          <w:rFonts w:hAnsi="宋体"/>
          <w:sz w:val="24"/>
          <w:szCs w:val="21"/>
        </w:rPr>
        <w:t xml:space="preserve">            </w:t>
      </w:r>
      <w:r w:rsidRPr="00951625">
        <w:rPr>
          <w:rFonts w:hAnsi="宋体" w:hint="eastAsia"/>
          <w:sz w:val="24"/>
          <w:szCs w:val="21"/>
        </w:rPr>
        <w:t>联系电话：</w:t>
      </w:r>
    </w:p>
    <w:p w:rsidR="004F771F" w:rsidRPr="00951625" w:rsidRDefault="004F771F" w:rsidP="004F771F">
      <w:pPr>
        <w:widowControl/>
        <w:spacing w:line="360" w:lineRule="auto"/>
        <w:ind w:firstLineChars="200" w:firstLine="480"/>
        <w:rPr>
          <w:rFonts w:hAnsi="宋体"/>
          <w:sz w:val="24"/>
          <w:szCs w:val="21"/>
        </w:rPr>
      </w:pPr>
    </w:p>
    <w:p w:rsidR="004F771F" w:rsidRPr="00951625" w:rsidRDefault="004F771F" w:rsidP="004F771F">
      <w:pPr>
        <w:widowControl/>
        <w:spacing w:line="360" w:lineRule="auto"/>
        <w:ind w:firstLineChars="200" w:firstLine="480"/>
        <w:rPr>
          <w:rFonts w:hAnsi="宋体"/>
          <w:sz w:val="24"/>
          <w:szCs w:val="21"/>
        </w:rPr>
      </w:pPr>
      <w:r>
        <w:rPr>
          <w:rFonts w:hAnsi="宋体" w:hint="eastAsia"/>
          <w:sz w:val="24"/>
          <w:szCs w:val="21"/>
        </w:rPr>
        <w:t>附</w:t>
      </w:r>
      <w:r w:rsidRPr="00951625">
        <w:rPr>
          <w:rFonts w:hAnsi="宋体" w:hint="eastAsia"/>
          <w:sz w:val="24"/>
          <w:szCs w:val="21"/>
        </w:rPr>
        <w:t>授权代表有效身份证明文件</w:t>
      </w:r>
      <w:r>
        <w:rPr>
          <w:rFonts w:hAnsi="宋体" w:hint="eastAsia"/>
          <w:sz w:val="24"/>
          <w:szCs w:val="21"/>
        </w:rPr>
        <w:t>及授权委托书</w:t>
      </w:r>
      <w:r w:rsidRPr="00951625">
        <w:rPr>
          <w:rFonts w:hAnsi="宋体" w:hint="eastAsia"/>
          <w:sz w:val="24"/>
          <w:szCs w:val="21"/>
        </w:rPr>
        <w:t xml:space="preserve">： </w:t>
      </w:r>
    </w:p>
    <w:p w:rsidR="004F771F" w:rsidRPr="00951625" w:rsidRDefault="004F771F" w:rsidP="004F771F">
      <w:pPr>
        <w:widowControl/>
        <w:spacing w:line="360" w:lineRule="auto"/>
        <w:ind w:firstLineChars="200" w:firstLine="480"/>
        <w:rPr>
          <w:rFonts w:hAnsi="宋体"/>
          <w:sz w:val="24"/>
          <w:szCs w:val="21"/>
        </w:rPr>
      </w:pPr>
    </w:p>
    <w:p w:rsidR="00466D4A" w:rsidRDefault="004F771F" w:rsidP="004F771F">
      <w:r w:rsidRPr="00951625">
        <w:rPr>
          <w:rFonts w:hAnsi="宋体" w:hint="eastAsia"/>
          <w:sz w:val="24"/>
          <w:szCs w:val="21"/>
        </w:rPr>
        <w:t xml:space="preserve">    </w:t>
      </w:r>
      <w:r w:rsidRPr="00951625">
        <w:rPr>
          <w:rFonts w:hAnsi="宋体"/>
          <w:sz w:val="24"/>
          <w:szCs w:val="21"/>
        </w:rPr>
        <w:t xml:space="preserve">                      </w:t>
      </w:r>
      <w:r w:rsidRPr="00951625">
        <w:rPr>
          <w:rFonts w:hAnsi="宋体" w:hint="eastAsia"/>
          <w:sz w:val="24"/>
          <w:szCs w:val="21"/>
        </w:rPr>
        <w:t xml:space="preserve">  </w:t>
      </w:r>
      <w:r>
        <w:rPr>
          <w:rFonts w:hAnsi="宋体"/>
          <w:sz w:val="24"/>
          <w:szCs w:val="21"/>
        </w:rPr>
        <w:t xml:space="preserve">                   </w:t>
      </w:r>
      <w:r w:rsidRPr="00951625">
        <w:rPr>
          <w:rFonts w:hAnsi="宋体" w:hint="eastAsia"/>
          <w:sz w:val="24"/>
          <w:szCs w:val="21"/>
        </w:rPr>
        <w:t xml:space="preserve">  年   月   日</w:t>
      </w:r>
      <w:bookmarkStart w:id="2" w:name="_GoBack"/>
      <w:bookmarkEnd w:id="2"/>
    </w:p>
    <w:sectPr w:rsidR="00466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55" w:rsidRDefault="00F41155" w:rsidP="004F771F">
      <w:pPr>
        <w:spacing w:line="240" w:lineRule="auto"/>
      </w:pPr>
      <w:r>
        <w:separator/>
      </w:r>
    </w:p>
  </w:endnote>
  <w:endnote w:type="continuationSeparator" w:id="0">
    <w:p w:rsidR="00F41155" w:rsidRDefault="00F41155" w:rsidP="004F7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55" w:rsidRDefault="00F41155" w:rsidP="004F771F">
      <w:pPr>
        <w:spacing w:line="240" w:lineRule="auto"/>
      </w:pPr>
      <w:r>
        <w:separator/>
      </w:r>
    </w:p>
  </w:footnote>
  <w:footnote w:type="continuationSeparator" w:id="0">
    <w:p w:rsidR="00F41155" w:rsidRDefault="00F41155" w:rsidP="004F77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8B"/>
    <w:rsid w:val="00466D4A"/>
    <w:rsid w:val="004F771F"/>
    <w:rsid w:val="00D43B8B"/>
    <w:rsid w:val="00F4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07712-62EF-4611-941E-574EE2EB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1F"/>
    <w:pPr>
      <w:widowControl w:val="0"/>
      <w:autoSpaceDE w:val="0"/>
      <w:autoSpaceDN w:val="0"/>
      <w:adjustRightInd w:val="0"/>
      <w:spacing w:line="315" w:lineRule="atLeast"/>
    </w:pPr>
    <w:rPr>
      <w:rFonts w:ascii="宋体"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71F"/>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4F771F"/>
    <w:rPr>
      <w:sz w:val="18"/>
      <w:szCs w:val="18"/>
    </w:rPr>
  </w:style>
  <w:style w:type="paragraph" w:styleId="a5">
    <w:name w:val="footer"/>
    <w:basedOn w:val="a"/>
    <w:link w:val="a6"/>
    <w:uiPriority w:val="99"/>
    <w:unhideWhenUsed/>
    <w:rsid w:val="004F771F"/>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F771F"/>
    <w:rPr>
      <w:sz w:val="18"/>
      <w:szCs w:val="18"/>
    </w:rPr>
  </w:style>
  <w:style w:type="paragraph" w:styleId="a7">
    <w:name w:val="List Paragraph"/>
    <w:basedOn w:val="a"/>
    <w:uiPriority w:val="34"/>
    <w:qFormat/>
    <w:rsid w:val="004F771F"/>
    <w:pPr>
      <w:autoSpaceDE/>
      <w:autoSpaceDN/>
      <w:adjustRightInd/>
      <w:spacing w:line="240" w:lineRule="auto"/>
      <w:ind w:firstLineChars="200" w:firstLine="420"/>
      <w:jc w:val="both"/>
    </w:pPr>
    <w:rPr>
      <w:rFonts w:ascii="等线" w:eastAsia="等线" w:hAnsi="等线"/>
      <w:kern w:val="2"/>
      <w:szCs w:val="22"/>
    </w:rPr>
  </w:style>
  <w:style w:type="paragraph" w:customStyle="1" w:styleId="Default">
    <w:name w:val="Default"/>
    <w:basedOn w:val="a"/>
    <w:qFormat/>
    <w:rsid w:val="004F771F"/>
    <w:pPr>
      <w:spacing w:line="240" w:lineRule="auto"/>
    </w:pPr>
    <w:rPr>
      <w:rFonts w:ascii="黑体" w:eastAsia="黑体" w:hAnsi="等线"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2018-08-29T01:30:00Z</dcterms:created>
  <dcterms:modified xsi:type="dcterms:W3CDTF">2018-08-29T01:30:00Z</dcterms:modified>
</cp:coreProperties>
</file>