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275"/>
        <w:gridCol w:w="2145"/>
        <w:gridCol w:w="1845"/>
        <w:gridCol w:w="19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附件1：报名表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86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  <w:lang w:bidi="ar"/>
              </w:rPr>
              <w:t>神华北电胜利能源有限公司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  <w:lang w:eastAsia="zh-CN" w:bidi="ar"/>
              </w:rPr>
              <w:t>___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32"/>
                <w:szCs w:val="32"/>
                <w:lang w:bidi="ar"/>
              </w:rPr>
              <w:t>采购项目报名表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报名单位：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报名项目：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项目编号：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bidi="ar"/>
              </w:rPr>
              <w:t>项目授权人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项目联系人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      邮箱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(接收招标文件等)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神华注册供应商(SRM)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instrText xml:space="preserve">INCLUDEPICTURE \d "C:\\Users\\john\\AppData\\Local\\Temp\\ksohtml\\clip_image2050.png" \* MERGEFORMATINET </w:instrTex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drawing>
                <wp:inline distT="0" distB="0" distL="114300" distR="114300">
                  <wp:extent cx="371475" cy="342900"/>
                  <wp:effectExtent l="0" t="0" r="0" b="0"/>
                  <wp:docPr id="5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instrText xml:space="preserve">INCLUDEPICTURE \d "C:\\Users\\john\\AppData\\Local\\Temp\\ksohtml\\clip_image2052.png" \* MERGEFORMATINET </w:instrTex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drawing>
                <wp:inline distT="0" distB="0" distL="114300" distR="114300">
                  <wp:extent cx="561975" cy="333375"/>
                  <wp:effectExtent l="0" t="0" r="0" b="0"/>
                  <wp:docPr id="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bidi="ar"/>
              </w:rPr>
              <w:t>报名提供材料明细</w:t>
            </w:r>
          </w:p>
        </w:tc>
        <w:tc>
          <w:tcPr>
            <w:tcW w:w="7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报名提供材料（扫描合并为一个PDF文件发送至指定邮箱）：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（1）投标人法定代表人授权书和本人身份证；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（2）营业执照副本、银行开户许可证等；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（3）报价人应满足其他条件（详见资格条件）的证明材料，如合同证明、授权等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郑重告知：报名成功且收到文件后，若投标人决定不参与项目投标，请投标截止日前书面（放弃函，签字盖章发邮箱）通知招标人。若投标人未提前告知招标人放弃投标，招标人有权将投标人列入“公司不诚信企业档案“，取消一定期限的投标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报名时间：  年   月  日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880" w:type="dxa"/>
            <w:gridSpan w:val="2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投标单位(盖章)：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0" w:type="dxa"/>
            <w:gridSpan w:val="2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法定代表人或授权人：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ont-weight : 400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4EE4"/>
    <w:rsid w:val="0BAD4E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2017-06-15T02:57:00Z</dcterms:created>
  <dc:creator>王健峰</dc:creator>
  <cp:lastModifiedBy>王健峰</cp:lastModifiedBy>
  <dcterms:modified xsi:type="dcterms:W3CDTF">2017-06-15T02:58:19Z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