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A6" w:rsidRPr="007D54A6" w:rsidRDefault="007D54A6" w:rsidP="007D54A6">
      <w:pPr>
        <w:spacing w:line="360" w:lineRule="auto"/>
        <w:ind w:firstLineChars="300" w:firstLine="1325"/>
        <w:rPr>
          <w:rFonts w:ascii="宋体" w:eastAsia="宋体" w:hAnsi="宋体" w:cs="Times New Roman"/>
          <w:b/>
          <w:sz w:val="44"/>
          <w:szCs w:val="44"/>
        </w:rPr>
      </w:pPr>
      <w:permStart w:id="748443748" w:edGrp="everyone"/>
      <w:permEnd w:id="748443748"/>
      <w:r w:rsidRPr="007D54A6">
        <w:rPr>
          <w:rFonts w:ascii="宋体" w:eastAsia="宋体" w:hAnsi="宋体" w:cs="Times New Roman" w:hint="eastAsia"/>
          <w:b/>
          <w:sz w:val="44"/>
          <w:szCs w:val="44"/>
        </w:rPr>
        <w:t>年度资格预审合格供应商名单</w:t>
      </w:r>
    </w:p>
    <w:p w:rsidR="007D54A6" w:rsidRDefault="007D54A6" w:rsidP="007D54A6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</w:p>
    <w:p w:rsidR="007D54A6" w:rsidRPr="007D54A6" w:rsidRDefault="007D54A6" w:rsidP="007D54A6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7D54A6">
        <w:rPr>
          <w:rFonts w:ascii="宋体" w:eastAsia="宋体" w:hAnsi="宋体" w:cs="Times New Roman" w:hint="eastAsia"/>
          <w:sz w:val="24"/>
          <w:szCs w:val="24"/>
        </w:rPr>
        <w:t>本次电缆询价采购根据</w:t>
      </w:r>
      <w:r w:rsidR="00A73796">
        <w:rPr>
          <w:rFonts w:ascii="宋体" w:eastAsia="宋体" w:hAnsi="宋体" w:cs="Times New Roman" w:hint="eastAsia"/>
          <w:sz w:val="24"/>
          <w:szCs w:val="24"/>
        </w:rPr>
        <w:t>华能集团</w:t>
      </w:r>
      <w:r w:rsidRPr="007D54A6">
        <w:rPr>
          <w:rFonts w:ascii="宋体" w:eastAsia="宋体" w:hAnsi="宋体" w:cs="Times New Roman" w:hint="eastAsia"/>
          <w:sz w:val="24"/>
          <w:szCs w:val="24"/>
        </w:rPr>
        <w:t>关于电缆集中采购文件，报价单位必须为下列年度资格预审合格供应商。如果非年度资格预审合格供应商随意参与报价，将纳入考核。年度资格预审合格供应商明细列表如下：</w:t>
      </w:r>
    </w:p>
    <w:p w:rsidR="007D54A6" w:rsidRPr="007D54A6" w:rsidRDefault="007D54A6" w:rsidP="007D54A6">
      <w:pPr>
        <w:spacing w:line="360" w:lineRule="auto"/>
        <w:rPr>
          <w:rFonts w:ascii="黑体" w:eastAsia="黑体" w:hAnsi="黑体" w:cs="Times New Roman"/>
          <w:sz w:val="40"/>
          <w:szCs w:val="32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283"/>
        <w:gridCol w:w="665"/>
        <w:gridCol w:w="3667"/>
      </w:tblGrid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widowControl/>
              <w:jc w:val="left"/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扬州曙光电缆股份有限公司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widowControl/>
              <w:jc w:val="left"/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宝</w:t>
            </w:r>
            <w:proofErr w:type="gramStart"/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胜科技</w:t>
            </w:r>
            <w:proofErr w:type="gramEnd"/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创新股份有限公司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无锡</w:t>
            </w:r>
            <w:proofErr w:type="gramStart"/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市远登电缆</w:t>
            </w:r>
            <w:proofErr w:type="gramEnd"/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福建南平太阳电缆股份有限公司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proofErr w:type="gramStart"/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睿</w:t>
            </w:r>
            <w:proofErr w:type="gramEnd"/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康文远电缆股份有限公司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安徽环宇电缆集团有限公司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proofErr w:type="gramStart"/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国缆集团</w:t>
            </w:r>
            <w:proofErr w:type="gramEnd"/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电力有限公司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安徽华通电缆集团有限公司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安徽鸿海电缆有限公司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安徽华电线缆集团有限公司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航天瑞奇电缆有限公司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杭州电缆股份有限公司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耐克森(阳谷)新日辉电缆有限公司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湖北航天电缆有限公司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安徽埃克森科技集团有限公司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安徽徽宁电器仪表集团有限公司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安徽纵横高科电缆股份有限公司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无锡江南电缆有限公司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江苏中煤电缆有限公司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江苏亨通电力电缆有限公司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山东阳谷电缆集团有限公司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宁波东方电缆股份有限公司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青岛汉缆股份有限公司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特变电工(德阳)电缆股份有限公司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江苏江扬电缆有限公司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江苏中天科技股份有限公司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山东泰开电缆有限公司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proofErr w:type="gramStart"/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通号电缆</w:t>
            </w:r>
            <w:proofErr w:type="gramEnd"/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集团有限公司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中辰电缆股份有限公司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安徽渡江电缆集团有限公司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远东电缆有限公司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江苏长峰电缆有限公司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江苏海达电缆有限公司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江苏赛德电气有限公司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无锡市新阳光电缆有限公司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安徽华菱电缆集团有限公司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江苏赛特电气有限公司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鲁能泰山曲阜电缆有限公司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proofErr w:type="gramStart"/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安徽天康</w:t>
            </w:r>
            <w:proofErr w:type="gramEnd"/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(集团)股份有限公司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江苏金峰特种电缆有限公司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特变电工山东鲁能泰山电缆有限公司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安徽华宇电缆集团有限公司</w:t>
            </w:r>
          </w:p>
        </w:tc>
      </w:tr>
      <w:tr w:rsidR="007D54A6" w:rsidRPr="007D54A6" w:rsidTr="007D54A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安徽电缆股份有限公司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6" w:rsidRPr="007D54A6" w:rsidRDefault="007D54A6" w:rsidP="007D54A6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7D54A6" w:rsidRDefault="007D54A6" w:rsidP="007D54A6">
            <w:pPr>
              <w:rPr>
                <w:rFonts w:ascii="微软雅黑" w:eastAsia="微软雅黑" w:hAnsi="微软雅黑" w:cs="Times New Roman"/>
                <w:color w:val="555555"/>
                <w:sz w:val="20"/>
                <w:szCs w:val="20"/>
              </w:rPr>
            </w:pPr>
            <w:r w:rsidRPr="007D54A6">
              <w:rPr>
                <w:rFonts w:ascii="微软雅黑" w:eastAsia="微软雅黑" w:hAnsi="微软雅黑" w:cs="Times New Roman" w:hint="eastAsia"/>
                <w:color w:val="555555"/>
                <w:sz w:val="20"/>
                <w:szCs w:val="20"/>
              </w:rPr>
              <w:t>安徽宏源特种电缆集团有限公司</w:t>
            </w:r>
            <w:bookmarkStart w:id="0" w:name="_GoBack"/>
            <w:bookmarkEnd w:id="0"/>
          </w:p>
        </w:tc>
      </w:tr>
    </w:tbl>
    <w:p w:rsidR="007D54A6" w:rsidRPr="007D54A6" w:rsidRDefault="007D54A6" w:rsidP="007D54A6">
      <w:pPr>
        <w:spacing w:line="360" w:lineRule="auto"/>
        <w:rPr>
          <w:rFonts w:ascii="黑体" w:eastAsia="黑体" w:hAnsi="黑体" w:cs="Times New Roman"/>
          <w:sz w:val="40"/>
          <w:szCs w:val="32"/>
        </w:rPr>
      </w:pPr>
    </w:p>
    <w:p w:rsidR="007D54A6" w:rsidRPr="007D54A6" w:rsidRDefault="007D54A6" w:rsidP="007D54A6">
      <w:pPr>
        <w:spacing w:line="360" w:lineRule="auto"/>
        <w:rPr>
          <w:rFonts w:ascii="黑体" w:eastAsia="黑体" w:hAnsi="黑体" w:cs="Times New Roman"/>
          <w:sz w:val="40"/>
          <w:szCs w:val="32"/>
        </w:rPr>
      </w:pPr>
    </w:p>
    <w:p w:rsidR="007D54A6" w:rsidRPr="007D54A6" w:rsidRDefault="007D54A6" w:rsidP="007D54A6">
      <w:pPr>
        <w:spacing w:line="360" w:lineRule="auto"/>
        <w:rPr>
          <w:rFonts w:ascii="黑体" w:eastAsia="黑体" w:hAnsi="黑体" w:cs="Times New Roman"/>
          <w:sz w:val="40"/>
          <w:szCs w:val="32"/>
        </w:rPr>
      </w:pPr>
    </w:p>
    <w:p w:rsidR="007D54A6" w:rsidRPr="007D54A6" w:rsidRDefault="007D54A6" w:rsidP="007D54A6">
      <w:pPr>
        <w:spacing w:line="360" w:lineRule="auto"/>
        <w:rPr>
          <w:rFonts w:ascii="黑体" w:eastAsia="黑体" w:hAnsi="黑体" w:cs="Times New Roman"/>
          <w:sz w:val="40"/>
          <w:szCs w:val="32"/>
        </w:rPr>
      </w:pPr>
    </w:p>
    <w:p w:rsidR="007D54A6" w:rsidRPr="007D54A6" w:rsidRDefault="007D54A6" w:rsidP="007D54A6">
      <w:pPr>
        <w:spacing w:line="360" w:lineRule="auto"/>
        <w:rPr>
          <w:rFonts w:ascii="黑体" w:eastAsia="黑体" w:hAnsi="黑体" w:cs="Times New Roman"/>
          <w:sz w:val="40"/>
          <w:szCs w:val="32"/>
        </w:rPr>
      </w:pPr>
    </w:p>
    <w:p w:rsidR="007D54A6" w:rsidRPr="007D54A6" w:rsidRDefault="007D54A6" w:rsidP="007D54A6">
      <w:pPr>
        <w:spacing w:line="360" w:lineRule="auto"/>
        <w:rPr>
          <w:rFonts w:ascii="黑体" w:eastAsia="黑体" w:hAnsi="黑体" w:cs="Times New Roman"/>
          <w:sz w:val="40"/>
          <w:szCs w:val="32"/>
        </w:rPr>
      </w:pPr>
    </w:p>
    <w:p w:rsidR="007D54A6" w:rsidRPr="007D54A6" w:rsidRDefault="007D54A6" w:rsidP="007D54A6">
      <w:pPr>
        <w:spacing w:line="360" w:lineRule="auto"/>
        <w:rPr>
          <w:rFonts w:ascii="黑体" w:eastAsia="黑体" w:hAnsi="黑体" w:cs="Times New Roman"/>
          <w:sz w:val="40"/>
          <w:szCs w:val="32"/>
        </w:rPr>
      </w:pPr>
    </w:p>
    <w:p w:rsidR="007D54A6" w:rsidRPr="007D54A6" w:rsidRDefault="007D54A6" w:rsidP="007D54A6">
      <w:pPr>
        <w:spacing w:line="360" w:lineRule="auto"/>
        <w:rPr>
          <w:rFonts w:ascii="黑体" w:eastAsia="黑体" w:hAnsi="黑体" w:cs="Times New Roman"/>
          <w:sz w:val="40"/>
          <w:szCs w:val="32"/>
        </w:rPr>
      </w:pPr>
    </w:p>
    <w:p w:rsidR="007D54A6" w:rsidRPr="007D54A6" w:rsidRDefault="007D54A6" w:rsidP="007D54A6">
      <w:pPr>
        <w:spacing w:line="360" w:lineRule="auto"/>
        <w:rPr>
          <w:rFonts w:ascii="黑体" w:eastAsia="黑体" w:hAnsi="黑体" w:cs="Times New Roman"/>
          <w:sz w:val="40"/>
          <w:szCs w:val="32"/>
        </w:rPr>
      </w:pPr>
    </w:p>
    <w:p w:rsidR="00047B86" w:rsidRPr="007D54A6" w:rsidRDefault="00047B86"/>
    <w:sectPr w:rsidR="00047B86" w:rsidRPr="007D5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63BF"/>
    <w:multiLevelType w:val="hybridMultilevel"/>
    <w:tmpl w:val="C4C203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nMroR+2QcEjSZOASqkj6Bv1RdAL1IIw+VsL6tfcvtaMisD/0BG5Tc1x17AyGIe+B9mlBH6KjJbUCEf6GIVncQ==" w:salt="8ezCh2uUkU4kPYxVWgOHA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E2"/>
    <w:rsid w:val="00047B86"/>
    <w:rsid w:val="00336EE2"/>
    <w:rsid w:val="007D54A6"/>
    <w:rsid w:val="00933797"/>
    <w:rsid w:val="00A7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510E9-0719-48A2-B014-511A03DD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8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董慧莉/BFGS/CHNG</dc:creator>
  <cp:keywords/>
  <dc:description/>
  <cp:lastModifiedBy>董慧莉/BFGS/CHNG</cp:lastModifiedBy>
  <cp:revision>5</cp:revision>
  <dcterms:created xsi:type="dcterms:W3CDTF">2019-08-10T02:04:00Z</dcterms:created>
  <dcterms:modified xsi:type="dcterms:W3CDTF">2019-08-11T03:06:00Z</dcterms:modified>
</cp:coreProperties>
</file>