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after="0" w:line="500" w:lineRule="exact"/>
        <w:ind w:leftChars="0"/>
        <w:jc w:val="center"/>
        <w:textAlignment w:val="auto"/>
        <w:rPr>
          <w:rFonts w:hint="eastAsia" w:ascii="仿宋" w:hAnsi="仿宋" w:eastAsia="仿宋" w:cs="仿宋"/>
          <w:b/>
          <w:bCs/>
          <w:sz w:val="36"/>
          <w:szCs w:val="36"/>
        </w:rPr>
      </w:pPr>
      <w:bookmarkStart w:id="0" w:name="_Toc427765415"/>
      <w:bookmarkStart w:id="1" w:name="_Toc427765521"/>
      <w:bookmarkStart w:id="2" w:name="_Toc425436692"/>
      <w:bookmarkStart w:id="3" w:name="_Toc394414497"/>
      <w:bookmarkStart w:id="4" w:name="_Toc343692938"/>
      <w:r>
        <w:rPr>
          <w:rFonts w:hint="eastAsia" w:ascii="仿宋" w:hAnsi="仿宋" w:eastAsia="仿宋" w:cs="仿宋"/>
          <w:b/>
          <w:bCs/>
          <w:color w:val="auto"/>
          <w:sz w:val="36"/>
          <w:szCs w:val="36"/>
        </w:rPr>
        <w:t>中建七局</w:t>
      </w:r>
      <w:r>
        <w:rPr>
          <w:rFonts w:hint="eastAsia" w:ascii="仿宋" w:hAnsi="仿宋" w:eastAsia="仿宋" w:cs="仿宋"/>
          <w:b/>
          <w:bCs/>
          <w:color w:val="auto"/>
          <w:sz w:val="36"/>
          <w:szCs w:val="36"/>
          <w:lang w:eastAsia="zh-CN"/>
        </w:rPr>
        <w:t>总承包公司</w:t>
      </w:r>
      <w:r>
        <w:rPr>
          <w:rFonts w:hint="eastAsia" w:ascii="仿宋" w:hAnsi="仿宋" w:eastAsia="仿宋" w:cs="仿宋"/>
          <w:b/>
          <w:bCs/>
          <w:color w:val="auto"/>
          <w:sz w:val="36"/>
          <w:szCs w:val="36"/>
          <w:lang w:val="en-US" w:eastAsia="zh-CN"/>
        </w:rPr>
        <w:t>基础设施分公司G244线打庆高速公路PPP项目</w:t>
      </w:r>
      <w:r>
        <w:rPr>
          <w:rFonts w:hint="eastAsia" w:ascii="仿宋" w:hAnsi="仿宋" w:eastAsia="仿宋" w:cs="仿宋"/>
          <w:b/>
          <w:bCs/>
          <w:color w:val="auto"/>
          <w:sz w:val="36"/>
          <w:szCs w:val="36"/>
          <w:u w:val="single"/>
          <w:lang w:val="en-US" w:eastAsia="zh-CN"/>
        </w:rPr>
        <w:t>电线电缆</w:t>
      </w:r>
      <w:r>
        <w:rPr>
          <w:rFonts w:hint="eastAsia" w:ascii="仿宋" w:hAnsi="仿宋" w:eastAsia="仿宋" w:cs="仿宋"/>
          <w:b/>
          <w:bCs/>
          <w:color w:val="auto"/>
          <w:sz w:val="36"/>
          <w:szCs w:val="36"/>
        </w:rPr>
        <w:t>采购招标公告</w:t>
      </w:r>
      <w:bookmarkEnd w:id="0"/>
      <w:bookmarkEnd w:id="1"/>
      <w:bookmarkEnd w:id="2"/>
    </w:p>
    <w:p>
      <w:pPr>
        <w:tabs>
          <w:tab w:val="clear" w:pos="992"/>
        </w:tabs>
        <w:spacing w:line="440" w:lineRule="exact"/>
        <w:ind w:left="0" w:leftChars="0"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为满足</w:t>
      </w:r>
      <w:r>
        <w:rPr>
          <w:rFonts w:hint="eastAsia" w:ascii="仿宋" w:hAnsi="仿宋" w:eastAsia="仿宋" w:cs="仿宋"/>
          <w:bCs/>
          <w:color w:val="auto"/>
          <w:sz w:val="28"/>
          <w:szCs w:val="28"/>
          <w:lang w:val="en-US" w:eastAsia="zh-CN"/>
        </w:rPr>
        <w:t>项目</w:t>
      </w:r>
      <w:r>
        <w:rPr>
          <w:rFonts w:hint="eastAsia" w:ascii="仿宋" w:hAnsi="仿宋" w:eastAsia="仿宋" w:cs="仿宋"/>
          <w:bCs/>
          <w:color w:val="auto"/>
          <w:sz w:val="28"/>
          <w:szCs w:val="28"/>
        </w:rPr>
        <w:t>施工生产需要，现就</w:t>
      </w:r>
      <w:r>
        <w:rPr>
          <w:rFonts w:hint="eastAsia" w:ascii="仿宋" w:hAnsi="仿宋" w:eastAsia="仿宋" w:cs="仿宋"/>
          <w:bCs/>
          <w:color w:val="auto"/>
          <w:sz w:val="28"/>
          <w:szCs w:val="28"/>
          <w:lang w:val="en-US" w:eastAsia="zh-CN"/>
        </w:rPr>
        <w:t>G244线打庆高速公路PPP项目</w:t>
      </w:r>
      <w:r>
        <w:rPr>
          <w:rFonts w:hint="eastAsia" w:ascii="仿宋" w:hAnsi="仿宋" w:eastAsia="仿宋" w:cs="仿宋"/>
          <w:bCs/>
          <w:color w:val="auto"/>
          <w:sz w:val="28"/>
          <w:szCs w:val="28"/>
          <w:u w:val="single"/>
          <w:lang w:val="en-US" w:eastAsia="zh-CN"/>
        </w:rPr>
        <w:t>电线电缆</w:t>
      </w:r>
      <w:r>
        <w:rPr>
          <w:rFonts w:hint="eastAsia" w:ascii="仿宋" w:hAnsi="仿宋" w:eastAsia="仿宋" w:cs="仿宋"/>
          <w:bCs/>
          <w:color w:val="auto"/>
          <w:sz w:val="28"/>
          <w:szCs w:val="28"/>
        </w:rPr>
        <w:t>进行招标采购，诚邀合格的投标人参与报名，具体要求如下：</w:t>
      </w:r>
    </w:p>
    <w:p>
      <w:pPr>
        <w:numPr>
          <w:ilvl w:val="0"/>
          <w:numId w:val="2"/>
        </w:numPr>
        <w:tabs>
          <w:tab w:val="clear" w:pos="992"/>
        </w:tabs>
        <w:spacing w:line="440" w:lineRule="exact"/>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基本情况</w:t>
      </w:r>
    </w:p>
    <w:p>
      <w:pPr>
        <w:numPr>
          <w:ilvl w:val="0"/>
          <w:numId w:val="0"/>
        </w:numPr>
        <w:tabs>
          <w:tab w:val="clear" w:pos="992"/>
        </w:tabs>
        <w:spacing w:line="44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1、招标</w:t>
      </w:r>
      <w:r>
        <w:rPr>
          <w:rFonts w:hint="eastAsia" w:ascii="仿宋" w:hAnsi="仿宋" w:eastAsia="仿宋" w:cs="仿宋"/>
          <w:bCs/>
          <w:color w:val="auto"/>
          <w:sz w:val="28"/>
          <w:szCs w:val="28"/>
          <w:lang w:eastAsia="zh-CN"/>
        </w:rPr>
        <w:t>单位</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中建七局总承包公司</w:t>
      </w:r>
      <w:r>
        <w:rPr>
          <w:rFonts w:hint="eastAsia" w:ascii="仿宋" w:hAnsi="仿宋" w:eastAsia="仿宋" w:cs="仿宋"/>
          <w:bCs/>
          <w:color w:val="auto"/>
          <w:sz w:val="28"/>
          <w:szCs w:val="28"/>
          <w:lang w:val="en-US" w:eastAsia="zh-CN"/>
        </w:rPr>
        <w:t>基础设施分公司</w:t>
      </w:r>
      <w:r>
        <w:rPr>
          <w:rFonts w:hint="eastAsia" w:ascii="仿宋" w:hAnsi="仿宋" w:eastAsia="仿宋" w:cs="仿宋"/>
          <w:bCs/>
          <w:color w:val="auto"/>
          <w:sz w:val="28"/>
          <w:szCs w:val="28"/>
        </w:rPr>
        <w:t>。</w:t>
      </w:r>
    </w:p>
    <w:p>
      <w:pPr>
        <w:tabs>
          <w:tab w:val="clear" w:pos="992"/>
        </w:tabs>
        <w:spacing w:line="500" w:lineRule="exact"/>
        <w:ind w:left="0" w:leftChars="0"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2、招标</w:t>
      </w:r>
      <w:r>
        <w:rPr>
          <w:rFonts w:hint="eastAsia" w:ascii="仿宋" w:hAnsi="仿宋" w:eastAsia="仿宋" w:cs="仿宋"/>
          <w:bCs/>
          <w:color w:val="auto"/>
          <w:sz w:val="28"/>
          <w:szCs w:val="28"/>
          <w:lang w:eastAsia="zh-CN"/>
        </w:rPr>
        <w:t>事项</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中建七局总承包公司</w:t>
      </w:r>
      <w:r>
        <w:rPr>
          <w:rFonts w:hint="eastAsia" w:ascii="仿宋" w:hAnsi="仿宋" w:eastAsia="仿宋" w:cs="仿宋"/>
          <w:bCs/>
          <w:color w:val="auto"/>
          <w:sz w:val="28"/>
          <w:szCs w:val="28"/>
          <w:lang w:val="en-US" w:eastAsia="zh-CN"/>
        </w:rPr>
        <w:t>基础设施分公司G244线打庆高速公路PPP项目</w:t>
      </w:r>
      <w:r>
        <w:rPr>
          <w:rFonts w:hint="eastAsia" w:ascii="仿宋" w:hAnsi="仿宋" w:eastAsia="仿宋" w:cs="仿宋"/>
          <w:bCs/>
          <w:color w:val="auto"/>
          <w:sz w:val="28"/>
          <w:szCs w:val="28"/>
          <w:u w:val="single"/>
          <w:lang w:val="en-US" w:eastAsia="zh-CN"/>
        </w:rPr>
        <w:t>电线电缆</w:t>
      </w:r>
      <w:r>
        <w:rPr>
          <w:rFonts w:hint="eastAsia" w:ascii="仿宋" w:hAnsi="仿宋" w:eastAsia="仿宋" w:cs="仿宋"/>
          <w:bCs/>
          <w:color w:val="auto"/>
          <w:sz w:val="28"/>
          <w:szCs w:val="28"/>
          <w:u w:val="none"/>
          <w:lang w:val="en-US" w:eastAsia="zh-CN"/>
        </w:rPr>
        <w:t>采购：10kv架空线167550m，电缆1904m</w:t>
      </w:r>
      <w:bookmarkStart w:id="13" w:name="_GoBack"/>
      <w:bookmarkEnd w:id="13"/>
      <w:r>
        <w:rPr>
          <w:rFonts w:hint="eastAsia" w:ascii="仿宋" w:hAnsi="仿宋" w:eastAsia="仿宋" w:cs="仿宋"/>
          <w:bCs/>
          <w:color w:val="auto"/>
          <w:sz w:val="28"/>
          <w:szCs w:val="28"/>
          <w:u w:val="none"/>
          <w:lang w:val="en-US" w:eastAsia="zh-CN"/>
        </w:rPr>
        <w:t>。</w:t>
      </w:r>
    </w:p>
    <w:p>
      <w:pPr>
        <w:tabs>
          <w:tab w:val="clear" w:pos="992"/>
        </w:tabs>
        <w:spacing w:line="500" w:lineRule="exact"/>
        <w:ind w:left="0" w:leftChars="0"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、招标方法：公开招标、资格预审的方式。</w:t>
      </w:r>
    </w:p>
    <w:p>
      <w:pPr>
        <w:tabs>
          <w:tab w:val="clear" w:pos="992"/>
        </w:tabs>
        <w:spacing w:line="500" w:lineRule="exact"/>
        <w:ind w:left="0" w:leftChars="0" w:firstLine="562" w:firstLineChars="200"/>
        <w:rPr>
          <w:rFonts w:hint="eastAsia" w:ascii="仿宋" w:hAnsi="仿宋" w:eastAsia="仿宋" w:cs="仿宋"/>
          <w:b/>
          <w:bCs/>
          <w:color w:val="FF0000"/>
          <w:sz w:val="28"/>
          <w:szCs w:val="28"/>
        </w:rPr>
      </w:pPr>
      <w:r>
        <w:rPr>
          <w:rFonts w:hint="eastAsia" w:ascii="仿宋" w:hAnsi="仿宋" w:eastAsia="仿宋" w:cs="仿宋"/>
          <w:b/>
          <w:bCs/>
          <w:color w:val="auto"/>
          <w:sz w:val="28"/>
          <w:szCs w:val="28"/>
        </w:rPr>
        <w:t>二、投标人的资格条件</w:t>
      </w:r>
    </w:p>
    <w:p>
      <w:pPr>
        <w:pStyle w:val="4"/>
        <w:keepNext w:val="0"/>
        <w:keepLines w:val="0"/>
        <w:widowControl/>
        <w:suppressLineNumbers w:val="0"/>
        <w:spacing w:before="75" w:beforeAutospacing="0" w:after="75" w:afterAutospacing="0" w:line="495" w:lineRule="atLeast"/>
        <w:ind w:left="0" w:right="0" w:firstLine="480"/>
        <w:rPr>
          <w:rFonts w:hint="eastAsia" w:ascii="仿宋" w:hAnsi="仿宋" w:eastAsia="仿宋" w:cs="仿宋"/>
          <w:bCs/>
          <w:color w:val="auto"/>
          <w:kern w:val="2"/>
          <w:sz w:val="28"/>
          <w:szCs w:val="28"/>
          <w:lang w:val="en-US" w:eastAsia="zh-CN" w:bidi="ar-SA"/>
        </w:rPr>
      </w:pPr>
      <w:bookmarkStart w:id="5" w:name="_Toc427765426"/>
      <w:r>
        <w:rPr>
          <w:rFonts w:hint="eastAsia" w:ascii="仿宋" w:hAnsi="仿宋" w:eastAsia="仿宋" w:cs="仿宋"/>
          <w:bCs/>
          <w:color w:val="auto"/>
          <w:kern w:val="2"/>
          <w:sz w:val="28"/>
          <w:szCs w:val="28"/>
          <w:lang w:val="en-US" w:eastAsia="zh-CN" w:bidi="ar-SA"/>
        </w:rPr>
        <w:t>1、具备法律主体资格，具有独立订立及履行合同的能力。</w:t>
      </w:r>
    </w:p>
    <w:p>
      <w:pPr>
        <w:pStyle w:val="4"/>
        <w:keepNext w:val="0"/>
        <w:keepLines w:val="0"/>
        <w:widowControl/>
        <w:suppressLineNumbers w:val="0"/>
        <w:spacing w:before="75" w:beforeAutospacing="0" w:after="75" w:afterAutospacing="0" w:line="495" w:lineRule="atLeast"/>
        <w:ind w:left="0" w:right="0" w:firstLine="480"/>
        <w:rPr>
          <w:rFonts w:hint="default"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2、在有关部门和行业的监督检查中没有不良记录，与中建七局下属公司没有不良合作记录。</w:t>
      </w:r>
    </w:p>
    <w:p>
      <w:pPr>
        <w:pStyle w:val="4"/>
        <w:keepNext w:val="0"/>
        <w:keepLines w:val="0"/>
        <w:widowControl/>
        <w:suppressLineNumbers w:val="0"/>
        <w:spacing w:before="75" w:beforeAutospacing="0" w:after="75" w:afterAutospacing="0" w:line="495" w:lineRule="atLeast"/>
        <w:ind w:left="0" w:right="0" w:firstLine="480"/>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3、具有一定的经营规模和服务能力。</w:t>
      </w:r>
    </w:p>
    <w:p>
      <w:pPr>
        <w:pStyle w:val="4"/>
        <w:keepNext w:val="0"/>
        <w:keepLines w:val="0"/>
        <w:widowControl/>
        <w:suppressLineNumbers w:val="0"/>
        <w:spacing w:before="75" w:beforeAutospacing="0" w:after="75" w:afterAutospacing="0" w:line="495" w:lineRule="atLeast"/>
        <w:ind w:left="0" w:right="0" w:firstLine="480"/>
        <w:rPr>
          <w:rFonts w:hint="default" w:ascii="仿宋" w:hAnsi="仿宋" w:eastAsia="仿宋" w:cs="仿宋"/>
          <w:bCs/>
          <w:color w:val="auto"/>
          <w:kern w:val="2"/>
          <w:sz w:val="28"/>
          <w:szCs w:val="28"/>
          <w:lang w:val="en-US" w:eastAsia="zh-CN" w:bidi="ar-SA"/>
        </w:rPr>
      </w:pPr>
      <w:r>
        <w:rPr>
          <w:rFonts w:hint="eastAsia" w:ascii="仿宋" w:hAnsi="仿宋" w:eastAsia="仿宋" w:cs="仿宋"/>
          <w:b w:val="0"/>
          <w:i w:val="0"/>
          <w:caps w:val="0"/>
          <w:color w:val="000000"/>
          <w:spacing w:val="0"/>
          <w:sz w:val="28"/>
          <w:szCs w:val="28"/>
          <w:lang w:val="en-US" w:eastAsia="zh-CN"/>
        </w:rPr>
        <w:t>4、</w:t>
      </w:r>
      <w:r>
        <w:rPr>
          <w:rFonts w:ascii="仿宋" w:hAnsi="仿宋" w:eastAsia="仿宋" w:cs="仿宋"/>
          <w:b w:val="0"/>
          <w:i w:val="0"/>
          <w:caps w:val="0"/>
          <w:color w:val="000000"/>
          <w:spacing w:val="0"/>
          <w:sz w:val="28"/>
          <w:szCs w:val="28"/>
        </w:rPr>
        <w:t>具备一般纳税人资格，可</w:t>
      </w:r>
      <w:r>
        <w:rPr>
          <w:rFonts w:hint="eastAsia" w:ascii="仿宋" w:hAnsi="仿宋" w:eastAsia="仿宋" w:cs="仿宋"/>
          <w:b w:val="0"/>
          <w:i w:val="0"/>
          <w:caps w:val="0"/>
          <w:color w:val="000000"/>
          <w:spacing w:val="0"/>
          <w:sz w:val="28"/>
          <w:szCs w:val="28"/>
          <w:lang w:val="en-US" w:eastAsia="zh-CN"/>
        </w:rPr>
        <w:t>开具</w:t>
      </w:r>
      <w:r>
        <w:rPr>
          <w:rFonts w:hint="eastAsia" w:ascii="仿宋" w:hAnsi="仿宋" w:eastAsia="仿宋" w:cs="仿宋"/>
          <w:b w:val="0"/>
          <w:i w:val="0"/>
          <w:caps w:val="0"/>
          <w:color w:val="000000"/>
          <w:spacing w:val="0"/>
          <w:sz w:val="28"/>
          <w:szCs w:val="28"/>
        </w:rPr>
        <w:t>增值税专用发票。</w:t>
      </w:r>
    </w:p>
    <w:p>
      <w:pPr>
        <w:pStyle w:val="4"/>
        <w:keepNext w:val="0"/>
        <w:keepLines w:val="0"/>
        <w:widowControl/>
        <w:suppressLineNumbers w:val="0"/>
        <w:spacing w:before="75" w:beforeAutospacing="0" w:after="75" w:afterAutospacing="0" w:line="495" w:lineRule="atLeast"/>
        <w:ind w:left="0" w:right="0" w:firstLine="480"/>
        <w:rPr>
          <w:rFonts w:hint="default"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5、具有良好的商业信誉和健全的财务会计制度。</w:t>
      </w:r>
    </w:p>
    <w:p>
      <w:pPr>
        <w:pStyle w:val="4"/>
        <w:keepNext w:val="0"/>
        <w:keepLines w:val="0"/>
        <w:widowControl/>
        <w:suppressLineNumbers w:val="0"/>
        <w:spacing w:before="75" w:beforeAutospacing="0" w:after="75" w:afterAutospacing="0" w:line="495" w:lineRule="atLeast"/>
        <w:ind w:left="0" w:right="0" w:firstLine="480"/>
        <w:rPr>
          <w:rFonts w:hint="default"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6、中建股份内部供应企业也属于供应商范围，也纳入供应商管理。</w:t>
      </w:r>
    </w:p>
    <w:p>
      <w:pPr>
        <w:pStyle w:val="4"/>
        <w:keepNext w:val="0"/>
        <w:keepLines w:val="0"/>
        <w:widowControl/>
        <w:suppressLineNumbers w:val="0"/>
        <w:spacing w:before="75" w:beforeAutospacing="0" w:after="75" w:afterAutospacing="0" w:line="495" w:lineRule="atLeast"/>
        <w:ind w:left="0" w:right="0" w:firstLine="480"/>
        <w:rPr>
          <w:rFonts w:hint="default"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7、符合上述条件，经招标工作组资格审查后，方为合格的投标人。</w:t>
      </w:r>
    </w:p>
    <w:p>
      <w:pPr>
        <w:tabs>
          <w:tab w:val="clear" w:pos="992"/>
        </w:tabs>
        <w:spacing w:line="500" w:lineRule="exact"/>
        <w:ind w:left="0" w:leftChars="0" w:firstLine="562" w:firstLineChars="200"/>
        <w:outlineLvl w:val="2"/>
        <w:rPr>
          <w:rFonts w:hint="eastAsia" w:ascii="仿宋" w:hAnsi="仿宋" w:eastAsia="仿宋" w:cs="仿宋"/>
          <w:b/>
          <w:bCs/>
          <w:color w:val="auto"/>
          <w:sz w:val="28"/>
          <w:szCs w:val="28"/>
        </w:rPr>
      </w:pPr>
      <w:r>
        <w:rPr>
          <w:rFonts w:hint="eastAsia" w:ascii="仿宋" w:hAnsi="仿宋" w:eastAsia="仿宋" w:cs="仿宋"/>
          <w:b/>
          <w:bCs/>
          <w:color w:val="auto"/>
          <w:sz w:val="28"/>
          <w:szCs w:val="28"/>
        </w:rPr>
        <w:t>三、投标报名</w:t>
      </w:r>
      <w:bookmarkEnd w:id="5"/>
      <w:bookmarkStart w:id="6" w:name="_Toc427765427"/>
    </w:p>
    <w:p>
      <w:pPr>
        <w:tabs>
          <w:tab w:val="clear" w:pos="992"/>
        </w:tabs>
        <w:spacing w:line="500" w:lineRule="exact"/>
        <w:ind w:left="0" w:leftChars="0" w:firstLine="560" w:firstLineChars="200"/>
        <w:outlineLvl w:val="2"/>
        <w:rPr>
          <w:rFonts w:hint="eastAsia" w:ascii="仿宋" w:hAnsi="仿宋" w:eastAsia="仿宋" w:cs="仿宋"/>
          <w:bCs/>
          <w:color w:val="auto"/>
          <w:sz w:val="28"/>
          <w:szCs w:val="28"/>
        </w:rPr>
      </w:pPr>
      <w:r>
        <w:rPr>
          <w:rFonts w:hint="eastAsia" w:ascii="仿宋" w:hAnsi="仿宋" w:eastAsia="仿宋" w:cs="仿宋"/>
          <w:bCs/>
          <w:color w:val="auto"/>
          <w:sz w:val="28"/>
          <w:szCs w:val="28"/>
        </w:rPr>
        <w:t>1、</w:t>
      </w:r>
      <w:r>
        <w:rPr>
          <w:rFonts w:hint="eastAsia" w:ascii="仿宋" w:hAnsi="仿宋" w:eastAsia="仿宋" w:cs="仿宋"/>
          <w:bCs/>
          <w:color w:val="auto"/>
          <w:sz w:val="28"/>
          <w:szCs w:val="28"/>
          <w:lang w:val="en-US" w:eastAsia="zh-CN"/>
        </w:rPr>
        <w:t>预计</w:t>
      </w:r>
      <w:r>
        <w:rPr>
          <w:rFonts w:hint="eastAsia" w:ascii="仿宋" w:hAnsi="仿宋" w:eastAsia="仿宋" w:cs="仿宋"/>
          <w:bCs/>
          <w:color w:val="auto"/>
          <w:sz w:val="28"/>
          <w:szCs w:val="28"/>
        </w:rPr>
        <w:t>报名</w:t>
      </w:r>
      <w:r>
        <w:rPr>
          <w:rFonts w:hint="eastAsia" w:ascii="仿宋" w:hAnsi="仿宋" w:eastAsia="仿宋" w:cs="仿宋"/>
          <w:bCs/>
          <w:color w:val="auto"/>
          <w:sz w:val="28"/>
          <w:szCs w:val="28"/>
          <w:lang w:val="en-US" w:eastAsia="zh-CN"/>
        </w:rPr>
        <w:t>截止</w:t>
      </w:r>
      <w:r>
        <w:rPr>
          <w:rFonts w:hint="eastAsia" w:ascii="仿宋" w:hAnsi="仿宋" w:eastAsia="仿宋" w:cs="仿宋"/>
          <w:bCs/>
          <w:color w:val="auto"/>
          <w:sz w:val="28"/>
          <w:szCs w:val="28"/>
        </w:rPr>
        <w:t>时间：</w:t>
      </w:r>
      <w:r>
        <w:rPr>
          <w:rFonts w:hint="eastAsia" w:ascii="仿宋" w:hAnsi="仿宋" w:eastAsia="仿宋" w:cs="仿宋"/>
          <w:bCs/>
          <w:color w:val="auto"/>
          <w:sz w:val="28"/>
          <w:szCs w:val="28"/>
          <w:u w:val="single"/>
          <w:lang w:val="en-US" w:eastAsia="zh-CN"/>
        </w:rPr>
        <w:t>2019年9月7日17:00</w:t>
      </w:r>
      <w:r>
        <w:rPr>
          <w:rFonts w:hint="eastAsia" w:ascii="仿宋" w:hAnsi="仿宋" w:eastAsia="仿宋" w:cs="仿宋"/>
          <w:bCs/>
          <w:color w:val="auto"/>
          <w:sz w:val="28"/>
          <w:szCs w:val="28"/>
        </w:rPr>
        <w:t>。</w:t>
      </w:r>
      <w:bookmarkEnd w:id="6"/>
    </w:p>
    <w:p>
      <w:pPr>
        <w:tabs>
          <w:tab w:val="clear" w:pos="992"/>
        </w:tabs>
        <w:spacing w:line="500" w:lineRule="exact"/>
        <w:ind w:left="0" w:leftChars="0" w:firstLine="560" w:firstLineChars="200"/>
        <w:outlineLvl w:val="2"/>
        <w:rPr>
          <w:rFonts w:hint="eastAsia" w:ascii="仿宋" w:hAnsi="仿宋" w:eastAsia="仿宋" w:cs="仿宋"/>
          <w:bCs/>
          <w:color w:val="auto"/>
          <w:sz w:val="28"/>
          <w:szCs w:val="28"/>
        </w:rPr>
      </w:pPr>
      <w:bookmarkStart w:id="7" w:name="_Toc427765428"/>
      <w:r>
        <w:rPr>
          <w:rFonts w:hint="eastAsia" w:ascii="仿宋" w:hAnsi="仿宋" w:eastAsia="仿宋" w:cs="仿宋"/>
          <w:bCs/>
          <w:color w:val="auto"/>
          <w:sz w:val="28"/>
          <w:szCs w:val="28"/>
        </w:rPr>
        <w:t>2、报名方式：采取网上报名方式，通过“</w:t>
      </w:r>
      <w:r>
        <w:rPr>
          <w:rFonts w:hint="eastAsia" w:ascii="仿宋" w:hAnsi="仿宋" w:eastAsia="仿宋" w:cs="仿宋"/>
          <w:bCs/>
          <w:color w:val="auto"/>
          <w:sz w:val="28"/>
          <w:szCs w:val="28"/>
          <w:lang w:eastAsia="zh-CN"/>
        </w:rPr>
        <w:t>云筑网</w:t>
      </w:r>
      <w:r>
        <w:rPr>
          <w:rFonts w:hint="eastAsia" w:ascii="仿宋" w:hAnsi="仿宋" w:eastAsia="仿宋" w:cs="仿宋"/>
          <w:bCs/>
          <w:color w:val="auto"/>
          <w:sz w:val="28"/>
          <w:szCs w:val="28"/>
        </w:rPr>
        <w:t>平台”上进行报名（网址http://</w:t>
      </w:r>
      <w:r>
        <w:rPr>
          <w:rFonts w:hint="eastAsia" w:ascii="仿宋" w:hAnsi="仿宋" w:eastAsia="仿宋" w:cs="仿宋"/>
          <w:bCs/>
          <w:color w:val="auto"/>
          <w:sz w:val="28"/>
          <w:szCs w:val="28"/>
          <w:lang w:val="en-US" w:eastAsia="zh-CN"/>
        </w:rPr>
        <w:t>www.yzw.cn/</w:t>
      </w:r>
      <w:r>
        <w:rPr>
          <w:rFonts w:hint="eastAsia" w:ascii="仿宋" w:hAnsi="仿宋" w:eastAsia="仿宋" w:cs="仿宋"/>
          <w:bCs/>
          <w:color w:val="auto"/>
          <w:sz w:val="28"/>
          <w:szCs w:val="28"/>
        </w:rPr>
        <w:t>），不接受其他方式报名。</w:t>
      </w:r>
    </w:p>
    <w:p>
      <w:pPr>
        <w:tabs>
          <w:tab w:val="clear" w:pos="992"/>
        </w:tabs>
        <w:spacing w:line="500" w:lineRule="exact"/>
        <w:ind w:left="0" w:leftChars="0" w:firstLine="560" w:firstLineChars="200"/>
        <w:outlineLvl w:val="2"/>
        <w:rPr>
          <w:rFonts w:hint="eastAsia" w:ascii="仿宋" w:hAnsi="仿宋" w:eastAsia="仿宋" w:cs="仿宋"/>
          <w:bCs/>
          <w:color w:val="auto"/>
          <w:sz w:val="28"/>
          <w:szCs w:val="28"/>
        </w:rPr>
      </w:pPr>
      <w:r>
        <w:rPr>
          <w:rFonts w:hint="eastAsia" w:ascii="仿宋" w:hAnsi="仿宋" w:eastAsia="仿宋" w:cs="仿宋"/>
          <w:bCs/>
          <w:color w:val="auto"/>
          <w:sz w:val="28"/>
          <w:szCs w:val="28"/>
        </w:rPr>
        <w:t>说明：</w:t>
      </w:r>
      <w:bookmarkEnd w:id="7"/>
      <w:bookmarkStart w:id="8" w:name="_Toc427765429"/>
      <w:r>
        <w:rPr>
          <w:rFonts w:hint="eastAsia" w:ascii="仿宋" w:hAnsi="仿宋" w:eastAsia="仿宋" w:cs="仿宋"/>
          <w:bCs/>
          <w:color w:val="auto"/>
          <w:sz w:val="28"/>
          <w:szCs w:val="28"/>
        </w:rPr>
        <w:t>①已在“中国建筑电子商务平台”完成正式供应商注册的投标人，直接登录“</w:t>
      </w:r>
      <w:r>
        <w:rPr>
          <w:rFonts w:hint="eastAsia" w:ascii="仿宋" w:hAnsi="仿宋" w:eastAsia="仿宋" w:cs="仿宋"/>
          <w:bCs/>
          <w:color w:val="auto"/>
          <w:sz w:val="28"/>
          <w:szCs w:val="28"/>
          <w:lang w:eastAsia="zh-CN"/>
        </w:rPr>
        <w:t>云筑网</w:t>
      </w:r>
      <w:r>
        <w:rPr>
          <w:rFonts w:hint="eastAsia" w:ascii="仿宋" w:hAnsi="仿宋" w:eastAsia="仿宋" w:cs="仿宋"/>
          <w:bCs/>
          <w:color w:val="auto"/>
          <w:sz w:val="28"/>
          <w:szCs w:val="28"/>
        </w:rPr>
        <w:t>平台”输入用户名和密码，成功登录后签收招标公告并点击报名；</w:t>
      </w:r>
      <w:bookmarkEnd w:id="8"/>
      <w:bookmarkStart w:id="9" w:name="_Toc427765430"/>
      <w:r>
        <w:rPr>
          <w:rFonts w:hint="eastAsia" w:ascii="仿宋" w:hAnsi="仿宋" w:eastAsia="仿宋" w:cs="仿宋"/>
          <w:bCs/>
          <w:color w:val="auto"/>
          <w:sz w:val="28"/>
          <w:szCs w:val="28"/>
        </w:rPr>
        <w:t>②未在“</w:t>
      </w:r>
      <w:r>
        <w:rPr>
          <w:rFonts w:hint="eastAsia" w:ascii="仿宋" w:hAnsi="仿宋" w:eastAsia="仿宋" w:cs="仿宋"/>
          <w:bCs/>
          <w:color w:val="auto"/>
          <w:sz w:val="28"/>
          <w:szCs w:val="28"/>
          <w:lang w:eastAsia="zh-CN"/>
        </w:rPr>
        <w:t>云筑网</w:t>
      </w:r>
      <w:r>
        <w:rPr>
          <w:rFonts w:hint="eastAsia" w:ascii="仿宋" w:hAnsi="仿宋" w:eastAsia="仿宋" w:cs="仿宋"/>
          <w:bCs/>
          <w:color w:val="auto"/>
          <w:sz w:val="28"/>
          <w:szCs w:val="28"/>
        </w:rPr>
        <w:t>平台”注册的投标人，需先登录“</w:t>
      </w:r>
      <w:r>
        <w:rPr>
          <w:rFonts w:hint="eastAsia" w:ascii="仿宋" w:hAnsi="仿宋" w:eastAsia="仿宋" w:cs="仿宋"/>
          <w:bCs/>
          <w:color w:val="auto"/>
          <w:sz w:val="28"/>
          <w:szCs w:val="28"/>
          <w:lang w:eastAsia="zh-CN"/>
        </w:rPr>
        <w:t>云筑网</w:t>
      </w:r>
      <w:r>
        <w:rPr>
          <w:rFonts w:hint="eastAsia" w:ascii="仿宋" w:hAnsi="仿宋" w:eastAsia="仿宋" w:cs="仿宋"/>
          <w:bCs/>
          <w:color w:val="auto"/>
          <w:sz w:val="28"/>
          <w:szCs w:val="28"/>
        </w:rPr>
        <w:t>平台”网页注册成功后，再行报名。</w:t>
      </w:r>
      <w:bookmarkEnd w:id="9"/>
    </w:p>
    <w:p>
      <w:pPr>
        <w:tabs>
          <w:tab w:val="clear" w:pos="992"/>
        </w:tabs>
        <w:spacing w:line="500" w:lineRule="exact"/>
        <w:ind w:left="0" w:leftChars="0" w:firstLine="562" w:firstLineChars="200"/>
        <w:outlineLvl w:val="2"/>
        <w:rPr>
          <w:rFonts w:hint="eastAsia" w:ascii="仿宋" w:hAnsi="仿宋" w:eastAsia="仿宋" w:cs="仿宋"/>
          <w:b/>
          <w:bCs/>
          <w:color w:val="auto"/>
          <w:sz w:val="28"/>
          <w:szCs w:val="28"/>
        </w:rPr>
      </w:pPr>
      <w:bookmarkStart w:id="10" w:name="_Toc427765431"/>
      <w:r>
        <w:rPr>
          <w:rFonts w:hint="eastAsia" w:ascii="仿宋" w:hAnsi="仿宋" w:eastAsia="仿宋" w:cs="仿宋"/>
          <w:b/>
          <w:bCs/>
          <w:color w:val="auto"/>
          <w:sz w:val="28"/>
          <w:szCs w:val="28"/>
        </w:rPr>
        <w:t>四、资格审查</w:t>
      </w:r>
      <w:bookmarkEnd w:id="10"/>
    </w:p>
    <w:p>
      <w:pPr>
        <w:tabs>
          <w:tab w:val="clear" w:pos="992"/>
        </w:tabs>
        <w:spacing w:line="500" w:lineRule="exact"/>
        <w:ind w:left="0" w:leftChars="0" w:firstLine="562" w:firstLineChars="200"/>
        <w:outlineLvl w:val="2"/>
        <w:rPr>
          <w:rFonts w:hint="eastAsia" w:ascii="仿宋" w:hAnsi="仿宋" w:eastAsia="仿宋" w:cs="仿宋"/>
          <w:b/>
          <w:bCs/>
          <w:color w:val="auto"/>
          <w:sz w:val="28"/>
          <w:szCs w:val="28"/>
        </w:rPr>
      </w:pPr>
      <w:bookmarkStart w:id="11" w:name="_Toc427765432"/>
      <w:r>
        <w:rPr>
          <w:rFonts w:hint="eastAsia" w:ascii="仿宋" w:hAnsi="仿宋" w:eastAsia="仿宋" w:cs="仿宋"/>
          <w:b/>
          <w:bCs/>
          <w:color w:val="auto"/>
          <w:sz w:val="28"/>
          <w:szCs w:val="28"/>
        </w:rPr>
        <w:t>1、资格审查渠道</w:t>
      </w:r>
      <w:bookmarkEnd w:id="11"/>
    </w:p>
    <w:p>
      <w:pPr>
        <w:tabs>
          <w:tab w:val="clear" w:pos="992"/>
        </w:tabs>
        <w:spacing w:line="500" w:lineRule="exact"/>
        <w:ind w:left="0" w:leftChars="0" w:firstLine="560" w:firstLineChars="200"/>
        <w:outlineLvl w:val="2"/>
        <w:rPr>
          <w:rFonts w:hint="eastAsia" w:ascii="仿宋" w:hAnsi="仿宋" w:eastAsia="仿宋" w:cs="仿宋"/>
          <w:bCs/>
          <w:color w:val="auto"/>
          <w:sz w:val="28"/>
          <w:szCs w:val="28"/>
        </w:rPr>
      </w:pPr>
      <w:r>
        <w:rPr>
          <w:rFonts w:hint="eastAsia" w:ascii="仿宋" w:hAnsi="仿宋" w:eastAsia="仿宋" w:cs="仿宋"/>
          <w:bCs/>
          <w:color w:val="auto"/>
          <w:sz w:val="28"/>
          <w:szCs w:val="28"/>
        </w:rPr>
        <w:t>本次招标的投标人由云筑网平台公开报名产生。资格审查由中建七局总承包公司</w:t>
      </w:r>
      <w:r>
        <w:rPr>
          <w:rFonts w:hint="eastAsia" w:ascii="仿宋" w:hAnsi="仿宋" w:eastAsia="仿宋" w:cs="仿宋"/>
          <w:bCs/>
          <w:color w:val="auto"/>
          <w:sz w:val="28"/>
          <w:szCs w:val="28"/>
          <w:lang w:val="en-US" w:eastAsia="zh-CN"/>
        </w:rPr>
        <w:t>基础设施分公司</w:t>
      </w:r>
      <w:r>
        <w:rPr>
          <w:rFonts w:hint="eastAsia" w:ascii="仿宋" w:hAnsi="仿宋" w:eastAsia="仿宋" w:cs="仿宋"/>
          <w:bCs/>
          <w:color w:val="auto"/>
          <w:sz w:val="28"/>
          <w:szCs w:val="28"/>
        </w:rPr>
        <w:t>招标工作组集中审核，资格预审将在“云筑网”进行，不组织现场审核。</w:t>
      </w:r>
    </w:p>
    <w:p>
      <w:pPr>
        <w:tabs>
          <w:tab w:val="clear" w:pos="992"/>
        </w:tabs>
        <w:spacing w:line="440" w:lineRule="exact"/>
        <w:ind w:left="0" w:leftChars="0" w:firstLine="562" w:firstLineChars="200"/>
        <w:outlineLvl w:val="2"/>
        <w:rPr>
          <w:rFonts w:hint="eastAsia" w:ascii="仿宋" w:hAnsi="仿宋" w:eastAsia="仿宋" w:cs="仿宋"/>
          <w:b/>
          <w:bCs/>
          <w:color w:val="FF0000"/>
          <w:sz w:val="28"/>
          <w:szCs w:val="28"/>
        </w:rPr>
      </w:pPr>
      <w:bookmarkStart w:id="12" w:name="_Toc20877"/>
      <w:r>
        <w:rPr>
          <w:rFonts w:hint="eastAsia" w:ascii="仿宋" w:hAnsi="仿宋" w:eastAsia="仿宋" w:cs="仿宋"/>
          <w:b/>
          <w:bCs/>
          <w:color w:val="auto"/>
          <w:sz w:val="28"/>
          <w:szCs w:val="28"/>
        </w:rPr>
        <w:t>2、资格审查资料清单</w:t>
      </w:r>
      <w:bookmarkEnd w:id="12"/>
    </w:p>
    <w:p>
      <w:pPr>
        <w:pStyle w:val="4"/>
        <w:keepNext w:val="0"/>
        <w:keepLines w:val="0"/>
        <w:widowControl/>
        <w:suppressLineNumbers w:val="0"/>
        <w:spacing w:before="75" w:beforeAutospacing="0" w:after="75" w:afterAutospacing="0" w:line="435" w:lineRule="atLeast"/>
        <w:ind w:left="0" w:right="0" w:firstLine="555"/>
        <w:rPr>
          <w:rFonts w:ascii="sans-serif" w:hAnsi="sans-serif" w:eastAsia="sans-serif" w:cs="sans-serif"/>
          <w:b w:val="0"/>
          <w:i w:val="0"/>
          <w:caps w:val="0"/>
          <w:color w:val="000000"/>
          <w:spacing w:val="0"/>
          <w:sz w:val="24"/>
          <w:szCs w:val="24"/>
        </w:rPr>
      </w:pPr>
      <w:r>
        <w:rPr>
          <w:rFonts w:hint="eastAsia" w:ascii="仿宋" w:hAnsi="仿宋" w:eastAsia="仿宋" w:cs="仿宋"/>
          <w:b w:val="0"/>
          <w:i w:val="0"/>
          <w:caps w:val="0"/>
          <w:color w:val="000000"/>
          <w:spacing w:val="0"/>
          <w:sz w:val="28"/>
          <w:szCs w:val="28"/>
        </w:rPr>
        <w:fldChar w:fldCharType="begin"/>
      </w:r>
      <w:r>
        <w:rPr>
          <w:rFonts w:hint="eastAsia" w:ascii="仿宋" w:hAnsi="仿宋" w:eastAsia="仿宋" w:cs="仿宋"/>
          <w:b w:val="0"/>
          <w:i w:val="0"/>
          <w:caps w:val="0"/>
          <w:color w:val="000000"/>
          <w:spacing w:val="0"/>
          <w:sz w:val="28"/>
          <w:szCs w:val="28"/>
        </w:rPr>
        <w:instrText xml:space="preserve"> = 1 \* GB3 \* MERGEFORMAT </w:instrText>
      </w:r>
      <w:r>
        <w:rPr>
          <w:rFonts w:hint="eastAsia" w:ascii="仿宋" w:hAnsi="仿宋" w:eastAsia="仿宋" w:cs="仿宋"/>
          <w:b w:val="0"/>
          <w:i w:val="0"/>
          <w:caps w:val="0"/>
          <w:color w:val="000000"/>
          <w:spacing w:val="0"/>
          <w:sz w:val="28"/>
          <w:szCs w:val="28"/>
        </w:rPr>
        <w:fldChar w:fldCharType="separate"/>
      </w:r>
      <w:r>
        <w:rPr>
          <w:rFonts w:hint="eastAsia" w:ascii="仿宋" w:hAnsi="仿宋" w:eastAsia="仿宋" w:cs="仿宋"/>
          <w:sz w:val="28"/>
          <w:szCs w:val="28"/>
        </w:rPr>
        <w:t>①</w:t>
      </w:r>
      <w:r>
        <w:rPr>
          <w:rFonts w:hint="eastAsia" w:ascii="仿宋" w:hAnsi="仿宋" w:eastAsia="仿宋" w:cs="仿宋"/>
          <w:b w:val="0"/>
          <w:i w:val="0"/>
          <w:caps w:val="0"/>
          <w:color w:val="000000"/>
          <w:spacing w:val="0"/>
          <w:sz w:val="28"/>
          <w:szCs w:val="28"/>
        </w:rPr>
        <w:fldChar w:fldCharType="end"/>
      </w:r>
      <w:r>
        <w:rPr>
          <w:rFonts w:hint="eastAsia" w:ascii="仿宋" w:hAnsi="仿宋" w:eastAsia="仿宋" w:cs="仿宋"/>
          <w:b w:val="0"/>
          <w:i w:val="0"/>
          <w:caps w:val="0"/>
          <w:color w:val="000000"/>
          <w:spacing w:val="0"/>
          <w:sz w:val="28"/>
          <w:szCs w:val="28"/>
        </w:rPr>
        <w:t>投标单位营业执照、税务登记证、组织机构代码证或三证合一营业执照复印件（加盖公章）</w:t>
      </w:r>
      <w:r>
        <w:rPr>
          <w:rFonts w:hint="eastAsia" w:ascii="仿宋" w:hAnsi="仿宋" w:eastAsia="仿宋" w:cs="仿宋"/>
          <w:b w:val="0"/>
          <w:i w:val="0"/>
          <w:caps w:val="0"/>
          <w:color w:val="000000"/>
          <w:spacing w:val="0"/>
          <w:sz w:val="28"/>
          <w:szCs w:val="28"/>
          <w:lang w:eastAsia="zh-CN"/>
        </w:rPr>
        <w:t>，</w:t>
      </w:r>
      <w:r>
        <w:rPr>
          <w:rFonts w:ascii="仿宋" w:hAnsi="仿宋" w:eastAsia="仿宋" w:cs="仿宋"/>
          <w:b w:val="0"/>
          <w:i w:val="0"/>
          <w:caps w:val="0"/>
          <w:color w:val="000000"/>
          <w:spacing w:val="0"/>
          <w:sz w:val="28"/>
          <w:szCs w:val="28"/>
        </w:rPr>
        <w:t>由当地国税局出具的一般纳税人税务事项通知书或其他一般纳税人证明文件（复印件加盖投标单位公章）</w:t>
      </w:r>
      <w:r>
        <w:rPr>
          <w:rFonts w:hint="eastAsia" w:ascii="仿宋" w:hAnsi="仿宋" w:eastAsia="仿宋" w:cs="仿宋"/>
          <w:b w:val="0"/>
          <w:i w:val="0"/>
          <w:caps w:val="0"/>
          <w:color w:val="000000"/>
          <w:spacing w:val="0"/>
          <w:sz w:val="28"/>
          <w:szCs w:val="28"/>
        </w:rPr>
        <w:t>。</w:t>
      </w:r>
    </w:p>
    <w:p>
      <w:pPr>
        <w:pStyle w:val="4"/>
        <w:keepNext w:val="0"/>
        <w:keepLines w:val="0"/>
        <w:widowControl/>
        <w:suppressLineNumbers w:val="0"/>
        <w:spacing w:before="75" w:beforeAutospacing="0" w:after="75" w:afterAutospacing="0" w:line="435" w:lineRule="atLeast"/>
        <w:ind w:left="0" w:right="0" w:firstLine="555"/>
        <w:rPr>
          <w:rFonts w:hint="default" w:ascii="sans-serif" w:hAnsi="sans-serif" w:eastAsia="sans-serif" w:cs="sans-serif"/>
          <w:b w:val="0"/>
          <w:i w:val="0"/>
          <w:caps w:val="0"/>
          <w:color w:val="000000"/>
          <w:spacing w:val="0"/>
          <w:sz w:val="24"/>
          <w:szCs w:val="24"/>
        </w:rPr>
      </w:pPr>
      <w:r>
        <w:rPr>
          <w:rFonts w:hint="eastAsia" w:ascii="仿宋" w:hAnsi="仿宋" w:eastAsia="仿宋" w:cs="仿宋"/>
          <w:b w:val="0"/>
          <w:i w:val="0"/>
          <w:caps w:val="0"/>
          <w:color w:val="000000"/>
          <w:spacing w:val="0"/>
          <w:sz w:val="28"/>
          <w:szCs w:val="28"/>
        </w:rPr>
        <w:fldChar w:fldCharType="begin"/>
      </w:r>
      <w:r>
        <w:rPr>
          <w:rFonts w:hint="eastAsia" w:ascii="仿宋" w:hAnsi="仿宋" w:eastAsia="仿宋" w:cs="仿宋"/>
          <w:b w:val="0"/>
          <w:i w:val="0"/>
          <w:caps w:val="0"/>
          <w:color w:val="000000"/>
          <w:spacing w:val="0"/>
          <w:sz w:val="28"/>
          <w:szCs w:val="28"/>
        </w:rPr>
        <w:instrText xml:space="preserve"> = 2 \* GB3 \* MERGEFORMAT </w:instrText>
      </w:r>
      <w:r>
        <w:rPr>
          <w:rFonts w:hint="eastAsia" w:ascii="仿宋" w:hAnsi="仿宋" w:eastAsia="仿宋" w:cs="仿宋"/>
          <w:b w:val="0"/>
          <w:i w:val="0"/>
          <w:caps w:val="0"/>
          <w:color w:val="000000"/>
          <w:spacing w:val="0"/>
          <w:sz w:val="28"/>
          <w:szCs w:val="28"/>
        </w:rPr>
        <w:fldChar w:fldCharType="separate"/>
      </w:r>
      <w:r>
        <w:rPr>
          <w:rFonts w:hint="eastAsia" w:ascii="仿宋" w:hAnsi="仿宋" w:eastAsia="仿宋" w:cs="仿宋"/>
          <w:sz w:val="28"/>
          <w:szCs w:val="28"/>
        </w:rPr>
        <w:t>②</w:t>
      </w:r>
      <w:r>
        <w:rPr>
          <w:rFonts w:hint="eastAsia" w:ascii="仿宋" w:hAnsi="仿宋" w:eastAsia="仿宋" w:cs="仿宋"/>
          <w:b w:val="0"/>
          <w:i w:val="0"/>
          <w:caps w:val="0"/>
          <w:color w:val="000000"/>
          <w:spacing w:val="0"/>
          <w:sz w:val="28"/>
          <w:szCs w:val="28"/>
        </w:rPr>
        <w:fldChar w:fldCharType="end"/>
      </w:r>
      <w:r>
        <w:rPr>
          <w:rFonts w:hint="eastAsia" w:ascii="仿宋" w:hAnsi="仿宋" w:eastAsia="仿宋" w:cs="仿宋"/>
          <w:b w:val="0"/>
          <w:i w:val="0"/>
          <w:caps w:val="0"/>
          <w:color w:val="000000"/>
          <w:spacing w:val="0"/>
          <w:sz w:val="28"/>
          <w:szCs w:val="28"/>
        </w:rPr>
        <w:t>法人证明及法人身份证复印件，如有授权委托人，则需提供授权委托书及代理人身份证复印件（加盖公章）。</w:t>
      </w:r>
    </w:p>
    <w:p>
      <w:pPr>
        <w:pStyle w:val="4"/>
        <w:keepNext w:val="0"/>
        <w:keepLines w:val="0"/>
        <w:widowControl/>
        <w:suppressLineNumbers w:val="0"/>
        <w:spacing w:before="75" w:beforeAutospacing="0" w:after="75" w:afterAutospacing="0" w:line="495" w:lineRule="atLeast"/>
        <w:ind w:left="0" w:right="0" w:firstLine="555"/>
        <w:rPr>
          <w:rFonts w:hint="default" w:ascii="sans-serif" w:hAnsi="sans-serif" w:eastAsia="sans-serif" w:cs="sans-serif"/>
          <w:b w:val="0"/>
          <w:i w:val="0"/>
          <w:caps w:val="0"/>
          <w:color w:val="000000"/>
          <w:spacing w:val="0"/>
          <w:sz w:val="24"/>
          <w:szCs w:val="24"/>
        </w:rPr>
      </w:pPr>
      <w:r>
        <w:rPr>
          <w:rFonts w:hint="eastAsia" w:ascii="仿宋" w:hAnsi="仿宋" w:eastAsia="仿宋" w:cs="仿宋"/>
          <w:b w:val="0"/>
          <w:i w:val="0"/>
          <w:caps w:val="0"/>
          <w:color w:val="000000"/>
          <w:spacing w:val="0"/>
          <w:sz w:val="28"/>
          <w:szCs w:val="28"/>
        </w:rPr>
        <w:t>③检测机构出具的产品检测报告</w:t>
      </w:r>
      <w:r>
        <w:rPr>
          <w:rFonts w:hint="eastAsia" w:ascii="仿宋" w:hAnsi="仿宋" w:eastAsia="仿宋" w:cs="仿宋"/>
          <w:b w:val="0"/>
          <w:i w:val="0"/>
          <w:caps w:val="0"/>
          <w:color w:val="000000"/>
          <w:spacing w:val="0"/>
          <w:sz w:val="28"/>
          <w:szCs w:val="28"/>
          <w:lang w:eastAsia="zh-CN"/>
        </w:rPr>
        <w:t>（</w:t>
      </w:r>
      <w:r>
        <w:rPr>
          <w:rFonts w:hint="eastAsia" w:ascii="仿宋" w:hAnsi="仿宋" w:eastAsia="仿宋" w:cs="仿宋"/>
          <w:b w:val="0"/>
          <w:i w:val="0"/>
          <w:caps w:val="0"/>
          <w:color w:val="000000"/>
          <w:spacing w:val="0"/>
          <w:sz w:val="28"/>
          <w:szCs w:val="28"/>
          <w:lang w:val="en-US" w:eastAsia="zh-CN"/>
        </w:rPr>
        <w:t>加盖公章</w:t>
      </w:r>
      <w:r>
        <w:rPr>
          <w:rFonts w:hint="eastAsia" w:ascii="仿宋" w:hAnsi="仿宋" w:eastAsia="仿宋" w:cs="仿宋"/>
          <w:b w:val="0"/>
          <w:i w:val="0"/>
          <w:caps w:val="0"/>
          <w:color w:val="000000"/>
          <w:spacing w:val="0"/>
          <w:sz w:val="28"/>
          <w:szCs w:val="28"/>
          <w:lang w:eastAsia="zh-CN"/>
        </w:rPr>
        <w:t>）</w:t>
      </w:r>
      <w:r>
        <w:rPr>
          <w:rFonts w:hint="eastAsia" w:ascii="仿宋" w:hAnsi="仿宋" w:eastAsia="仿宋" w:cs="仿宋"/>
          <w:b w:val="0"/>
          <w:i w:val="0"/>
          <w:caps w:val="0"/>
          <w:color w:val="000000"/>
          <w:spacing w:val="0"/>
          <w:sz w:val="28"/>
          <w:szCs w:val="28"/>
        </w:rPr>
        <w:t>。</w:t>
      </w:r>
    </w:p>
    <w:p>
      <w:pPr>
        <w:pStyle w:val="4"/>
        <w:keepNext w:val="0"/>
        <w:keepLines w:val="0"/>
        <w:widowControl/>
        <w:suppressLineNumbers w:val="0"/>
        <w:spacing w:before="75" w:beforeAutospacing="0" w:after="75" w:afterAutospacing="0" w:line="495" w:lineRule="atLeast"/>
        <w:ind w:left="0" w:right="0" w:firstLine="555"/>
        <w:rPr>
          <w:rFonts w:hint="default" w:ascii="sans-serif" w:hAnsi="sans-serif" w:eastAsia="sans-serif" w:cs="sans-serif"/>
          <w:b w:val="0"/>
          <w:i w:val="0"/>
          <w:caps w:val="0"/>
          <w:color w:val="000000"/>
          <w:spacing w:val="0"/>
          <w:sz w:val="24"/>
          <w:szCs w:val="24"/>
        </w:rPr>
      </w:pPr>
      <w:r>
        <w:rPr>
          <w:rFonts w:hint="eastAsia" w:ascii="仿宋" w:hAnsi="仿宋" w:eastAsia="仿宋" w:cs="仿宋"/>
          <w:b w:val="0"/>
          <w:i w:val="0"/>
          <w:caps w:val="0"/>
          <w:color w:val="000000"/>
          <w:spacing w:val="0"/>
          <w:sz w:val="28"/>
          <w:szCs w:val="28"/>
        </w:rPr>
        <w:t>④投标单位可提供的其他证明企业情况的资料。</w:t>
      </w:r>
    </w:p>
    <w:p>
      <w:pPr>
        <w:pStyle w:val="4"/>
        <w:keepNext w:val="0"/>
        <w:keepLines w:val="0"/>
        <w:widowControl/>
        <w:suppressLineNumbers w:val="0"/>
        <w:spacing w:before="75" w:beforeAutospacing="0" w:after="75" w:afterAutospacing="0" w:line="495" w:lineRule="atLeast"/>
        <w:ind w:left="0" w:right="0" w:firstLine="555"/>
        <w:jc w:val="left"/>
        <w:rPr>
          <w:rFonts w:hint="default"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8"/>
          <w:szCs w:val="28"/>
        </w:rPr>
        <w:t>（2）资审资料上传</w:t>
      </w:r>
    </w:p>
    <w:p>
      <w:pPr>
        <w:pStyle w:val="4"/>
        <w:keepNext w:val="0"/>
        <w:keepLines w:val="0"/>
        <w:widowControl/>
        <w:suppressLineNumbers w:val="0"/>
        <w:spacing w:before="75" w:beforeAutospacing="0" w:after="75" w:afterAutospacing="0" w:line="495" w:lineRule="atLeast"/>
        <w:ind w:left="0" w:right="0" w:firstLine="555"/>
        <w:jc w:val="left"/>
        <w:rPr>
          <w:rFonts w:hint="default" w:ascii="仿宋" w:hAnsi="仿宋" w:eastAsia="仿宋" w:cs="仿宋"/>
          <w:b/>
          <w:bCs/>
          <w:i w:val="0"/>
          <w:caps w:val="0"/>
          <w:color w:val="FF0000"/>
          <w:spacing w:val="0"/>
          <w:sz w:val="28"/>
          <w:szCs w:val="28"/>
        </w:rPr>
      </w:pPr>
      <w:r>
        <w:rPr>
          <w:rFonts w:hint="eastAsia" w:ascii="仿宋" w:hAnsi="仿宋" w:eastAsia="仿宋" w:cs="仿宋"/>
          <w:b/>
          <w:bCs/>
          <w:i w:val="0"/>
          <w:caps w:val="0"/>
          <w:color w:val="FF0000"/>
          <w:spacing w:val="0"/>
          <w:sz w:val="28"/>
          <w:szCs w:val="28"/>
        </w:rPr>
        <w:t>投标人需按照“资格审查资料清单”要求将资审资料以扫描件的形式上传至云筑网，且所上传的资审资料必须为原件或加盖公章的复印件扫描件。（要求：资审资料需统一以</w:t>
      </w:r>
      <w:r>
        <w:rPr>
          <w:rFonts w:hint="eastAsia" w:ascii="仿宋" w:hAnsi="仿宋" w:eastAsia="仿宋" w:cs="仿宋"/>
          <w:b/>
          <w:bCs/>
          <w:i w:val="0"/>
          <w:caps w:val="0"/>
          <w:color w:val="FF0000"/>
          <w:spacing w:val="0"/>
          <w:sz w:val="28"/>
          <w:szCs w:val="28"/>
          <w:lang w:eastAsia="zh-CN"/>
        </w:rPr>
        <w:t>（</w:t>
      </w:r>
      <w:r>
        <w:rPr>
          <w:rFonts w:hint="eastAsia" w:ascii="仿宋" w:hAnsi="仿宋" w:eastAsia="仿宋" w:cs="仿宋"/>
          <w:b/>
          <w:bCs/>
          <w:i w:val="0"/>
          <w:caps w:val="0"/>
          <w:color w:val="FF0000"/>
          <w:spacing w:val="0"/>
          <w:sz w:val="28"/>
          <w:szCs w:val="28"/>
          <w:lang w:val="en-US" w:eastAsia="zh-CN"/>
        </w:rPr>
        <w:t>图片</w:t>
      </w:r>
      <w:r>
        <w:rPr>
          <w:rFonts w:hint="eastAsia" w:ascii="仿宋" w:hAnsi="仿宋" w:eastAsia="仿宋" w:cs="仿宋"/>
          <w:b/>
          <w:bCs/>
          <w:i w:val="0"/>
          <w:caps w:val="0"/>
          <w:color w:val="FF0000"/>
          <w:spacing w:val="0"/>
          <w:sz w:val="28"/>
          <w:szCs w:val="28"/>
          <w:lang w:eastAsia="zh-CN"/>
        </w:rPr>
        <w:t>）</w:t>
      </w:r>
      <w:r>
        <w:rPr>
          <w:rFonts w:hint="eastAsia" w:ascii="仿宋" w:hAnsi="仿宋" w:eastAsia="仿宋" w:cs="仿宋"/>
          <w:b/>
          <w:bCs/>
          <w:i w:val="0"/>
          <w:caps w:val="0"/>
          <w:color w:val="FF0000"/>
          <w:spacing w:val="0"/>
          <w:sz w:val="28"/>
          <w:szCs w:val="28"/>
        </w:rPr>
        <w:t>压缩包的形式上传，严禁逐张上传。）</w:t>
      </w:r>
    </w:p>
    <w:p>
      <w:pPr>
        <w:tabs>
          <w:tab w:val="clear" w:pos="992"/>
        </w:tabs>
        <w:spacing w:line="500" w:lineRule="exact"/>
        <w:ind w:left="0"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五、招标文件的发放时间及方式</w:t>
      </w:r>
    </w:p>
    <w:p>
      <w:pPr>
        <w:tabs>
          <w:tab w:val="clear" w:pos="992"/>
        </w:tabs>
        <w:spacing w:line="500" w:lineRule="exact"/>
        <w:ind w:left="0" w:leftChars="0" w:firstLine="560" w:firstLineChars="200"/>
        <w:rPr>
          <w:rFonts w:hint="eastAsia" w:ascii="仿宋" w:hAnsi="仿宋" w:eastAsia="仿宋" w:cs="仿宋"/>
          <w:bCs/>
          <w:color w:val="auto"/>
          <w:sz w:val="28"/>
          <w:szCs w:val="28"/>
          <w:u w:val="single"/>
        </w:rPr>
      </w:pPr>
      <w:r>
        <w:rPr>
          <w:rFonts w:hint="eastAsia" w:ascii="仿宋" w:hAnsi="仿宋" w:eastAsia="仿宋" w:cs="仿宋"/>
          <w:bCs/>
          <w:color w:val="auto"/>
          <w:sz w:val="28"/>
          <w:szCs w:val="28"/>
        </w:rPr>
        <w:t>1、发放时间：</w:t>
      </w:r>
      <w:r>
        <w:rPr>
          <w:rFonts w:hint="eastAsia" w:ascii="仿宋" w:hAnsi="仿宋" w:eastAsia="仿宋" w:cs="仿宋"/>
          <w:color w:val="auto"/>
          <w:sz w:val="28"/>
          <w:szCs w:val="28"/>
          <w:u w:val="single"/>
          <w:lang w:eastAsia="zh-CN"/>
        </w:rPr>
        <w:t>具体发放时间另行通知。</w:t>
      </w:r>
    </w:p>
    <w:p>
      <w:pPr>
        <w:tabs>
          <w:tab w:val="clear" w:pos="992"/>
        </w:tabs>
        <w:spacing w:line="500" w:lineRule="exact"/>
        <w:ind w:left="0" w:leftChars="0"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2、发放形式：招标文件发布电子版。</w:t>
      </w:r>
    </w:p>
    <w:p>
      <w:pPr>
        <w:tabs>
          <w:tab w:val="clear" w:pos="992"/>
        </w:tabs>
        <w:spacing w:line="500" w:lineRule="exact"/>
        <w:ind w:left="0" w:leftChars="0" w:firstLine="560" w:firstLineChars="200"/>
        <w:jc w:val="left"/>
        <w:rPr>
          <w:rFonts w:hint="eastAsia" w:ascii="仿宋" w:hAnsi="仿宋" w:eastAsia="仿宋" w:cs="仿宋"/>
          <w:bCs/>
          <w:color w:val="auto"/>
          <w:sz w:val="28"/>
          <w:szCs w:val="28"/>
        </w:rPr>
      </w:pPr>
      <w:r>
        <w:rPr>
          <w:rFonts w:hint="eastAsia" w:ascii="仿宋" w:hAnsi="仿宋" w:eastAsia="仿宋" w:cs="仿宋"/>
          <w:bCs/>
          <w:color w:val="auto"/>
          <w:sz w:val="28"/>
          <w:szCs w:val="28"/>
        </w:rPr>
        <w:t>3</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发放平台：招标方通过“</w:t>
      </w:r>
      <w:r>
        <w:rPr>
          <w:rFonts w:hint="eastAsia" w:ascii="仿宋" w:hAnsi="仿宋" w:eastAsia="仿宋" w:cs="仿宋"/>
          <w:bCs/>
          <w:color w:val="auto"/>
          <w:sz w:val="28"/>
          <w:szCs w:val="28"/>
          <w:lang w:eastAsia="zh-CN"/>
        </w:rPr>
        <w:t>云筑网</w:t>
      </w:r>
      <w:r>
        <w:rPr>
          <w:rFonts w:hint="eastAsia" w:ascii="仿宋" w:hAnsi="仿宋" w:eastAsia="仿宋" w:cs="仿宋"/>
          <w:bCs/>
          <w:color w:val="auto"/>
          <w:sz w:val="28"/>
          <w:szCs w:val="28"/>
        </w:rPr>
        <w:t>平台”进行发放。</w:t>
      </w:r>
    </w:p>
    <w:p>
      <w:pPr>
        <w:tabs>
          <w:tab w:val="clear" w:pos="992"/>
        </w:tabs>
        <w:spacing w:line="500" w:lineRule="exact"/>
        <w:ind w:left="0" w:leftChars="0"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4</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发放对象：投标资格审查合格且经集中采购工作组审核通过的投标人，投标人通过网络平台直接下载招标文件。</w:t>
      </w:r>
    </w:p>
    <w:p>
      <w:pPr>
        <w:tabs>
          <w:tab w:val="clear" w:pos="992"/>
        </w:tabs>
        <w:spacing w:line="500" w:lineRule="exact"/>
        <w:ind w:left="0" w:leftChars="0" w:firstLine="0" w:firstLineChars="0"/>
        <w:jc w:val="both"/>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联系人：</w:t>
      </w:r>
      <w:r>
        <w:rPr>
          <w:rFonts w:hint="eastAsia" w:ascii="仿宋" w:hAnsi="仿宋" w:eastAsia="仿宋" w:cs="仿宋"/>
          <w:bCs/>
          <w:color w:val="auto"/>
          <w:sz w:val="28"/>
          <w:szCs w:val="28"/>
          <w:lang w:val="en-US" w:eastAsia="zh-CN"/>
        </w:rPr>
        <w:t>王倩倩  18224534810</w:t>
      </w:r>
    </w:p>
    <w:p>
      <w:pPr>
        <w:tabs>
          <w:tab w:val="clear" w:pos="992"/>
        </w:tabs>
        <w:spacing w:line="500" w:lineRule="exact"/>
        <w:ind w:left="0" w:leftChars="0" w:firstLine="0" w:firstLineChars="0"/>
        <w:jc w:val="both"/>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李  振  13087563464</w:t>
      </w:r>
    </w:p>
    <w:p>
      <w:pPr>
        <w:tabs>
          <w:tab w:val="clear" w:pos="992"/>
        </w:tabs>
        <w:spacing w:line="500" w:lineRule="exact"/>
        <w:ind w:left="0" w:leftChars="0" w:firstLine="0" w:firstLineChars="0"/>
        <w:jc w:val="both"/>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邮  箱：</w:t>
      </w:r>
      <w:r>
        <w:rPr>
          <w:rFonts w:hint="eastAsia" w:ascii="仿宋" w:hAnsi="仿宋" w:eastAsia="仿宋" w:cs="仿宋"/>
          <w:bCs/>
          <w:color w:val="auto"/>
          <w:sz w:val="28"/>
          <w:szCs w:val="28"/>
          <w:lang w:val="en-US" w:eastAsia="zh-CN"/>
        </w:rPr>
        <w:t>752971588</w:t>
      </w:r>
      <w:r>
        <w:rPr>
          <w:rFonts w:hint="eastAsia" w:ascii="仿宋" w:hAnsi="仿宋" w:eastAsia="仿宋" w:cs="仿宋"/>
          <w:bCs/>
          <w:color w:val="auto"/>
          <w:sz w:val="28"/>
          <w:szCs w:val="28"/>
        </w:rPr>
        <w:t>@qq.com</w:t>
      </w:r>
      <w:r>
        <w:rPr>
          <w:rFonts w:hint="eastAsia" w:ascii="仿宋" w:hAnsi="仿宋" w:eastAsia="仿宋" w:cs="仿宋"/>
          <w:bCs/>
          <w:color w:val="auto"/>
          <w:sz w:val="28"/>
          <w:szCs w:val="28"/>
          <w:lang w:val="en-US" w:eastAsia="zh-CN"/>
        </w:rPr>
        <w:t xml:space="preserve">   </w:t>
      </w:r>
    </w:p>
    <w:bookmarkEnd w:id="3"/>
    <w:bookmarkEnd w:id="4"/>
    <w:p>
      <w:pPr>
        <w:tabs>
          <w:tab w:val="clear" w:pos="992"/>
        </w:tabs>
        <w:spacing w:line="500" w:lineRule="exact"/>
        <w:ind w:left="0" w:leftChars="0" w:firstLine="0" w:firstLineChars="0"/>
        <w:jc w:val="right"/>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中建七局总承包公司华中分公司材料设备部</w:t>
      </w:r>
    </w:p>
    <w:p>
      <w:pPr>
        <w:tabs>
          <w:tab w:val="clear" w:pos="992"/>
        </w:tabs>
        <w:spacing w:line="500" w:lineRule="exact"/>
        <w:ind w:left="0" w:leftChars="0" w:firstLine="0" w:firstLineChars="0"/>
        <w:jc w:val="left"/>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 xml:space="preserve">                               二〇一九年九月二日</w:t>
      </w:r>
    </w:p>
    <w:p>
      <w:pPr>
        <w:tabs>
          <w:tab w:val="clear" w:pos="992"/>
        </w:tabs>
        <w:spacing w:line="500" w:lineRule="exact"/>
        <w:ind w:left="0" w:leftChars="0" w:firstLine="0" w:firstLineChars="0"/>
        <w:jc w:val="right"/>
        <w:rPr>
          <w:rFonts w:hint="eastAsia" w:ascii="仿宋" w:hAnsi="仿宋" w:eastAsia="仿宋" w:cs="仿宋"/>
          <w:bCs/>
          <w:color w:val="auto"/>
          <w:sz w:val="28"/>
          <w:szCs w:val="28"/>
          <w:lang w:val="en-US" w:eastAsia="zh-CN"/>
        </w:rPr>
      </w:pPr>
    </w:p>
    <w:p>
      <w:pPr>
        <w:tabs>
          <w:tab w:val="clear" w:pos="992"/>
        </w:tabs>
        <w:spacing w:line="500" w:lineRule="exact"/>
        <w:ind w:left="0" w:leftChars="0" w:firstLine="0" w:firstLineChars="0"/>
        <w:jc w:val="right"/>
        <w:rPr>
          <w:rFonts w:hint="eastAsia" w:ascii="仿宋" w:hAnsi="仿宋" w:eastAsia="仿宋" w:cs="仿宋"/>
          <w:bCs/>
          <w:color w:val="auto"/>
          <w:sz w:val="28"/>
          <w:szCs w:val="28"/>
          <w:lang w:val="en-US" w:eastAsia="zh-CN"/>
        </w:rPr>
      </w:pPr>
    </w:p>
    <w:p>
      <w:pPr>
        <w:tabs>
          <w:tab w:val="clear" w:pos="992"/>
        </w:tabs>
        <w:spacing w:line="500" w:lineRule="exact"/>
        <w:ind w:left="0" w:leftChars="0" w:firstLine="0" w:firstLineChars="0"/>
        <w:jc w:val="right"/>
        <w:rPr>
          <w:rFonts w:hint="eastAsia" w:ascii="仿宋" w:hAnsi="仿宋" w:eastAsia="仿宋" w:cs="仿宋"/>
          <w:bCs/>
          <w:color w:val="auto"/>
          <w:sz w:val="28"/>
          <w:szCs w:val="28"/>
          <w:lang w:val="en-US" w:eastAsia="zh-CN"/>
        </w:rPr>
      </w:pPr>
    </w:p>
    <w:p>
      <w:pPr>
        <w:tabs>
          <w:tab w:val="clear" w:pos="992"/>
        </w:tabs>
        <w:spacing w:line="500" w:lineRule="exact"/>
        <w:ind w:left="0" w:leftChars="0" w:firstLine="0" w:firstLineChars="0"/>
        <w:jc w:val="right"/>
        <w:rPr>
          <w:rFonts w:hint="eastAsia" w:ascii="仿宋" w:hAnsi="仿宋" w:eastAsia="仿宋" w:cs="仿宋"/>
          <w:bCs/>
          <w:color w:val="auto"/>
          <w:sz w:val="28"/>
          <w:szCs w:val="28"/>
          <w:lang w:val="en-US" w:eastAsia="zh-CN"/>
        </w:rPr>
      </w:pPr>
    </w:p>
    <w:p>
      <w:pPr>
        <w:tabs>
          <w:tab w:val="clear" w:pos="992"/>
        </w:tabs>
        <w:spacing w:line="500" w:lineRule="exact"/>
        <w:ind w:left="0" w:leftChars="0" w:firstLine="0" w:firstLineChars="0"/>
        <w:jc w:val="right"/>
        <w:rPr>
          <w:rFonts w:hint="eastAsia" w:ascii="仿宋" w:hAnsi="仿宋" w:eastAsia="仿宋" w:cs="仿宋"/>
          <w:bCs/>
          <w:color w:val="auto"/>
          <w:sz w:val="28"/>
          <w:szCs w:val="28"/>
          <w:lang w:val="en-US" w:eastAsia="zh-CN"/>
        </w:rPr>
      </w:pPr>
    </w:p>
    <w:p>
      <w:pPr>
        <w:tabs>
          <w:tab w:val="clear" w:pos="992"/>
        </w:tabs>
        <w:spacing w:line="500" w:lineRule="exact"/>
        <w:ind w:left="0" w:leftChars="0" w:firstLine="0" w:firstLineChars="0"/>
        <w:jc w:val="right"/>
        <w:rPr>
          <w:rFonts w:hint="eastAsia" w:ascii="仿宋" w:hAnsi="仿宋" w:eastAsia="仿宋" w:cs="仿宋"/>
          <w:bCs/>
          <w:color w:val="auto"/>
          <w:sz w:val="28"/>
          <w:szCs w:val="28"/>
          <w:lang w:val="en-US" w:eastAsia="zh-CN"/>
        </w:rPr>
      </w:pPr>
    </w:p>
    <w:p>
      <w:pPr>
        <w:tabs>
          <w:tab w:val="clear" w:pos="992"/>
        </w:tabs>
        <w:spacing w:line="500" w:lineRule="exact"/>
        <w:ind w:left="0" w:leftChars="0" w:firstLine="0" w:firstLineChars="0"/>
        <w:jc w:val="right"/>
        <w:rPr>
          <w:rFonts w:hint="eastAsia" w:ascii="仿宋" w:hAnsi="仿宋" w:eastAsia="仿宋" w:cs="仿宋"/>
          <w:bCs/>
          <w:color w:val="auto"/>
          <w:sz w:val="28"/>
          <w:szCs w:val="28"/>
          <w:lang w:val="en-US" w:eastAsia="zh-CN"/>
        </w:rPr>
      </w:pPr>
    </w:p>
    <w:p>
      <w:pPr>
        <w:tabs>
          <w:tab w:val="clear" w:pos="992"/>
        </w:tabs>
        <w:spacing w:line="500" w:lineRule="exact"/>
        <w:ind w:left="0" w:leftChars="0" w:firstLine="0" w:firstLineChars="0"/>
        <w:jc w:val="right"/>
        <w:rPr>
          <w:rFonts w:hint="eastAsia" w:ascii="仿宋" w:hAnsi="仿宋" w:eastAsia="仿宋" w:cs="仿宋"/>
          <w:bCs/>
          <w:color w:val="auto"/>
          <w:sz w:val="28"/>
          <w:szCs w:val="28"/>
          <w:lang w:val="en-US" w:eastAsia="zh-CN"/>
        </w:rPr>
      </w:pPr>
    </w:p>
    <w:p>
      <w:pPr>
        <w:tabs>
          <w:tab w:val="clear" w:pos="992"/>
        </w:tabs>
        <w:snapToGrid w:val="0"/>
        <w:spacing w:before="156" w:beforeLines="50" w:after="156" w:afterLines="50" w:line="360" w:lineRule="auto"/>
        <w:ind w:left="0" w:leftChars="0" w:firstLine="0" w:firstLineChars="0"/>
        <w:jc w:val="left"/>
        <w:rPr>
          <w:rFonts w:hint="eastAsia" w:ascii="仿宋" w:hAnsi="仿宋" w:eastAsia="仿宋" w:cs="仿宋"/>
          <w:color w:val="auto"/>
          <w:sz w:val="28"/>
          <w:szCs w:val="28"/>
        </w:rPr>
      </w:pPr>
    </w:p>
    <w:p>
      <w:pPr>
        <w:tabs>
          <w:tab w:val="clear" w:pos="992"/>
        </w:tabs>
        <w:snapToGrid w:val="0"/>
        <w:spacing w:before="156" w:beforeLines="50" w:after="156" w:afterLines="50" w:line="360" w:lineRule="auto"/>
        <w:ind w:left="142"/>
        <w:jc w:val="left"/>
        <w:rPr>
          <w:rFonts w:hint="eastAsia" w:ascii="仿宋" w:hAnsi="仿宋" w:eastAsia="仿宋" w:cs="仿宋"/>
          <w:color w:val="auto"/>
          <w:sz w:val="28"/>
          <w:szCs w:val="28"/>
        </w:rPr>
      </w:pPr>
      <w:r>
        <w:rPr>
          <w:rFonts w:hint="eastAsia" w:ascii="仿宋" w:hAnsi="仿宋" w:eastAsia="仿宋" w:cs="仿宋"/>
          <w:color w:val="auto"/>
          <w:sz w:val="28"/>
          <w:szCs w:val="28"/>
        </w:rPr>
        <w:t>附件1：法定代表人身份证明（格式）</w:t>
      </w:r>
    </w:p>
    <w:p>
      <w:pPr>
        <w:tabs>
          <w:tab w:val="clear" w:pos="992"/>
        </w:tabs>
        <w:snapToGrid w:val="0"/>
        <w:spacing w:before="156" w:beforeLines="50" w:after="156" w:afterLines="50" w:line="360" w:lineRule="auto"/>
        <w:ind w:left="142"/>
        <w:jc w:val="left"/>
        <w:rPr>
          <w:rFonts w:hint="eastAsia" w:ascii="仿宋" w:hAnsi="仿宋" w:eastAsia="仿宋" w:cs="仿宋"/>
          <w:b/>
          <w:color w:val="auto"/>
          <w:sz w:val="28"/>
          <w:szCs w:val="28"/>
        </w:rPr>
      </w:pPr>
    </w:p>
    <w:p>
      <w:pPr>
        <w:tabs>
          <w:tab w:val="clear" w:pos="992"/>
        </w:tabs>
        <w:snapToGrid w:val="0"/>
        <w:spacing w:before="156" w:beforeLines="50" w:after="156" w:afterLines="50" w:line="360" w:lineRule="auto"/>
        <w:ind w:left="142"/>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法定代表人身份证明</w:t>
      </w:r>
    </w:p>
    <w:p>
      <w:pPr>
        <w:tabs>
          <w:tab w:val="clear" w:pos="992"/>
        </w:tabs>
        <w:spacing w:after="156" w:line="340" w:lineRule="exact"/>
        <w:ind w:firstLine="560" w:firstLineChars="200"/>
        <w:jc w:val="right"/>
        <w:rPr>
          <w:rFonts w:hint="eastAsia" w:ascii="仿宋" w:hAnsi="仿宋" w:eastAsia="仿宋" w:cs="仿宋"/>
          <w:color w:val="auto"/>
          <w:sz w:val="28"/>
          <w:szCs w:val="28"/>
        </w:rPr>
      </w:pPr>
    </w:p>
    <w:p>
      <w:pPr>
        <w:tabs>
          <w:tab w:val="left" w:pos="0"/>
          <w:tab w:val="clear" w:pos="992"/>
        </w:tabs>
        <w:snapToGrid w:val="0"/>
        <w:spacing w:before="156" w:after="156"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投标人名称：</w:t>
      </w:r>
      <w:r>
        <w:rPr>
          <w:rFonts w:hint="eastAsia" w:ascii="仿宋" w:hAnsi="仿宋" w:eastAsia="仿宋" w:cs="仿宋"/>
          <w:color w:val="auto"/>
          <w:sz w:val="28"/>
          <w:szCs w:val="28"/>
          <w:u w:val="single"/>
          <w:lang w:val="zh-CN"/>
        </w:rPr>
        <w:t xml:space="preserve">【全称】             </w:t>
      </w:r>
    </w:p>
    <w:p>
      <w:pPr>
        <w:tabs>
          <w:tab w:val="left" w:pos="0"/>
          <w:tab w:val="clear" w:pos="992"/>
        </w:tabs>
        <w:snapToGrid w:val="0"/>
        <w:spacing w:before="156" w:after="156"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单位性质：_______________________</w:t>
      </w:r>
    </w:p>
    <w:p>
      <w:pPr>
        <w:tabs>
          <w:tab w:val="left" w:pos="0"/>
          <w:tab w:val="clear" w:pos="992"/>
        </w:tabs>
        <w:snapToGrid w:val="0"/>
        <w:spacing w:before="156" w:after="156"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地    址：_______________________</w:t>
      </w:r>
    </w:p>
    <w:p>
      <w:pPr>
        <w:tabs>
          <w:tab w:val="left" w:pos="0"/>
          <w:tab w:val="clear" w:pos="992"/>
        </w:tabs>
        <w:snapToGrid w:val="0"/>
        <w:spacing w:before="156" w:after="156"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成立时间：____年___月___日</w:t>
      </w:r>
    </w:p>
    <w:p>
      <w:pPr>
        <w:tabs>
          <w:tab w:val="left" w:pos="0"/>
          <w:tab w:val="clear" w:pos="992"/>
        </w:tabs>
        <w:snapToGrid w:val="0"/>
        <w:spacing w:before="156" w:after="156"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经营期限：_______________________</w:t>
      </w:r>
    </w:p>
    <w:p>
      <w:pPr>
        <w:tabs>
          <w:tab w:val="left" w:pos="0"/>
          <w:tab w:val="clear" w:pos="992"/>
        </w:tabs>
        <w:snapToGrid w:val="0"/>
        <w:spacing w:before="156" w:after="156"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姓名：</w:t>
      </w:r>
      <w:r>
        <w:rPr>
          <w:rFonts w:hint="eastAsia" w:ascii="仿宋" w:hAnsi="仿宋" w:eastAsia="仿宋" w:cs="仿宋"/>
          <w:color w:val="auto"/>
          <w:sz w:val="28"/>
          <w:szCs w:val="28"/>
          <w:u w:val="single"/>
          <w:lang w:val="zh-CN"/>
        </w:rPr>
        <w:t xml:space="preserve">        </w:t>
      </w:r>
      <w:r>
        <w:rPr>
          <w:rFonts w:hint="eastAsia" w:ascii="仿宋" w:hAnsi="仿宋" w:eastAsia="仿宋" w:cs="仿宋"/>
          <w:color w:val="auto"/>
          <w:sz w:val="28"/>
          <w:szCs w:val="28"/>
          <w:lang w:val="zh-CN"/>
        </w:rPr>
        <w:t>（法定代表人签字）性别：____年龄：_____职务：系_________（投标人名称）的法定代表人。</w:t>
      </w:r>
    </w:p>
    <w:p>
      <w:pPr>
        <w:tabs>
          <w:tab w:val="left" w:pos="0"/>
          <w:tab w:val="clear" w:pos="992"/>
        </w:tabs>
        <w:snapToGrid w:val="0"/>
        <w:spacing w:before="156" w:after="156" w:line="360" w:lineRule="auto"/>
        <w:ind w:firstLine="560" w:firstLineChars="200"/>
        <w:rPr>
          <w:rFonts w:hint="eastAsia" w:ascii="仿宋" w:hAnsi="仿宋" w:eastAsia="仿宋" w:cs="仿宋"/>
          <w:color w:val="auto"/>
          <w:sz w:val="28"/>
          <w:szCs w:val="28"/>
          <w:lang w:val="zh-CN"/>
        </w:rPr>
      </w:pPr>
    </w:p>
    <w:p>
      <w:pPr>
        <w:tabs>
          <w:tab w:val="left" w:pos="0"/>
          <w:tab w:val="clear" w:pos="992"/>
        </w:tabs>
        <w:snapToGrid w:val="0"/>
        <w:spacing w:before="156" w:after="156"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特此证明。</w:t>
      </w:r>
    </w:p>
    <w:p>
      <w:pPr>
        <w:tabs>
          <w:tab w:val="left" w:pos="0"/>
          <w:tab w:val="clear" w:pos="992"/>
        </w:tabs>
        <w:snapToGrid w:val="0"/>
        <w:spacing w:before="156" w:after="156" w:line="360" w:lineRule="auto"/>
        <w:ind w:firstLine="560" w:firstLineChars="200"/>
        <w:rPr>
          <w:rFonts w:hint="eastAsia" w:ascii="仿宋" w:hAnsi="仿宋" w:eastAsia="仿宋" w:cs="仿宋"/>
          <w:color w:val="auto"/>
          <w:sz w:val="28"/>
          <w:szCs w:val="28"/>
          <w:lang w:val="zh-CN"/>
        </w:rPr>
      </w:pPr>
    </w:p>
    <w:p>
      <w:pPr>
        <w:tabs>
          <w:tab w:val="left" w:pos="0"/>
          <w:tab w:val="clear" w:pos="992"/>
        </w:tabs>
        <w:snapToGrid w:val="0"/>
        <w:spacing w:before="156" w:after="156" w:line="360" w:lineRule="auto"/>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投标人：___________________（盖单位章）</w:t>
      </w:r>
    </w:p>
    <w:p>
      <w:pPr>
        <w:tabs>
          <w:tab w:val="left" w:pos="0"/>
          <w:tab w:val="clear" w:pos="992"/>
        </w:tabs>
        <w:snapToGrid w:val="0"/>
        <w:spacing w:before="156" w:after="156" w:line="360" w:lineRule="auto"/>
        <w:ind w:firstLine="560" w:firstLineChars="200"/>
        <w:rPr>
          <w:rFonts w:hint="eastAsia" w:ascii="仿宋" w:hAnsi="仿宋" w:eastAsia="仿宋" w:cs="仿宋"/>
          <w:color w:val="auto"/>
          <w:sz w:val="28"/>
          <w:szCs w:val="28"/>
          <w:lang w:val="zh-CN"/>
        </w:rPr>
      </w:pPr>
    </w:p>
    <w:p>
      <w:pPr>
        <w:tabs>
          <w:tab w:val="clear" w:pos="992"/>
        </w:tabs>
        <w:rPr>
          <w:rFonts w:hint="eastAsia" w:ascii="仿宋" w:hAnsi="仿宋" w:eastAsia="仿宋" w:cs="仿宋"/>
          <w:color w:val="auto"/>
          <w:sz w:val="28"/>
          <w:szCs w:val="28"/>
          <w:lang w:val="zh-CN"/>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______年_____月_______日</w:t>
      </w:r>
    </w:p>
    <w:p>
      <w:pPr>
        <w:tabs>
          <w:tab w:val="clear" w:pos="992"/>
        </w:tabs>
        <w:snapToGrid w:val="0"/>
        <w:spacing w:before="156" w:beforeLines="50" w:line="360" w:lineRule="auto"/>
        <w:ind w:left="142"/>
        <w:jc w:val="left"/>
        <w:rPr>
          <w:rFonts w:eastAsia="仿宋_GB2312"/>
          <w:b/>
          <w:color w:val="auto"/>
          <w:sz w:val="28"/>
          <w:szCs w:val="28"/>
        </w:rPr>
      </w:pPr>
      <w:r>
        <w:rPr>
          <w:rFonts w:hint="eastAsia" w:ascii="仿宋" w:hAnsi="仿宋" w:eastAsia="仿宋" w:cs="仿宋"/>
          <w:color w:val="auto"/>
          <w:sz w:val="28"/>
          <w:szCs w:val="28"/>
        </w:rPr>
        <w:br w:type="page"/>
      </w:r>
      <w:r>
        <w:rPr>
          <w:rFonts w:hint="eastAsia" w:eastAsia="仿宋_GB2312"/>
          <w:color w:val="auto"/>
        </w:rPr>
        <w:t>附件2:</w:t>
      </w:r>
      <w:r>
        <w:rPr>
          <w:rFonts w:eastAsia="仿宋_GB2312"/>
          <w:color w:val="auto"/>
        </w:rPr>
        <w:t xml:space="preserve"> 授权委托书（格式）</w:t>
      </w:r>
    </w:p>
    <w:p>
      <w:pPr>
        <w:pStyle w:val="5"/>
        <w:spacing w:before="0" w:beforeLines="0" w:after="0" w:afterLines="0" w:line="240" w:lineRule="auto"/>
        <w:ind w:left="142" w:firstLine="0" w:firstLineChars="0"/>
        <w:outlineLvl w:val="9"/>
        <w:rPr>
          <w:rFonts w:hint="eastAsia" w:eastAsia="仿宋_GB2312"/>
          <w:bCs w:val="0"/>
          <w:color w:val="auto"/>
          <w:sz w:val="28"/>
          <w:szCs w:val="28"/>
        </w:rPr>
      </w:pPr>
      <w:r>
        <w:rPr>
          <w:rFonts w:hint="eastAsia" w:eastAsia="仿宋_GB2312"/>
          <w:bCs w:val="0"/>
          <w:color w:val="auto"/>
          <w:sz w:val="28"/>
          <w:szCs w:val="28"/>
        </w:rPr>
        <w:t>授权委托书</w:t>
      </w:r>
    </w:p>
    <w:p>
      <w:pPr>
        <w:rPr>
          <w:rFonts w:hint="eastAsia"/>
        </w:rPr>
      </w:pPr>
    </w:p>
    <w:p>
      <w:pPr>
        <w:keepNext w:val="0"/>
        <w:keepLines w:val="0"/>
        <w:pageBreakBefore w:val="0"/>
        <w:widowControl w:val="0"/>
        <w:tabs>
          <w:tab w:val="clear" w:pos="992"/>
        </w:tabs>
        <w:kinsoku/>
        <w:wordWrap/>
        <w:overflowPunct/>
        <w:topLinePunct w:val="0"/>
        <w:autoSpaceDE/>
        <w:autoSpaceDN/>
        <w:bidi w:val="0"/>
        <w:adjustRightInd w:val="0"/>
        <w:snapToGrid w:val="0"/>
        <w:spacing w:before="0" w:beforeLines="0" w:after="0" w:afterLines="0" w:line="360" w:lineRule="auto"/>
        <w:ind w:left="0" w:firstLine="480" w:firstLineChars="200"/>
        <w:jc w:val="left"/>
        <w:textAlignment w:val="auto"/>
        <w:rPr>
          <w:rFonts w:hint="eastAsia" w:ascii="仿宋_GB2312" w:eastAsia="仿宋_GB2312"/>
          <w:bCs/>
          <w:color w:val="auto"/>
        </w:rPr>
      </w:pPr>
      <w:r>
        <w:rPr>
          <w:rFonts w:hint="eastAsia" w:ascii="仿宋_GB2312" w:eastAsia="仿宋_GB2312"/>
          <w:bCs/>
          <w:color w:val="auto"/>
          <w:lang w:val="zh-CN"/>
        </w:rPr>
        <w:t>本人</w:t>
      </w:r>
      <w:r>
        <w:rPr>
          <w:rFonts w:hint="eastAsia" w:ascii="仿宋_GB2312" w:eastAsia="仿宋_GB2312"/>
          <w:bCs/>
          <w:color w:val="auto"/>
        </w:rPr>
        <w:t xml:space="preserve"> </w:t>
      </w:r>
      <w:r>
        <w:rPr>
          <w:rFonts w:hint="eastAsia" w:ascii="仿宋_GB2312" w:eastAsia="仿宋_GB2312"/>
          <w:bCs/>
          <w:color w:val="auto"/>
          <w:u w:val="single"/>
        </w:rPr>
        <w:t xml:space="preserve">         </w:t>
      </w:r>
      <w:r>
        <w:rPr>
          <w:rFonts w:hint="eastAsia" w:ascii="仿宋_GB2312" w:eastAsia="仿宋_GB2312"/>
          <w:bCs/>
          <w:color w:val="auto"/>
        </w:rPr>
        <w:t>（姓名）系</w:t>
      </w:r>
      <w:r>
        <w:rPr>
          <w:rFonts w:hint="eastAsia" w:ascii="仿宋_GB2312" w:eastAsia="仿宋_GB2312"/>
          <w:bCs/>
          <w:color w:val="auto"/>
          <w:u w:val="single"/>
        </w:rPr>
        <w:t xml:space="preserve">                 </w:t>
      </w:r>
      <w:r>
        <w:rPr>
          <w:rFonts w:hint="eastAsia" w:ascii="仿宋_GB2312" w:eastAsia="仿宋_GB2312"/>
          <w:bCs/>
          <w:color w:val="auto"/>
        </w:rPr>
        <w:t>（投标人名称）的法定代表人，现委托</w:t>
      </w:r>
      <w:r>
        <w:rPr>
          <w:rFonts w:hint="eastAsia" w:ascii="仿宋_GB2312" w:eastAsia="仿宋_GB2312"/>
          <w:bCs/>
          <w:color w:val="auto"/>
          <w:u w:val="single"/>
        </w:rPr>
        <w:t xml:space="preserve">     </w:t>
      </w:r>
      <w:r>
        <w:rPr>
          <w:rFonts w:hint="eastAsia" w:ascii="仿宋_GB2312" w:eastAsia="仿宋_GB2312"/>
          <w:bCs/>
          <w:color w:val="auto"/>
          <w:u w:val="single"/>
          <w:lang w:val="en-US" w:eastAsia="zh-CN"/>
        </w:rPr>
        <w:t xml:space="preserve">  </w:t>
      </w:r>
      <w:r>
        <w:rPr>
          <w:rFonts w:hint="eastAsia" w:ascii="仿宋_GB2312" w:eastAsia="仿宋_GB2312"/>
          <w:bCs/>
          <w:color w:val="auto"/>
          <w:u w:val="single"/>
        </w:rPr>
        <w:t xml:space="preserve">  </w:t>
      </w:r>
      <w:r>
        <w:rPr>
          <w:rFonts w:hint="eastAsia" w:ascii="仿宋_GB2312" w:eastAsia="仿宋_GB2312"/>
          <w:bCs/>
          <w:color w:val="auto"/>
        </w:rPr>
        <w:t>（姓名）为我方代理人。代理人根据授权，以我方名义签署、澄清、说明、补正、递交、撤回、修改</w:t>
      </w:r>
      <w:r>
        <w:rPr>
          <w:rFonts w:hint="eastAsia" w:ascii="仿宋_GB2312" w:eastAsia="仿宋_GB2312"/>
          <w:bCs/>
          <w:color w:val="auto"/>
          <w:u w:val="single"/>
          <w:lang w:val="en-US" w:eastAsia="zh-CN"/>
        </w:rPr>
        <w:t>中建七局总承包公司基础设施分公司G244线打庆项目电线电缆采购招标</w:t>
      </w:r>
      <w:r>
        <w:rPr>
          <w:rFonts w:hint="eastAsia" w:ascii="仿宋_GB2312" w:eastAsia="仿宋_GB2312"/>
          <w:bCs/>
          <w:color w:val="auto"/>
        </w:rPr>
        <w:t>资格审查、投标文件、签订合同和处理有关事宜，其法律后果由我方承担。</w:t>
      </w:r>
    </w:p>
    <w:p>
      <w:pPr>
        <w:keepNext w:val="0"/>
        <w:keepLines w:val="0"/>
        <w:pageBreakBefore w:val="0"/>
        <w:widowControl w:val="0"/>
        <w:tabs>
          <w:tab w:val="clear" w:pos="992"/>
        </w:tabs>
        <w:kinsoku/>
        <w:wordWrap/>
        <w:overflowPunct/>
        <w:topLinePunct w:val="0"/>
        <w:autoSpaceDE/>
        <w:autoSpaceDN/>
        <w:bidi w:val="0"/>
        <w:adjustRightInd w:val="0"/>
        <w:snapToGrid w:val="0"/>
        <w:spacing w:before="0" w:beforeLines="0" w:after="0" w:afterLines="0" w:line="360" w:lineRule="auto"/>
        <w:ind w:left="0" w:firstLine="480" w:firstLineChars="200"/>
        <w:textAlignment w:val="auto"/>
        <w:rPr>
          <w:rFonts w:hint="eastAsia" w:ascii="仿宋_GB2312" w:hAnsi="仿宋" w:eastAsia="仿宋_GB2312" w:cs="仿宋"/>
          <w:color w:val="auto"/>
          <w:lang w:val="zh-CN"/>
        </w:rPr>
      </w:pPr>
      <w:r>
        <w:rPr>
          <w:rFonts w:hint="eastAsia" w:ascii="仿宋_GB2312" w:eastAsia="仿宋_GB2312"/>
          <w:bCs/>
          <w:color w:val="auto"/>
        </w:rPr>
        <w:t>委托期限：</w:t>
      </w:r>
      <w:r>
        <w:rPr>
          <w:rFonts w:hint="eastAsia" w:ascii="仿宋_GB2312" w:hAnsi="仿宋" w:eastAsia="仿宋_GB2312" w:cs="仿宋"/>
          <w:color w:val="auto"/>
          <w:lang w:val="zh-CN"/>
        </w:rPr>
        <w:t>本授权书于</w:t>
      </w:r>
      <w:r>
        <w:rPr>
          <w:rFonts w:hint="eastAsia" w:ascii="仿宋_GB2312" w:hAnsi="仿宋" w:eastAsia="仿宋_GB2312" w:cs="仿宋"/>
          <w:color w:val="auto"/>
          <w:u w:val="single"/>
          <w:lang w:val="zh-CN"/>
        </w:rPr>
        <w:t xml:space="preserve">     </w:t>
      </w:r>
      <w:r>
        <w:rPr>
          <w:rFonts w:hint="eastAsia" w:ascii="仿宋_GB2312" w:hAnsi="仿宋" w:eastAsia="仿宋_GB2312" w:cs="仿宋"/>
          <w:color w:val="auto"/>
          <w:lang w:val="zh-CN"/>
        </w:rPr>
        <w:t>年</w:t>
      </w:r>
      <w:r>
        <w:rPr>
          <w:rFonts w:hint="eastAsia" w:ascii="仿宋_GB2312" w:hAnsi="仿宋" w:eastAsia="仿宋_GB2312" w:cs="仿宋"/>
          <w:color w:val="auto"/>
          <w:u w:val="single"/>
          <w:lang w:val="zh-CN"/>
        </w:rPr>
        <w:t xml:space="preserve">  </w:t>
      </w:r>
      <w:r>
        <w:rPr>
          <w:rFonts w:hint="eastAsia" w:ascii="仿宋_GB2312" w:hAnsi="仿宋" w:eastAsia="仿宋_GB2312" w:cs="仿宋"/>
          <w:color w:val="auto"/>
          <w:u w:val="single"/>
          <w:lang w:val="en-US" w:eastAsia="zh-CN"/>
        </w:rPr>
        <w:t xml:space="preserve"> </w:t>
      </w:r>
      <w:r>
        <w:rPr>
          <w:rFonts w:hint="eastAsia" w:ascii="仿宋_GB2312" w:hAnsi="仿宋" w:eastAsia="仿宋_GB2312" w:cs="仿宋"/>
          <w:color w:val="auto"/>
          <w:u w:val="single"/>
          <w:lang w:val="zh-CN"/>
        </w:rPr>
        <w:t xml:space="preserve">  </w:t>
      </w:r>
      <w:r>
        <w:rPr>
          <w:rFonts w:hint="eastAsia" w:ascii="仿宋_GB2312" w:hAnsi="仿宋" w:eastAsia="仿宋_GB2312" w:cs="仿宋"/>
          <w:color w:val="auto"/>
          <w:lang w:val="zh-CN"/>
        </w:rPr>
        <w:t>月</w:t>
      </w:r>
      <w:r>
        <w:rPr>
          <w:rFonts w:hint="eastAsia" w:ascii="仿宋_GB2312" w:hAnsi="仿宋" w:eastAsia="仿宋_GB2312" w:cs="仿宋"/>
          <w:color w:val="auto"/>
          <w:u w:val="single"/>
          <w:lang w:val="zh-CN"/>
        </w:rPr>
        <w:t xml:space="preserve">  </w:t>
      </w:r>
      <w:r>
        <w:rPr>
          <w:rFonts w:hint="eastAsia" w:ascii="仿宋_GB2312" w:hAnsi="仿宋" w:eastAsia="仿宋_GB2312" w:cs="仿宋"/>
          <w:color w:val="auto"/>
          <w:u w:val="single"/>
          <w:lang w:val="en-US" w:eastAsia="zh-CN"/>
        </w:rPr>
        <w:t xml:space="preserve">  </w:t>
      </w:r>
      <w:r>
        <w:rPr>
          <w:rFonts w:hint="eastAsia" w:ascii="仿宋_GB2312" w:hAnsi="仿宋" w:eastAsia="仿宋_GB2312" w:cs="仿宋"/>
          <w:color w:val="auto"/>
          <w:u w:val="single"/>
          <w:lang w:val="zh-CN"/>
        </w:rPr>
        <w:t xml:space="preserve"> </w:t>
      </w:r>
      <w:r>
        <w:rPr>
          <w:rFonts w:hint="eastAsia" w:ascii="仿宋_GB2312" w:hAnsi="仿宋" w:eastAsia="仿宋_GB2312" w:cs="仿宋"/>
          <w:color w:val="auto"/>
          <w:lang w:val="zh-CN"/>
        </w:rPr>
        <w:t>日签字生效，至本次采购期结束为止。授权期限内无特殊情况不变更合法授权代理人。</w:t>
      </w:r>
    </w:p>
    <w:p>
      <w:pPr>
        <w:tabs>
          <w:tab w:val="clear" w:pos="992"/>
        </w:tabs>
        <w:spacing w:line="360" w:lineRule="auto"/>
        <w:ind w:left="142" w:firstLine="480" w:firstLineChars="200"/>
        <w:rPr>
          <w:rFonts w:hint="eastAsia" w:ascii="仿宋_GB2312" w:hAnsi="仿宋" w:eastAsia="仿宋_GB2312" w:cs="仿宋"/>
          <w:color w:val="auto"/>
          <w:lang w:val="zh-CN"/>
        </w:rPr>
      </w:pPr>
      <w:r>
        <w:rPr>
          <w:rFonts w:hint="eastAsia" w:ascii="仿宋_GB2312" w:hAnsi="仿宋" w:eastAsia="仿宋_GB2312" w:cs="仿宋"/>
          <w:color w:val="auto"/>
          <w:lang w:val="zh-CN"/>
        </w:rPr>
        <w:t>代理人无权转委托。</w:t>
      </w:r>
    </w:p>
    <w:p>
      <w:pPr>
        <w:tabs>
          <w:tab w:val="clear" w:pos="992"/>
        </w:tabs>
        <w:spacing w:line="360" w:lineRule="auto"/>
        <w:ind w:left="142" w:firstLine="480" w:firstLineChars="200"/>
        <w:rPr>
          <w:rFonts w:hint="eastAsia" w:ascii="仿宋_GB2312" w:hAnsi="仿宋" w:eastAsia="仿宋_GB2312" w:cs="仿宋"/>
          <w:color w:val="auto"/>
          <w:lang w:val="zh-CN"/>
        </w:rPr>
      </w:pPr>
      <w:r>
        <w:rPr>
          <w:rFonts w:hint="eastAsia" w:ascii="仿宋_GB2312" w:hAnsi="仿宋" w:eastAsia="仿宋_GB2312" w:cs="仿宋"/>
          <w:color w:val="auto"/>
          <w:lang w:val="zh-CN"/>
        </w:rPr>
        <w:t>特此声明。</w:t>
      </w:r>
    </w:p>
    <w:p>
      <w:pPr>
        <w:tabs>
          <w:tab w:val="clear" w:pos="992"/>
        </w:tabs>
        <w:ind w:left="142" w:firstLine="4080" w:firstLineChars="1700"/>
        <w:rPr>
          <w:rFonts w:hint="eastAsia" w:ascii="仿宋_GB2312" w:hAnsi="仿宋" w:eastAsia="仿宋_GB2312" w:cs="仿宋"/>
          <w:color w:val="auto"/>
          <w:lang w:val="zh-CN"/>
        </w:rPr>
      </w:pPr>
    </w:p>
    <w:p>
      <w:pPr>
        <w:tabs>
          <w:tab w:val="clear" w:pos="992"/>
        </w:tabs>
        <w:spacing w:line="360" w:lineRule="auto"/>
        <w:ind w:left="142" w:firstLine="4080" w:firstLineChars="1700"/>
        <w:rPr>
          <w:rFonts w:hint="eastAsia" w:ascii="仿宋_GB2312" w:hAnsi="仿宋" w:eastAsia="仿宋_GB2312" w:cs="仿宋"/>
          <w:color w:val="auto"/>
          <w:lang w:val="zh-CN"/>
        </w:rPr>
      </w:pPr>
      <w:r>
        <w:rPr>
          <w:rFonts w:hint="eastAsia" w:ascii="仿宋_GB2312" w:hAnsi="仿宋" w:eastAsia="仿宋_GB2312" w:cs="仿宋"/>
          <w:color w:val="auto"/>
          <w:lang w:val="zh-CN"/>
        </w:rPr>
        <w:t>投  标  人：</w:t>
      </w:r>
      <w:r>
        <w:rPr>
          <w:rFonts w:hint="eastAsia" w:ascii="仿宋_GB2312" w:hAnsi="仿宋" w:eastAsia="仿宋_GB2312" w:cs="仿宋"/>
          <w:color w:val="auto"/>
          <w:u w:val="single"/>
          <w:lang w:val="zh-CN"/>
        </w:rPr>
        <w:t xml:space="preserve">                 </w:t>
      </w:r>
      <w:r>
        <w:rPr>
          <w:rFonts w:hint="eastAsia" w:ascii="仿宋_GB2312" w:hAnsi="仿宋" w:eastAsia="仿宋_GB2312" w:cs="仿宋"/>
          <w:color w:val="auto"/>
          <w:lang w:val="zh-CN"/>
        </w:rPr>
        <w:t>（盖章）</w:t>
      </w:r>
    </w:p>
    <w:p>
      <w:pPr>
        <w:tabs>
          <w:tab w:val="clear" w:pos="992"/>
        </w:tabs>
        <w:spacing w:line="360" w:lineRule="auto"/>
        <w:ind w:left="142" w:firstLine="4080" w:firstLineChars="1700"/>
        <w:rPr>
          <w:rFonts w:hint="eastAsia" w:ascii="仿宋_GB2312" w:hAnsi="仿宋" w:eastAsia="仿宋_GB2312" w:cs="仿宋"/>
          <w:color w:val="auto"/>
          <w:lang w:val="zh-CN"/>
        </w:rPr>
      </w:pPr>
      <w:r>
        <w:rPr>
          <w:rFonts w:hint="eastAsia" w:ascii="仿宋_GB2312" w:hAnsi="仿宋" w:eastAsia="仿宋_GB2312" w:cs="仿宋"/>
          <w:color w:val="auto"/>
          <w:lang w:val="zh-CN"/>
        </w:rPr>
        <w:t>法定代表人：</w:t>
      </w:r>
      <w:r>
        <w:rPr>
          <w:rFonts w:hint="eastAsia" w:ascii="仿宋_GB2312" w:hAnsi="仿宋" w:eastAsia="仿宋_GB2312" w:cs="仿宋"/>
          <w:color w:val="auto"/>
          <w:u w:val="single"/>
          <w:lang w:val="zh-CN"/>
        </w:rPr>
        <w:t xml:space="preserve">                 </w:t>
      </w:r>
      <w:r>
        <w:rPr>
          <w:rFonts w:hint="eastAsia" w:ascii="仿宋_GB2312" w:hAnsi="仿宋" w:eastAsia="仿宋_GB2312" w:cs="仿宋"/>
          <w:color w:val="auto"/>
          <w:lang w:val="zh-CN"/>
        </w:rPr>
        <w:t>（签字）</w:t>
      </w:r>
    </w:p>
    <w:p>
      <w:pPr>
        <w:tabs>
          <w:tab w:val="clear" w:pos="992"/>
        </w:tabs>
        <w:spacing w:line="360" w:lineRule="auto"/>
        <w:ind w:left="142" w:firstLine="4080" w:firstLineChars="1700"/>
        <w:rPr>
          <w:rFonts w:hint="eastAsia" w:ascii="仿宋_GB2312" w:hAnsi="仿宋" w:eastAsia="仿宋_GB2312" w:cs="仿宋"/>
          <w:color w:val="auto"/>
          <w:lang w:val="zh-CN"/>
        </w:rPr>
      </w:pPr>
      <w:r>
        <w:rPr>
          <w:rFonts w:hint="eastAsia" w:ascii="仿宋_GB2312" w:hAnsi="仿宋" w:eastAsia="仿宋_GB2312" w:cs="仿宋"/>
          <w:color w:val="auto"/>
          <w:lang w:val="zh-CN"/>
        </w:rPr>
        <w:t>身份证号：</w:t>
      </w:r>
      <w:r>
        <w:rPr>
          <w:rFonts w:hint="eastAsia" w:ascii="仿宋_GB2312" w:hAnsi="仿宋" w:eastAsia="仿宋_GB2312" w:cs="仿宋"/>
          <w:color w:val="auto"/>
          <w:u w:val="single"/>
          <w:lang w:val="zh-CN"/>
        </w:rPr>
        <w:t xml:space="preserve">                      </w:t>
      </w:r>
      <w:r>
        <w:rPr>
          <w:rFonts w:hint="eastAsia" w:ascii="仿宋_GB2312" w:hAnsi="仿宋" w:eastAsia="仿宋_GB2312" w:cs="仿宋"/>
          <w:color w:val="auto"/>
          <w:lang w:val="zh-CN"/>
        </w:rPr>
        <w:t xml:space="preserve">  </w:t>
      </w:r>
    </w:p>
    <w:p>
      <w:pPr>
        <w:tabs>
          <w:tab w:val="clear" w:pos="992"/>
        </w:tabs>
        <w:spacing w:line="360" w:lineRule="auto"/>
        <w:ind w:left="142" w:firstLine="4080" w:firstLineChars="1700"/>
        <w:rPr>
          <w:rFonts w:hint="eastAsia" w:ascii="仿宋_GB2312" w:hAnsi="仿宋" w:eastAsia="仿宋_GB2312" w:cs="仿宋"/>
          <w:color w:val="auto"/>
          <w:lang w:val="zh-CN"/>
        </w:rPr>
      </w:pPr>
      <w:r>
        <w:rPr>
          <w:rFonts w:hint="eastAsia" w:ascii="仿宋_GB2312" w:hAnsi="仿宋" w:eastAsia="仿宋_GB2312" w:cs="仿宋"/>
          <w:color w:val="auto"/>
          <w:lang w:val="zh-CN"/>
        </w:rPr>
        <w:t>授权代理人：</w:t>
      </w:r>
      <w:r>
        <w:rPr>
          <w:rFonts w:hint="eastAsia" w:ascii="仿宋_GB2312" w:hAnsi="仿宋" w:eastAsia="仿宋_GB2312" w:cs="仿宋"/>
          <w:color w:val="auto"/>
          <w:u w:val="single"/>
          <w:lang w:val="zh-CN"/>
        </w:rPr>
        <w:t xml:space="preserve">                 </w:t>
      </w:r>
      <w:r>
        <w:rPr>
          <w:rFonts w:hint="eastAsia" w:ascii="仿宋_GB2312" w:hAnsi="仿宋" w:eastAsia="仿宋_GB2312" w:cs="仿宋"/>
          <w:color w:val="auto"/>
          <w:lang w:val="zh-CN"/>
        </w:rPr>
        <w:t>（签字）</w:t>
      </w:r>
    </w:p>
    <w:p>
      <w:pPr>
        <w:tabs>
          <w:tab w:val="clear" w:pos="992"/>
        </w:tabs>
        <w:spacing w:line="360" w:lineRule="auto"/>
        <w:ind w:left="142" w:firstLine="4080" w:firstLineChars="1700"/>
        <w:rPr>
          <w:rFonts w:hint="eastAsia" w:ascii="仿宋_GB2312" w:eastAsia="仿宋_GB2312"/>
          <w:color w:val="auto"/>
        </w:rPr>
      </w:pPr>
      <w:r>
        <w:rPr>
          <w:rFonts w:hint="eastAsia" w:ascii="仿宋_GB2312" w:hAnsi="仿宋" w:eastAsia="仿宋_GB2312" w:cs="仿宋"/>
          <w:color w:val="auto"/>
          <w:lang w:val="zh-CN"/>
        </w:rPr>
        <w:t>身份证号：</w:t>
      </w:r>
      <w:r>
        <w:rPr>
          <w:rFonts w:hint="eastAsia" w:ascii="仿宋_GB2312" w:hAnsi="仿宋" w:eastAsia="仿宋_GB2312" w:cs="仿宋"/>
          <w:color w:val="auto"/>
          <w:u w:val="single"/>
          <w:lang w:val="zh-CN"/>
        </w:rPr>
        <w:t xml:space="preserve">                      </w:t>
      </w:r>
      <w:r>
        <w:rPr>
          <w:rFonts w:hint="eastAsia" w:ascii="仿宋_GB2312" w:hAnsi="仿宋" w:eastAsia="仿宋_GB2312" w:cs="仿宋"/>
          <w:color w:val="auto"/>
          <w:lang w:val="zh-CN"/>
        </w:rPr>
        <w:t xml:space="preserve">   </w:t>
      </w:r>
    </w:p>
    <w:p>
      <w:pPr>
        <w:tabs>
          <w:tab w:val="clear" w:pos="992"/>
        </w:tabs>
        <w:spacing w:line="360" w:lineRule="auto"/>
        <w:ind w:left="142" w:firstLine="4080" w:firstLineChars="1700"/>
        <w:rPr>
          <w:rFonts w:hint="eastAsia" w:ascii="仿宋_GB2312" w:hAnsi="仿宋" w:eastAsia="仿宋_GB2312" w:cs="仿宋"/>
          <w:color w:val="auto"/>
          <w:lang w:val="zh-CN"/>
        </w:rPr>
      </w:pPr>
      <w:r>
        <w:rPr>
          <w:rFonts w:hint="eastAsia" w:ascii="仿宋_GB2312" w:hAnsi="仿宋" w:eastAsia="仿宋_GB2312" w:cs="仿宋"/>
          <w:color w:val="auto"/>
          <w:lang w:val="zh-CN"/>
        </w:rPr>
        <w:t>日期：     年    月    日</w:t>
      </w:r>
    </w:p>
    <w:p>
      <w:pPr>
        <w:tabs>
          <w:tab w:val="clear" w:pos="992"/>
        </w:tabs>
        <w:ind w:left="142"/>
        <w:rPr>
          <w:rFonts w:hint="eastAsia" w:ascii="仿宋_GB2312" w:hAnsi="仿宋" w:eastAsia="仿宋_GB2312" w:cs="仿宋"/>
          <w:color w:val="auto"/>
          <w:lang w:val="zh-CN"/>
        </w:rPr>
      </w:pPr>
    </w:p>
    <w:p>
      <w:pPr>
        <w:tabs>
          <w:tab w:val="clear" w:pos="992"/>
        </w:tabs>
        <w:ind w:left="142"/>
        <w:rPr>
          <w:rFonts w:hint="eastAsia" w:ascii="仿宋_GB2312" w:hAnsi="仿宋" w:eastAsia="仿宋_GB2312" w:cs="仿宋"/>
          <w:color w:val="auto"/>
          <w:lang w:val="zh-CN"/>
        </w:rPr>
      </w:pPr>
    </w:p>
    <w:p>
      <w:pPr>
        <w:tabs>
          <w:tab w:val="clear" w:pos="992"/>
        </w:tabs>
        <w:ind w:left="142"/>
        <w:rPr>
          <w:rFonts w:hint="eastAsia" w:ascii="仿宋_GB2312" w:hAnsi="仿宋" w:eastAsia="仿宋_GB2312" w:cs="仿宋"/>
          <w:color w:val="auto"/>
          <w:lang w:val="zh-CN"/>
        </w:rPr>
      </w:pPr>
      <w:r>
        <w:rPr>
          <w:rFonts w:hint="eastAsia" w:ascii="仿宋_GB2312" w:hAnsi="仿宋" w:eastAsia="仿宋_GB2312" w:cs="仿宋"/>
          <w:color w:val="auto"/>
          <w:lang w:val="zh-CN"/>
        </w:rPr>
        <w:t>备注：法定代表人和委托代理人必须在授权书上亲笔签名，不得使用印章、签名章或其他电子制版签名,同时附法定代表人和授权代理人身份证复印件（正反面，加盖公章），</w:t>
      </w:r>
      <w:r>
        <w:rPr>
          <w:rFonts w:hint="eastAsia" w:ascii="仿宋_GB2312" w:hAnsi="仿宋" w:eastAsia="仿宋_GB2312" w:cs="仿宋"/>
          <w:color w:val="FF0000"/>
          <w:lang w:val="zh-CN"/>
        </w:rPr>
        <w:t>法定代表人直接参与投标的须提供法定代表人证明。</w:t>
      </w:r>
    </w:p>
    <w:p>
      <w:pPr>
        <w:tabs>
          <w:tab w:val="clear" w:pos="992"/>
        </w:tabs>
        <w:ind w:left="0" w:leftChars="0" w:firstLine="0" w:firstLineChars="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B7FB4"/>
    <w:multiLevelType w:val="singleLevel"/>
    <w:tmpl w:val="599B7FB4"/>
    <w:lvl w:ilvl="0" w:tentative="0">
      <w:start w:val="1"/>
      <w:numFmt w:val="chineseCounting"/>
      <w:suff w:val="nothing"/>
      <w:lvlText w:val="%1、"/>
      <w:lvlJc w:val="left"/>
    </w:lvl>
  </w:abstractNum>
  <w:abstractNum w:abstractNumId="1">
    <w:nsid w:val="7675276D"/>
    <w:multiLevelType w:val="multilevel"/>
    <w:tmpl w:val="7675276D"/>
    <w:lvl w:ilvl="0" w:tentative="0">
      <w:start w:val="1"/>
      <w:numFmt w:val="decimal"/>
      <w:pStyle w:val="2"/>
      <w:lvlText w:val="%1"/>
      <w:lvlJc w:val="left"/>
      <w:pPr>
        <w:tabs>
          <w:tab w:val="left" w:pos="992"/>
        </w:tabs>
        <w:ind w:left="992" w:hanging="992"/>
      </w:pPr>
      <w:rPr>
        <w:rFonts w:hint="eastAsia" w:cs="Times New Roman"/>
      </w:rPr>
    </w:lvl>
    <w:lvl w:ilvl="1" w:tentative="0">
      <w:start w:val="1"/>
      <w:numFmt w:val="decimal"/>
      <w:lvlText w:val="%1.%2"/>
      <w:lvlJc w:val="left"/>
      <w:pPr>
        <w:ind w:left="992" w:hanging="992"/>
      </w:pPr>
      <w:rPr>
        <w:rFonts w:hint="eastAsia" w:cs="Times New Roman"/>
        <w:b w:val="0"/>
      </w:rPr>
    </w:lvl>
    <w:lvl w:ilvl="2" w:tentative="0">
      <w:start w:val="1"/>
      <w:numFmt w:val="decimal"/>
      <w:lvlText w:val="%1.%2.%3"/>
      <w:lvlJc w:val="left"/>
      <w:pPr>
        <w:ind w:left="992" w:hanging="992"/>
      </w:pPr>
      <w:rPr>
        <w:rFonts w:hint="eastAsia" w:cs="Times New Roman"/>
        <w:b w:val="0"/>
      </w:rPr>
    </w:lvl>
    <w:lvl w:ilvl="3" w:tentative="0">
      <w:start w:val="1"/>
      <w:numFmt w:val="decimal"/>
      <w:lvlText w:val="%1.%2.%3.%4"/>
      <w:lvlJc w:val="left"/>
      <w:pPr>
        <w:ind w:left="992" w:hanging="992"/>
      </w:pPr>
      <w:rPr>
        <w:rFonts w:hint="eastAsia" w:cs="Times New Roman"/>
      </w:rPr>
    </w:lvl>
    <w:lvl w:ilvl="4" w:tentative="0">
      <w:start w:val="1"/>
      <w:numFmt w:val="decimal"/>
      <w:lvlText w:val="%1.%2.%3.%4.%5"/>
      <w:lvlJc w:val="left"/>
      <w:pPr>
        <w:ind w:left="992" w:hanging="992"/>
      </w:pPr>
      <w:rPr>
        <w:rFonts w:hint="eastAsia" w:cs="Times New Roman"/>
      </w:rPr>
    </w:lvl>
    <w:lvl w:ilvl="5" w:tentative="0">
      <w:start w:val="1"/>
      <w:numFmt w:val="decimal"/>
      <w:lvlText w:val="%1.%2.%3.%4.%5.%6"/>
      <w:lvlJc w:val="left"/>
      <w:pPr>
        <w:ind w:left="992" w:hanging="992"/>
      </w:pPr>
      <w:rPr>
        <w:rFonts w:hint="eastAsia" w:cs="Times New Roman"/>
      </w:rPr>
    </w:lvl>
    <w:lvl w:ilvl="6" w:tentative="0">
      <w:start w:val="1"/>
      <w:numFmt w:val="decimal"/>
      <w:lvlText w:val="%1.%2.%3.%4.%5.%6.%7"/>
      <w:lvlJc w:val="left"/>
      <w:pPr>
        <w:ind w:left="992" w:hanging="992"/>
      </w:pPr>
      <w:rPr>
        <w:rFonts w:hint="eastAsia" w:cs="Times New Roman"/>
      </w:rPr>
    </w:lvl>
    <w:lvl w:ilvl="7" w:tentative="0">
      <w:start w:val="1"/>
      <w:numFmt w:val="decimal"/>
      <w:lvlText w:val="%1.%2.%3.%4.%5.%6.%7.%8"/>
      <w:lvlJc w:val="left"/>
      <w:pPr>
        <w:ind w:left="992" w:hanging="992"/>
      </w:pPr>
      <w:rPr>
        <w:rFonts w:hint="eastAsia" w:cs="Times New Roman"/>
      </w:rPr>
    </w:lvl>
    <w:lvl w:ilvl="8" w:tentative="0">
      <w:start w:val="1"/>
      <w:numFmt w:val="decimal"/>
      <w:lvlText w:val="%1.%2.%3.%4.%5.%6.%7.%8.%9"/>
      <w:lvlJc w:val="left"/>
      <w:pPr>
        <w:ind w:left="992" w:hanging="992"/>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80FF0"/>
    <w:rsid w:val="0664610E"/>
    <w:rsid w:val="06A100FB"/>
    <w:rsid w:val="083406AC"/>
    <w:rsid w:val="08EB4620"/>
    <w:rsid w:val="08F249FA"/>
    <w:rsid w:val="08FF4585"/>
    <w:rsid w:val="09C41460"/>
    <w:rsid w:val="0BE0708F"/>
    <w:rsid w:val="0CE7079B"/>
    <w:rsid w:val="0ED82046"/>
    <w:rsid w:val="10734657"/>
    <w:rsid w:val="12B61460"/>
    <w:rsid w:val="13AE1535"/>
    <w:rsid w:val="147F50E6"/>
    <w:rsid w:val="18303DB4"/>
    <w:rsid w:val="18654305"/>
    <w:rsid w:val="19FA7F11"/>
    <w:rsid w:val="1A8966BB"/>
    <w:rsid w:val="1B2A5A4D"/>
    <w:rsid w:val="1C5D305F"/>
    <w:rsid w:val="1DAB0E16"/>
    <w:rsid w:val="2708116C"/>
    <w:rsid w:val="28BD5C79"/>
    <w:rsid w:val="2A2059B9"/>
    <w:rsid w:val="2A322468"/>
    <w:rsid w:val="2AA07692"/>
    <w:rsid w:val="2DEA1B54"/>
    <w:rsid w:val="2E202738"/>
    <w:rsid w:val="2ED24980"/>
    <w:rsid w:val="2F434F93"/>
    <w:rsid w:val="30504EF1"/>
    <w:rsid w:val="318F7922"/>
    <w:rsid w:val="32EA32BC"/>
    <w:rsid w:val="347A51A4"/>
    <w:rsid w:val="34FE5620"/>
    <w:rsid w:val="35CD30D6"/>
    <w:rsid w:val="364E0673"/>
    <w:rsid w:val="36B05A55"/>
    <w:rsid w:val="3B6E3447"/>
    <w:rsid w:val="3C441AF7"/>
    <w:rsid w:val="3D6A6EC3"/>
    <w:rsid w:val="3E6921DF"/>
    <w:rsid w:val="43086451"/>
    <w:rsid w:val="4343388E"/>
    <w:rsid w:val="44176126"/>
    <w:rsid w:val="46086B13"/>
    <w:rsid w:val="47DE6AF4"/>
    <w:rsid w:val="482A7162"/>
    <w:rsid w:val="4AC01157"/>
    <w:rsid w:val="50B46A57"/>
    <w:rsid w:val="513F049B"/>
    <w:rsid w:val="51810D7E"/>
    <w:rsid w:val="53577BB0"/>
    <w:rsid w:val="53640E84"/>
    <w:rsid w:val="54644387"/>
    <w:rsid w:val="54964F26"/>
    <w:rsid w:val="576A2870"/>
    <w:rsid w:val="58AE6D49"/>
    <w:rsid w:val="58C82ABC"/>
    <w:rsid w:val="5AF23DE5"/>
    <w:rsid w:val="5B651E67"/>
    <w:rsid w:val="5CD9679C"/>
    <w:rsid w:val="5F99578B"/>
    <w:rsid w:val="61920FE4"/>
    <w:rsid w:val="62C5253D"/>
    <w:rsid w:val="64C61685"/>
    <w:rsid w:val="64DC0518"/>
    <w:rsid w:val="66E62698"/>
    <w:rsid w:val="683D7B34"/>
    <w:rsid w:val="698B50C3"/>
    <w:rsid w:val="69A450AA"/>
    <w:rsid w:val="6A9F065D"/>
    <w:rsid w:val="6AFB327A"/>
    <w:rsid w:val="6CD54FB7"/>
    <w:rsid w:val="6D4E7603"/>
    <w:rsid w:val="6FD53FFF"/>
    <w:rsid w:val="72212D22"/>
    <w:rsid w:val="74B016BF"/>
    <w:rsid w:val="761F4BA0"/>
    <w:rsid w:val="762A2827"/>
    <w:rsid w:val="77D672D7"/>
    <w:rsid w:val="77D85B37"/>
    <w:rsid w:val="79327AEC"/>
    <w:rsid w:val="7B077CBD"/>
    <w:rsid w:val="7C4A1AFC"/>
    <w:rsid w:val="7E2015FA"/>
    <w:rsid w:val="7F1E26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992"/>
      </w:tabs>
      <w:spacing w:before="156" w:beforeLines="50" w:after="156" w:afterLines="50" w:line="360" w:lineRule="exact"/>
      <w:ind w:left="992"/>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widowControl/>
      <w:numPr>
        <w:ilvl w:val="0"/>
        <w:numId w:val="1"/>
      </w:numPr>
      <w:spacing w:before="50" w:beforeLines="0" w:after="50" w:afterLines="0"/>
      <w:jc w:val="left"/>
      <w:outlineLvl w:val="0"/>
    </w:pPr>
    <w:rPr>
      <w:rFonts w:eastAsia="黑体" w:cs="宋体"/>
      <w:b/>
      <w:bCs/>
      <w:kern w:val="36"/>
      <w:sz w:val="24"/>
      <w:szCs w:val="4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spacing w:before="312" w:beforeLines="100" w:after="936" w:afterLines="300" w:line="520" w:lineRule="exact"/>
      <w:ind w:firstLine="640" w:firstLineChars="200"/>
      <w:jc w:val="center"/>
      <w:outlineLvl w:val="0"/>
    </w:pPr>
    <w:rPr>
      <w:rFonts w:ascii="Calibri" w:hAnsi="Calibri" w:eastAsia="黑体"/>
      <w:b/>
      <w:bCs/>
      <w:snapToGrid/>
      <w:kern w:val="2"/>
      <w:sz w:val="32"/>
      <w:szCs w:val="3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黙语星</cp:lastModifiedBy>
  <cp:lastPrinted>2019-05-07T11:27:00Z</cp:lastPrinted>
  <dcterms:modified xsi:type="dcterms:W3CDTF">2019-09-01T00:00:38Z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