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7B" w:rsidRDefault="0087667B" w:rsidP="0087667B">
      <w:pPr>
        <w:pStyle w:val="a3"/>
        <w:spacing w:before="75" w:beforeAutospacing="0" w:after="75" w:afterAutospacing="0" w:line="405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z w:val="29"/>
          <w:szCs w:val="29"/>
        </w:rPr>
        <w:t>中建股份</w:t>
      </w:r>
      <w:r>
        <w:rPr>
          <w:rStyle w:val="a4"/>
          <w:rFonts w:cs="Arial" w:hint="eastAsia"/>
          <w:color w:val="000000"/>
          <w:sz w:val="29"/>
          <w:szCs w:val="29"/>
          <w:u w:val="single"/>
        </w:rPr>
        <w:t>中建一局渔沟镇农村综合整治提升工程EPC总承包</w:t>
      </w:r>
      <w:r>
        <w:rPr>
          <w:rStyle w:val="a4"/>
          <w:rFonts w:cs="Arial" w:hint="eastAsia"/>
          <w:color w:val="000000"/>
          <w:sz w:val="29"/>
          <w:szCs w:val="29"/>
        </w:rPr>
        <w:t>（单位/区域）</w:t>
      </w:r>
      <w:r w:rsidR="007847E2">
        <w:rPr>
          <w:rStyle w:val="a4"/>
          <w:rFonts w:cs="Arial" w:hint="eastAsia"/>
          <w:color w:val="000000"/>
          <w:sz w:val="29"/>
          <w:szCs w:val="29"/>
          <w:u w:val="single"/>
        </w:rPr>
        <w:t>砖渣</w:t>
      </w:r>
      <w:r>
        <w:rPr>
          <w:rStyle w:val="a4"/>
          <w:rFonts w:cs="Arial" w:hint="eastAsia"/>
          <w:color w:val="000000"/>
          <w:sz w:val="29"/>
          <w:szCs w:val="29"/>
        </w:rPr>
        <w:t>（物资品种）招标公告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jc w:val="center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1.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招标条件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根据中国建筑股份有限公司（以下简称：中建股份公司）采购管理方针，</w:t>
      </w:r>
      <w:r>
        <w:rPr>
          <w:rFonts w:cs="Arial" w:hint="eastAsia"/>
          <w:color w:val="000000"/>
          <w:u w:val="single"/>
        </w:rPr>
        <w:t> 中建一局渔沟镇农村综合整治提升工程EPC总承包</w:t>
      </w:r>
      <w:r>
        <w:rPr>
          <w:rFonts w:cs="Arial" w:hint="eastAsia"/>
          <w:color w:val="000000"/>
        </w:rPr>
        <w:t>（单位/区域）</w:t>
      </w:r>
      <w:r>
        <w:rPr>
          <w:rFonts w:cs="Arial" w:hint="eastAsia"/>
          <w:color w:val="000000"/>
          <w:u w:val="single"/>
        </w:rPr>
        <w:t> </w:t>
      </w:r>
      <w:r w:rsidR="007847E2">
        <w:rPr>
          <w:rFonts w:cs="Arial" w:hint="eastAsia"/>
          <w:color w:val="000000"/>
          <w:u w:val="single"/>
        </w:rPr>
        <w:t>砖渣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（物资品种）已具备招标条件，招标人为</w:t>
      </w:r>
      <w:r>
        <w:rPr>
          <w:rFonts w:cs="Arial" w:hint="eastAsia"/>
          <w:color w:val="000000"/>
          <w:u w:val="single"/>
        </w:rPr>
        <w:t> 张玲 </w:t>
      </w:r>
      <w:r>
        <w:rPr>
          <w:rFonts w:cs="Arial" w:hint="eastAsia"/>
          <w:color w:val="000000"/>
        </w:rPr>
        <w:t>，现进行公开招标。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2.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项目概况与招标内容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2.1项目概况：</w:t>
      </w:r>
      <w:r>
        <w:rPr>
          <w:rFonts w:cs="Arial" w:hint="eastAsia"/>
          <w:color w:val="000000"/>
          <w:u w:val="single"/>
        </w:rPr>
        <w:t> 工程建设地点为江苏省淮安市淮阴区渔沟镇境内，</w:t>
      </w:r>
      <w:r w:rsidRPr="0087667B">
        <w:rPr>
          <w:rFonts w:cs="Arial" w:hint="eastAsia"/>
          <w:color w:val="000000"/>
          <w:u w:val="single"/>
        </w:rPr>
        <w:t>本工程包含：搬迁及土地整治工程、农田水利工程、田间道路工程、农田防护林种植工程、新建安置小区、渔沟中学二期等六个子项。其建设规模最终以政府批准的方案为准。其中搬迁及土地整治工程、农田水利工程、田间道路工程、农田防护林种植工程属于农田水利工程项目，占地面积约55779.75亩；新建安置小区、渔沟中学二期属于建筑工程项目，占地面积约14.7111公顷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（说明本次招标项目的建设地点、规模等）。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2.2招标内容：</w:t>
      </w:r>
      <w:r>
        <w:rPr>
          <w:rFonts w:cs="Arial" w:hint="eastAsia"/>
          <w:color w:val="000000"/>
          <w:u w:val="single"/>
        </w:rPr>
        <w:t> </w:t>
      </w:r>
      <w:r w:rsidR="007847E2">
        <w:rPr>
          <w:rFonts w:cs="Arial" w:hint="eastAsia"/>
          <w:color w:val="000000"/>
          <w:u w:val="single"/>
        </w:rPr>
        <w:t>砖渣</w:t>
      </w:r>
      <w:r>
        <w:rPr>
          <w:rFonts w:cs="Arial" w:hint="eastAsia"/>
          <w:color w:val="000000"/>
          <w:u w:val="single"/>
        </w:rPr>
        <w:t>采购</w:t>
      </w:r>
      <w:r>
        <w:rPr>
          <w:rFonts w:cs="Arial"/>
          <w:color w:val="000000"/>
          <w:u w:val="single"/>
        </w:rPr>
        <w:t>招标</w:t>
      </w:r>
      <w:r>
        <w:rPr>
          <w:rFonts w:cs="Arial" w:hint="eastAsia"/>
          <w:color w:val="000000"/>
          <w:u w:val="single"/>
        </w:rPr>
        <w:t>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（物资品种、质量标准、数量、包件划分、计划交货期等）。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44"/>
        <w:gridCol w:w="700"/>
        <w:gridCol w:w="595"/>
        <w:gridCol w:w="1072"/>
        <w:gridCol w:w="1156"/>
        <w:gridCol w:w="796"/>
        <w:gridCol w:w="1884"/>
      </w:tblGrid>
      <w:tr w:rsidR="0087667B" w:rsidTr="007847E2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物资名称</w:t>
            </w:r>
          </w:p>
        </w:tc>
        <w:tc>
          <w:tcPr>
            <w:tcW w:w="124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规格型号</w:t>
            </w:r>
          </w:p>
        </w:tc>
        <w:tc>
          <w:tcPr>
            <w:tcW w:w="7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质量标准</w:t>
            </w:r>
          </w:p>
        </w:tc>
        <w:tc>
          <w:tcPr>
            <w:tcW w:w="59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单位</w:t>
            </w:r>
          </w:p>
        </w:tc>
        <w:tc>
          <w:tcPr>
            <w:tcW w:w="1072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数量</w:t>
            </w:r>
          </w:p>
        </w:tc>
        <w:tc>
          <w:tcPr>
            <w:tcW w:w="115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生产</w:t>
            </w:r>
          </w:p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厂家</w:t>
            </w:r>
          </w:p>
        </w:tc>
        <w:tc>
          <w:tcPr>
            <w:tcW w:w="79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品牌</w:t>
            </w:r>
          </w:p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商标</w:t>
            </w:r>
          </w:p>
        </w:tc>
        <w:tc>
          <w:tcPr>
            <w:tcW w:w="188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送货城市（区域）</w:t>
            </w:r>
          </w:p>
        </w:tc>
      </w:tr>
      <w:tr w:rsidR="0087667B" w:rsidTr="007847E2">
        <w:trPr>
          <w:trHeight w:val="435"/>
        </w:trPr>
        <w:tc>
          <w:tcPr>
            <w:tcW w:w="84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7847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砖渣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7847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20</w:t>
            </w:r>
            <w:r>
              <w:rPr>
                <w:rFonts w:ascii="Arial" w:hAnsi="Arial" w:cs="Arial" w:hint="eastAsia"/>
                <w:color w:val="000000"/>
              </w:rPr>
              <w:t>方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7847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宋体" w:eastAsia="宋体" w:hAnsi="宋体" w:cs="Arial" w:hint="eastAsia"/>
                <w:color w:val="000000"/>
              </w:rPr>
              <w:t>车</w:t>
            </w:r>
            <w:r w:rsidR="009F2DCE">
              <w:rPr>
                <w:rFonts w:ascii="宋体" w:eastAsia="宋体" w:hAnsi="宋体" w:cs="Arial" w:hint="eastAsia"/>
                <w:color w:val="000000"/>
              </w:rPr>
              <w:t>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356B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960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667B" w:rsidRDefault="008766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淮阴区</w:t>
            </w:r>
            <w:r>
              <w:rPr>
                <w:rFonts w:ascii="Arial" w:hAnsi="Arial" w:cs="Arial"/>
                <w:color w:val="000000"/>
              </w:rPr>
              <w:t>渔沟镇</w:t>
            </w:r>
          </w:p>
        </w:tc>
      </w:tr>
      <w:tr w:rsidR="0087667B" w:rsidTr="009F2DCE">
        <w:trPr>
          <w:trHeight w:val="825"/>
        </w:trPr>
        <w:tc>
          <w:tcPr>
            <w:tcW w:w="8290" w:type="dxa"/>
            <w:gridSpan w:val="8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667B" w:rsidRDefault="0087667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说明：若招标人有生产厂家或者品牌限制，可予以说明。</w:t>
            </w:r>
          </w:p>
        </w:tc>
      </w:tr>
    </w:tbl>
    <w:p w:rsidR="0087667B" w:rsidRDefault="0087667B" w:rsidP="0087667B">
      <w:pPr>
        <w:rPr>
          <w:rFonts w:ascii="宋体" w:hAnsi="宋体" w:cs="宋体"/>
        </w:rPr>
      </w:pPr>
      <w:r>
        <w:rPr>
          <w:rFonts w:ascii="Arial" w:hAnsi="Arial" w:cs="Arial"/>
          <w:color w:val="000000"/>
        </w:rPr>
        <w:t>​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2.3招标结果适用范围：</w:t>
      </w:r>
      <w:r>
        <w:rPr>
          <w:rFonts w:cs="Arial" w:hint="eastAsia"/>
          <w:color w:val="000000"/>
          <w:u w:val="single"/>
        </w:rPr>
        <w:t> 渔沟镇</w:t>
      </w:r>
      <w:r>
        <w:rPr>
          <w:rFonts w:cs="Arial"/>
          <w:color w:val="000000"/>
          <w:u w:val="single"/>
        </w:rPr>
        <w:t>农村综合整治</w:t>
      </w:r>
      <w:r>
        <w:rPr>
          <w:rFonts w:cs="Arial" w:hint="eastAsia"/>
          <w:color w:val="000000"/>
          <w:u w:val="single"/>
        </w:rPr>
        <w:t>提升</w:t>
      </w:r>
      <w:r>
        <w:rPr>
          <w:rFonts w:cs="Arial"/>
          <w:color w:val="000000"/>
          <w:u w:val="single"/>
        </w:rPr>
        <w:t>工程</w:t>
      </w:r>
      <w:r>
        <w:rPr>
          <w:rFonts w:cs="Arial" w:hint="eastAsia"/>
          <w:color w:val="000000"/>
          <w:u w:val="single"/>
        </w:rPr>
        <w:t>EPC总</w:t>
      </w:r>
      <w:r>
        <w:rPr>
          <w:rFonts w:cs="Arial"/>
          <w:color w:val="000000"/>
          <w:u w:val="single"/>
        </w:rPr>
        <w:t>承包</w:t>
      </w:r>
      <w:r>
        <w:rPr>
          <w:rFonts w:cs="Arial" w:hint="eastAsia"/>
          <w:color w:val="000000"/>
        </w:rPr>
        <w:t>（项目/城市/区域/时间区间等信息）。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hd w:val="clear" w:color="auto" w:fill="FFFF00"/>
        </w:rPr>
        <w:t>3.</w:t>
      </w:r>
      <w:r>
        <w:rPr>
          <w:rStyle w:val="apple-converted-space"/>
          <w:rFonts w:cs="Arial" w:hint="eastAsia"/>
          <w:b/>
          <w:bCs/>
          <w:color w:val="000000"/>
          <w:shd w:val="clear" w:color="auto" w:fill="FFFF00"/>
        </w:rPr>
        <w:t> </w:t>
      </w:r>
      <w:r>
        <w:rPr>
          <w:rStyle w:val="a4"/>
          <w:rFonts w:cs="Arial" w:hint="eastAsia"/>
          <w:color w:val="000000"/>
          <w:shd w:val="clear" w:color="auto" w:fill="FFFF00"/>
        </w:rPr>
        <w:t>投标人资格要求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3.1本次招标要求投标人须具备</w:t>
      </w:r>
      <w:r>
        <w:rPr>
          <w:rFonts w:cs="Arial" w:hint="eastAsia"/>
          <w:color w:val="000000"/>
          <w:u w:val="single"/>
        </w:rPr>
        <w:t> </w:t>
      </w:r>
      <w:r w:rsidR="007847E2">
        <w:rPr>
          <w:rFonts w:cs="Arial" w:hint="eastAsia"/>
          <w:color w:val="000000"/>
          <w:u w:val="single"/>
        </w:rPr>
        <w:t>砖渣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生产许可</w:t>
      </w:r>
      <w:r>
        <w:rPr>
          <w:rFonts w:ascii="Arial" w:hAnsi="Arial" w:cs="Arial"/>
          <w:color w:val="000000"/>
        </w:rPr>
        <w:t>/</w:t>
      </w:r>
      <w:r>
        <w:rPr>
          <w:rFonts w:cs="Arial" w:hint="eastAsia"/>
          <w:color w:val="000000"/>
        </w:rPr>
        <w:t>上道许可</w:t>
      </w:r>
      <w:r>
        <w:rPr>
          <w:rFonts w:ascii="Arial" w:hAnsi="Arial" w:cs="Arial"/>
          <w:color w:val="000000"/>
        </w:rPr>
        <w:t>/CRCC</w:t>
      </w:r>
      <w:r>
        <w:rPr>
          <w:rFonts w:cs="Arial" w:hint="eastAsia"/>
          <w:color w:val="000000"/>
        </w:rPr>
        <w:t>认证</w:t>
      </w:r>
      <w:r>
        <w:rPr>
          <w:rFonts w:ascii="Arial" w:hAnsi="Arial" w:cs="Arial"/>
          <w:color w:val="000000"/>
        </w:rPr>
        <w:t>/</w:t>
      </w:r>
      <w:r>
        <w:rPr>
          <w:rFonts w:cs="Arial" w:hint="eastAsia"/>
          <w:color w:val="000000"/>
        </w:rPr>
        <w:t>其他，具备</w:t>
      </w:r>
      <w:r>
        <w:rPr>
          <w:rFonts w:cs="Arial" w:hint="eastAsia"/>
          <w:color w:val="000000"/>
          <w:u w:val="single"/>
        </w:rPr>
        <w:t> </w:t>
      </w:r>
      <w:r w:rsidR="001F78D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业绩，并在人员、设备、资金等方面具备相应的能力。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3.2本次招标</w:t>
      </w:r>
      <w:r>
        <w:rPr>
          <w:rFonts w:cs="Arial" w:hint="eastAsia"/>
          <w:color w:val="000000"/>
          <w:u w:val="single"/>
        </w:rPr>
        <w:t> </w:t>
      </w:r>
      <w:r w:rsidR="001F78D8">
        <w:rPr>
          <w:rFonts w:cs="Arial" w:hint="eastAsia"/>
          <w:color w:val="000000"/>
          <w:u w:val="single"/>
        </w:rPr>
        <w:t>不接受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（接受或不接受）联合体投标。联合体投标的，应满足下列要求：</w:t>
      </w:r>
      <w:r>
        <w:rPr>
          <w:rFonts w:cs="Arial" w:hint="eastAsia"/>
          <w:color w:val="000000"/>
          <w:u w:val="single"/>
        </w:rPr>
        <w:t> </w:t>
      </w:r>
      <w:r w:rsidR="001F78D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3.3可以开具专用增值税发票。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lastRenderedPageBreak/>
        <w:t>3.4</w:t>
      </w:r>
      <w:r>
        <w:rPr>
          <w:rStyle w:val="apple-converted-space"/>
          <w:rFonts w:cs="Arial" w:hint="eastAsia"/>
          <w:color w:val="000000"/>
        </w:rPr>
        <w:t> </w:t>
      </w:r>
      <w:r>
        <w:rPr>
          <w:rFonts w:cs="Arial" w:hint="eastAsia"/>
          <w:color w:val="000000"/>
          <w:u w:val="single"/>
        </w:rPr>
        <w:t> </w:t>
      </w:r>
      <w:r w:rsidR="001F78D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。（合作业绩/考核等级/注册资金/产能/仓库/办公场所/开具发票等招标人认可的标准）。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符合上述条件，经招标人招标工作组资格审查合格后，才能成为合格的投标人。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4.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投标报名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4.1报名时间：截止</w:t>
      </w:r>
      <w:r>
        <w:rPr>
          <w:rFonts w:cs="Arial" w:hint="eastAsia"/>
          <w:color w:val="000000"/>
          <w:u w:val="single"/>
        </w:rPr>
        <w:t> </w:t>
      </w:r>
      <w:r w:rsidR="001F78D8">
        <w:rPr>
          <w:rFonts w:cs="Arial"/>
          <w:color w:val="000000"/>
          <w:u w:val="single"/>
        </w:rPr>
        <w:t>2019</w:t>
      </w:r>
      <w:r>
        <w:rPr>
          <w:rFonts w:cs="Arial" w:hint="eastAsia"/>
          <w:color w:val="000000"/>
        </w:rPr>
        <w:t>年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9</w:t>
      </w:r>
      <w:r w:rsidR="001F78D8">
        <w:rPr>
          <w:rFonts w:cs="Arial"/>
          <w:color w:val="000000"/>
          <w:u w:val="single"/>
        </w:rPr>
        <w:t xml:space="preserve"> </w:t>
      </w:r>
      <w:r>
        <w:rPr>
          <w:rFonts w:cs="Arial" w:hint="eastAsia"/>
          <w:color w:val="000000"/>
        </w:rPr>
        <w:t>月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17</w:t>
      </w:r>
      <w:r>
        <w:rPr>
          <w:rFonts w:cs="Arial" w:hint="eastAsia"/>
          <w:color w:val="000000"/>
        </w:rPr>
        <w:t>日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9</w:t>
      </w:r>
      <w:r w:rsidR="001F78D8">
        <w:rPr>
          <w:rFonts w:cs="Arial" w:hint="eastAsia"/>
          <w:color w:val="000000"/>
          <w:u w:val="single"/>
        </w:rPr>
        <w:t>：00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，逾期不再接受投标单位的报名。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4.2报名方式：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hd w:val="clear" w:color="auto" w:fill="FFFF00"/>
        </w:rPr>
        <w:t>网络报名，通过“中国建筑电子商务平台”（网址http://www.cscec-buy.com/index.do）上进行报名，不接受其他方式报名。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hyperlink r:id="rId6" w:history="1">
        <w:r>
          <w:rPr>
            <w:rStyle w:val="a5"/>
            <w:rFonts w:cs="Arial" w:hint="eastAsia"/>
          </w:rPr>
          <w:t>http://www.cscec-buy.com/index.do</w:t>
        </w:r>
      </w:hyperlink>
      <w:r>
        <w:rPr>
          <w:rFonts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DF35B" id="矩形 2" o:spid="_x0000_s1026" alt="about: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XXm8T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Arial" w:hint="eastAsia"/>
          <w:color w:val="000000"/>
        </w:rPr>
        <w:t>）。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5.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资格审查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5.1资格免审：有以下情形的投标人可以免去现场资格审查环节。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（1）</w:t>
      </w:r>
      <w:r>
        <w:rPr>
          <w:rFonts w:cs="Arial" w:hint="eastAsia"/>
          <w:color w:val="000000"/>
          <w:u w:val="single"/>
        </w:rPr>
        <w:t>  </w:t>
      </w:r>
      <w:r w:rsidR="001F78D8">
        <w:rPr>
          <w:rFonts w:cs="Arial"/>
          <w:color w:val="000000"/>
          <w:u w:val="single"/>
        </w:rPr>
        <w:t>/</w:t>
      </w:r>
      <w:r w:rsidR="001F78D8">
        <w:rPr>
          <w:rFonts w:cs="Arial" w:hint="eastAsia"/>
          <w:color w:val="000000"/>
          <w:u w:val="single"/>
        </w:rPr>
        <w:t xml:space="preserve">                   </w:t>
      </w:r>
      <w:r>
        <w:rPr>
          <w:rFonts w:cs="Arial" w:hint="eastAsia"/>
          <w:color w:val="000000"/>
          <w:u w:val="single"/>
        </w:rPr>
        <w:t> 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（2）</w:t>
      </w:r>
      <w:r w:rsidR="001F78D8">
        <w:rPr>
          <w:rFonts w:cs="Arial" w:hint="eastAsia"/>
          <w:color w:val="000000"/>
          <w:u w:val="single"/>
        </w:rPr>
        <w:t>  </w:t>
      </w:r>
      <w:r w:rsidR="001F78D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     </w:t>
      </w:r>
      <w:r w:rsidR="001F78D8">
        <w:rPr>
          <w:rFonts w:cs="Arial"/>
          <w:color w:val="000000"/>
          <w:u w:val="single"/>
        </w:rPr>
        <w:t xml:space="preserve"> </w:t>
      </w:r>
      <w:r>
        <w:rPr>
          <w:rFonts w:cs="Arial" w:hint="eastAsia"/>
          <w:color w:val="000000"/>
          <w:u w:val="single"/>
        </w:rPr>
        <w:t>             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 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（3）</w:t>
      </w:r>
      <w:r w:rsidR="001F78D8"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  <w:u w:val="single"/>
        </w:rPr>
        <w:t> </w:t>
      </w:r>
      <w:r w:rsidR="001F78D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   </w:t>
      </w:r>
      <w:r w:rsidR="001F78D8">
        <w:rPr>
          <w:rFonts w:cs="Arial"/>
          <w:color w:val="000000"/>
          <w:u w:val="single"/>
        </w:rPr>
        <w:t xml:space="preserve">  </w:t>
      </w:r>
      <w:r w:rsidR="001F78D8">
        <w:rPr>
          <w:rFonts w:cs="Arial" w:hint="eastAsia"/>
          <w:color w:val="000000"/>
          <w:u w:val="single"/>
        </w:rPr>
        <w:t>              </w:t>
      </w:r>
      <w:r>
        <w:rPr>
          <w:rFonts w:cs="Arial" w:hint="eastAsia"/>
          <w:color w:val="000000"/>
          <w:u w:val="single"/>
        </w:rPr>
        <w:t>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hd w:val="clear" w:color="auto" w:fill="FFFF00"/>
        </w:rPr>
        <w:t>5.2资格审查资料清单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（1）投标单位营业执照、税务登记证、组织机构代码证，三证原件（正副本均可），提供一套复印件加盖公章存档使用。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（2）法定代表人身份证明及法定代表人授权书证明原件，格式参照招标公告附件。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（3）在</w:t>
      </w:r>
      <w:r>
        <w:rPr>
          <w:rFonts w:cs="Arial" w:hint="eastAsia"/>
          <w:color w:val="000000"/>
          <w:u w:val="single"/>
        </w:rPr>
        <w:t>  </w:t>
      </w:r>
      <w:r w:rsidR="00BB5484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有固定的办公场所和专职管理人员证明资料（投标企业办公场所权属证明或有效租赁合同原件、管理人员花名册），提供一套复印件加盖公章存档使用。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（4）中建股份公司下属单位提供的合作业绩证明文件原件，要求有中建股份所属分子企业的采购部门签字盖章确认。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lastRenderedPageBreak/>
        <w:t>（5）投标单位资信等级证书，质量、环境、职业健康安全管理体系认证证书原件。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（6）招标公告中3投标人资格要求中所列必须条件的证明资料原件。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hd w:val="clear" w:color="auto" w:fill="FFFF00"/>
        </w:rPr>
        <w:t>以上1-2项资料为通用要求，适用于所有招标情况，3-6项根据具体招标品类进行选用。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5.3资格审查时间及地点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（1）资格审查时间：</w:t>
      </w:r>
      <w:r>
        <w:rPr>
          <w:rFonts w:cs="Arial" w:hint="eastAsia"/>
          <w:color w:val="000000"/>
          <w:u w:val="single"/>
        </w:rPr>
        <w:t> </w:t>
      </w:r>
      <w:r w:rsidR="00BB5484">
        <w:rPr>
          <w:rFonts w:cs="Arial"/>
          <w:color w:val="000000"/>
          <w:u w:val="single"/>
        </w:rPr>
        <w:t>2019</w:t>
      </w:r>
      <w:r>
        <w:rPr>
          <w:rFonts w:cs="Arial" w:hint="eastAsia"/>
          <w:color w:val="000000"/>
          <w:u w:val="single"/>
        </w:rPr>
        <w:t>  年 </w:t>
      </w:r>
      <w:r w:rsidR="00D627B3">
        <w:rPr>
          <w:rFonts w:cs="Arial"/>
          <w:color w:val="000000"/>
          <w:u w:val="single"/>
        </w:rPr>
        <w:t>9</w:t>
      </w:r>
      <w:r>
        <w:rPr>
          <w:rFonts w:cs="Arial" w:hint="eastAsia"/>
          <w:color w:val="000000"/>
          <w:u w:val="single"/>
        </w:rPr>
        <w:t xml:space="preserve"> 月 </w:t>
      </w:r>
      <w:r w:rsidR="00D627B3">
        <w:rPr>
          <w:rFonts w:cs="Arial"/>
          <w:color w:val="000000"/>
          <w:u w:val="single"/>
        </w:rPr>
        <w:t>17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日至</w:t>
      </w:r>
      <w:r>
        <w:rPr>
          <w:rFonts w:cs="Arial" w:hint="eastAsia"/>
          <w:color w:val="000000"/>
          <w:u w:val="single"/>
        </w:rPr>
        <w:t> </w:t>
      </w:r>
      <w:r w:rsidR="00BB5484">
        <w:rPr>
          <w:rFonts w:cs="Arial"/>
          <w:color w:val="000000"/>
          <w:u w:val="single"/>
        </w:rPr>
        <w:t>2019</w:t>
      </w:r>
      <w:r>
        <w:rPr>
          <w:rFonts w:cs="Arial" w:hint="eastAsia"/>
          <w:color w:val="000000"/>
          <w:u w:val="single"/>
        </w:rPr>
        <w:t>年</w:t>
      </w:r>
      <w:r w:rsidR="00D627B3">
        <w:rPr>
          <w:rFonts w:cs="Arial"/>
          <w:color w:val="000000"/>
          <w:u w:val="single"/>
        </w:rPr>
        <w:t>9</w:t>
      </w:r>
      <w:r>
        <w:rPr>
          <w:rFonts w:cs="Arial" w:hint="eastAsia"/>
          <w:color w:val="000000"/>
          <w:u w:val="single"/>
        </w:rPr>
        <w:t>月</w:t>
      </w:r>
      <w:r w:rsidR="00D627B3">
        <w:rPr>
          <w:rFonts w:cs="Arial"/>
          <w:color w:val="000000"/>
          <w:u w:val="single"/>
        </w:rPr>
        <w:t>18</w:t>
      </w:r>
      <w:r>
        <w:rPr>
          <w:rFonts w:cs="Arial" w:hint="eastAsia"/>
          <w:color w:val="000000"/>
        </w:rPr>
        <w:t>日，法定公休、节假日除外）。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（2）资格审查地点：</w:t>
      </w:r>
      <w:r>
        <w:rPr>
          <w:rFonts w:cs="Arial" w:hint="eastAsia"/>
          <w:color w:val="000000"/>
          <w:u w:val="single"/>
        </w:rPr>
        <w:t> </w:t>
      </w:r>
      <w:r w:rsidR="00BB5484">
        <w:rPr>
          <w:rFonts w:cs="Arial" w:hint="eastAsia"/>
          <w:color w:val="000000"/>
          <w:u w:val="single"/>
        </w:rPr>
        <w:t>渔沟镇</w:t>
      </w:r>
      <w:r w:rsidR="00BB5484">
        <w:rPr>
          <w:rFonts w:cs="Arial"/>
          <w:color w:val="000000"/>
          <w:u w:val="single"/>
        </w:rPr>
        <w:t>农村综合整治</w:t>
      </w:r>
      <w:r w:rsidR="00BB5484">
        <w:rPr>
          <w:rFonts w:cs="Arial" w:hint="eastAsia"/>
          <w:color w:val="000000"/>
          <w:u w:val="single"/>
        </w:rPr>
        <w:t>提升</w:t>
      </w:r>
      <w:r w:rsidR="00BB5484">
        <w:rPr>
          <w:rFonts w:cs="Arial"/>
          <w:color w:val="000000"/>
          <w:u w:val="single"/>
        </w:rPr>
        <w:t>工程</w:t>
      </w:r>
      <w:r w:rsidR="00BB5484">
        <w:rPr>
          <w:rFonts w:cs="Arial" w:hint="eastAsia"/>
          <w:color w:val="000000"/>
          <w:u w:val="single"/>
        </w:rPr>
        <w:t>EPC总</w:t>
      </w:r>
      <w:r w:rsidR="00BB5484">
        <w:rPr>
          <w:rFonts w:cs="Arial"/>
          <w:color w:val="000000"/>
          <w:u w:val="single"/>
        </w:rPr>
        <w:t>承包</w:t>
      </w:r>
      <w:r w:rsidR="00BB5484">
        <w:rPr>
          <w:rFonts w:cs="Arial" w:hint="eastAsia"/>
          <w:color w:val="000000"/>
          <w:u w:val="single"/>
        </w:rPr>
        <w:t>项目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（3）投标人应携带相应资料在规定时间内到指定地点进行资格审查，逾期无效。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（4）提供虚假资资格审查资料的投标人，任何时候一经发现，取消其投标资格。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6.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招标文件的发放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6.1发放时间：暂定</w:t>
      </w:r>
      <w:r>
        <w:rPr>
          <w:rFonts w:cs="Arial" w:hint="eastAsia"/>
          <w:color w:val="000000"/>
          <w:u w:val="single"/>
        </w:rPr>
        <w:t> </w:t>
      </w:r>
      <w:r w:rsidR="00BB5484">
        <w:rPr>
          <w:rFonts w:cs="Arial"/>
          <w:color w:val="000000"/>
          <w:u w:val="single"/>
        </w:rPr>
        <w:t>2019</w:t>
      </w:r>
      <w:r>
        <w:rPr>
          <w:rFonts w:cs="Arial" w:hint="eastAsia"/>
          <w:color w:val="000000"/>
          <w:u w:val="single"/>
        </w:rPr>
        <w:t>  年 </w:t>
      </w:r>
      <w:r w:rsidR="00D627B3">
        <w:rPr>
          <w:rFonts w:cs="Arial"/>
          <w:color w:val="000000"/>
          <w:u w:val="single"/>
        </w:rPr>
        <w:t>9</w:t>
      </w:r>
      <w:r>
        <w:rPr>
          <w:rFonts w:cs="Arial" w:hint="eastAsia"/>
          <w:color w:val="000000"/>
          <w:u w:val="single"/>
        </w:rPr>
        <w:t>  月  </w:t>
      </w:r>
      <w:r w:rsidR="00D627B3">
        <w:rPr>
          <w:rFonts w:cs="Arial"/>
          <w:color w:val="000000"/>
          <w:u w:val="single"/>
        </w:rPr>
        <w:t>16</w:t>
      </w:r>
      <w:r>
        <w:rPr>
          <w:rFonts w:cs="Arial" w:hint="eastAsia"/>
          <w:color w:val="000000"/>
          <w:u w:val="single"/>
        </w:rPr>
        <w:t> 日  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6.2发放形式：招标文件发布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 w:hint="eastAsia"/>
          <w:color w:val="000000"/>
          <w:u w:val="single"/>
        </w:rPr>
        <w:t>电子</w:t>
      </w:r>
      <w:r w:rsidR="009469C8">
        <w:rPr>
          <w:rFonts w:cs="Arial"/>
          <w:color w:val="000000"/>
          <w:u w:val="single"/>
        </w:rPr>
        <w:t>版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（电子版/书面版）。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6.3发放对象：招标人招标工作组审核通过的投标人。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6.4发放渠道：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（1）电子版招标文件：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招标人通过“中国建筑电子商务平台”（网址</w:t>
      </w:r>
      <w:hyperlink r:id="rId7" w:history="1">
        <w:r>
          <w:rPr>
            <w:rStyle w:val="a5"/>
            <w:rFonts w:cs="Arial" w:hint="eastAsia"/>
          </w:rPr>
          <w:t>http://www.cscec-buy.com/index.do</w:t>
        </w:r>
      </w:hyperlink>
      <w:r>
        <w:rPr>
          <w:rFonts w:cs="Arial" w:hint="eastAsia"/>
          <w:color w:val="000000"/>
        </w:rPr>
        <w:t>）进行发放，请投标人注意上线查收。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（2）书面版招标文件：通过资格审查的投标人，请于</w:t>
      </w:r>
      <w:r w:rsidR="009469C8"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</w:rPr>
        <w:t> 年</w:t>
      </w:r>
      <w:r w:rsidR="009469C8"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月</w:t>
      </w:r>
      <w:r w:rsidR="009469C8"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日至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年</w:t>
      </w:r>
      <w:r w:rsidR="009469C8"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月</w:t>
      </w:r>
      <w:r w:rsidR="009469C8" w:rsidRPr="009469C8">
        <w:rPr>
          <w:rFonts w:cs="Arial"/>
          <w:color w:val="000000"/>
          <w:u w:val="single"/>
        </w:rPr>
        <w:t>/</w:t>
      </w:r>
      <w:r w:rsidRPr="009469C8"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日（法定公休日、法定节假日除外），每日上午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时至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时，下午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时至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时（北京时间，下同），在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（详细地址）持</w:t>
      </w:r>
      <w:r>
        <w:rPr>
          <w:rStyle w:val="apple-converted-space"/>
          <w:rFonts w:cs="Arial" w:hint="eastAsia"/>
          <w:color w:val="000000"/>
        </w:rPr>
        <w:t> 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（单位介绍信、相关证明材料等）领取招标文件。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6.5招标文件收费：本次招标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 w:hint="eastAsia"/>
          <w:color w:val="000000"/>
          <w:u w:val="single"/>
        </w:rPr>
        <w:t>不需要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（需要/不需要）收费，每位投标人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元，费用主要用于本次招标会务组织需要，无论投标人中标与否均不予退还。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7.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投标保证金及费用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7.1投标保证金额度：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万元。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7.2投标保证金收款账户信息：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lastRenderedPageBreak/>
        <w:t>以获取的招标文件为准，账户对公办理，不接受个人汇款，投标人以投标公司的账户转账。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7.3投标人在递交书面投标文件时，应出示投标保证金已缴纳的凭证，没有按时缴纳投标保证金的投标人，取消其本次投标资格。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7.4投标保证金的退还：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（1）中标单位的投标保证金自动转为履约保证金的一部分。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（2）未中标的投标人提供收据和投标人收款账号信息，由招标人在确定中标单位后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Fonts w:cs="Arial" w:hint="eastAsia"/>
          <w:color w:val="000000"/>
          <w:u w:val="single"/>
        </w:rPr>
        <w:t>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个工作日内无息退还给相应投标人。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（3）中标单位的投标保证金在本次招标履约完毕后，经中标单位申请，招标人核实后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/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个工作日内无息退还给相应单位。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7.5投标人因参与本次投标所发生的其他任何费用，均由投标人自行承担。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8.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投标文件的递交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8.1投标文件递交的时间为：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2019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年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9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月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18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日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0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0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分至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24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0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分，递交投标文件的截止时间（投标截止时间，下同）为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 xml:space="preserve">2019 </w:t>
      </w:r>
      <w:r>
        <w:rPr>
          <w:rFonts w:cs="Arial" w:hint="eastAsia"/>
          <w:color w:val="000000"/>
        </w:rPr>
        <w:t>年</w:t>
      </w:r>
      <w:r w:rsidR="00D627B3">
        <w:rPr>
          <w:rFonts w:cs="Arial"/>
          <w:color w:val="000000"/>
          <w:u w:val="single"/>
        </w:rPr>
        <w:t>9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月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19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日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0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时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/>
          <w:color w:val="000000"/>
          <w:u w:val="single"/>
        </w:rPr>
        <w:t>0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分，地点为</w:t>
      </w:r>
      <w:r>
        <w:rPr>
          <w:rFonts w:cs="Arial" w:hint="eastAsia"/>
          <w:color w:val="000000"/>
          <w:u w:val="single"/>
        </w:rPr>
        <w:t> </w:t>
      </w:r>
      <w:r w:rsidR="006D5629">
        <w:rPr>
          <w:rFonts w:ascii="Arial" w:hAnsi="Arial" w:cs="Arial"/>
          <w:color w:val="000000"/>
          <w:u w:val="single"/>
        </w:rPr>
        <w:t>渔沟镇农村综合整治提升工程</w:t>
      </w:r>
      <w:r w:rsidR="006D5629">
        <w:rPr>
          <w:rFonts w:ascii="Arial" w:hAnsi="Arial" w:cs="Arial"/>
          <w:color w:val="000000"/>
          <w:u w:val="single"/>
        </w:rPr>
        <w:t>EPC</w:t>
      </w:r>
      <w:r w:rsidR="006D5629">
        <w:rPr>
          <w:rFonts w:ascii="Arial" w:hAnsi="Arial" w:cs="Arial"/>
          <w:color w:val="000000"/>
          <w:u w:val="single"/>
        </w:rPr>
        <w:t>总承包项目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。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8.2逾期送达的或者未送达指定地点的投标文件，招标人不予受理。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9.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发布公告的媒介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21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本次招标公告同时在</w:t>
      </w:r>
      <w:r w:rsidR="009469C8">
        <w:rPr>
          <w:rFonts w:cs="Arial" w:hint="eastAsia"/>
          <w:color w:val="000000"/>
          <w:u w:val="single"/>
        </w:rPr>
        <w:t>渔沟镇</w:t>
      </w:r>
      <w:r w:rsidR="009469C8">
        <w:rPr>
          <w:rFonts w:cs="Arial"/>
          <w:color w:val="000000"/>
          <w:u w:val="single"/>
        </w:rPr>
        <w:t>农村综合整治</w:t>
      </w:r>
      <w:r w:rsidR="009469C8">
        <w:rPr>
          <w:rFonts w:cs="Arial" w:hint="eastAsia"/>
          <w:color w:val="000000"/>
          <w:u w:val="single"/>
        </w:rPr>
        <w:t>提升</w:t>
      </w:r>
      <w:r w:rsidR="009469C8">
        <w:rPr>
          <w:rFonts w:cs="Arial"/>
          <w:color w:val="000000"/>
          <w:u w:val="single"/>
        </w:rPr>
        <w:t>工程</w:t>
      </w:r>
      <w:r w:rsidR="009469C8">
        <w:rPr>
          <w:rFonts w:cs="Arial" w:hint="eastAsia"/>
          <w:color w:val="000000"/>
          <w:u w:val="single"/>
        </w:rPr>
        <w:t>EPC总</w:t>
      </w:r>
      <w:r w:rsidR="009469C8">
        <w:rPr>
          <w:rFonts w:cs="Arial"/>
          <w:color w:val="000000"/>
          <w:u w:val="single"/>
        </w:rPr>
        <w:t>承包</w:t>
      </w:r>
      <w:r w:rsidR="009469C8">
        <w:rPr>
          <w:rFonts w:cs="Arial" w:hint="eastAsia"/>
          <w:color w:val="000000"/>
          <w:u w:val="single"/>
        </w:rPr>
        <w:t>项目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（发布公告的媒介名称）上发布。</w:t>
      </w:r>
    </w:p>
    <w:p w:rsidR="0087667B" w:rsidRDefault="0087667B" w:rsidP="0087667B">
      <w:pPr>
        <w:pStyle w:val="a3"/>
        <w:spacing w:before="0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</w:rPr>
        <w:t>10.</w:t>
      </w:r>
      <w:r>
        <w:rPr>
          <w:rStyle w:val="apple-converted-space"/>
          <w:rFonts w:cs="Arial" w:hint="eastAsia"/>
          <w:b/>
          <w:bCs/>
          <w:color w:val="000000"/>
        </w:rPr>
        <w:t> </w:t>
      </w:r>
      <w:r>
        <w:rPr>
          <w:rStyle w:val="a4"/>
          <w:rFonts w:cs="Arial" w:hint="eastAsia"/>
          <w:color w:val="000000"/>
        </w:rPr>
        <w:t>联系方式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招 标 人：</w:t>
      </w:r>
      <w:r>
        <w:rPr>
          <w:rFonts w:cs="Arial" w:hint="eastAsia"/>
          <w:color w:val="000000"/>
          <w:u w:val="single"/>
        </w:rPr>
        <w:t>  </w:t>
      </w:r>
      <w:r w:rsidR="009469C8">
        <w:rPr>
          <w:rFonts w:cs="Arial"/>
          <w:color w:val="000000"/>
          <w:u w:val="single"/>
        </w:rPr>
        <w:t xml:space="preserve">                  </w:t>
      </w:r>
      <w:r w:rsidR="009469C8">
        <w:rPr>
          <w:rFonts w:cs="Arial" w:hint="eastAsia"/>
          <w:color w:val="000000"/>
          <w:u w:val="single"/>
        </w:rPr>
        <w:t xml:space="preserve">张玲 </w:t>
      </w:r>
      <w:r w:rsidR="009469C8">
        <w:rPr>
          <w:rFonts w:cs="Arial"/>
          <w:color w:val="000000"/>
          <w:u w:val="single"/>
        </w:rPr>
        <w:t xml:space="preserve">         </w:t>
      </w:r>
      <w:r w:rsidR="009469C8">
        <w:rPr>
          <w:rFonts w:cs="Arial" w:hint="eastAsia"/>
          <w:color w:val="000000"/>
          <w:u w:val="single"/>
        </w:rPr>
        <w:t xml:space="preserve">       </w:t>
      </w:r>
      <w:r>
        <w:rPr>
          <w:rFonts w:cs="Arial" w:hint="eastAsia"/>
          <w:color w:val="000000"/>
          <w:u w:val="single"/>
        </w:rPr>
        <w:t>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地    址：</w:t>
      </w:r>
      <w:r>
        <w:rPr>
          <w:rFonts w:cs="Arial" w:hint="eastAsia"/>
          <w:color w:val="000000"/>
          <w:u w:val="single"/>
        </w:rPr>
        <w:t> </w:t>
      </w:r>
      <w:r w:rsidR="009469C8">
        <w:rPr>
          <w:rFonts w:cs="Arial" w:hint="eastAsia"/>
          <w:color w:val="000000"/>
          <w:u w:val="single"/>
        </w:rPr>
        <w:t>渔沟镇</w:t>
      </w:r>
      <w:r w:rsidR="009469C8">
        <w:rPr>
          <w:rFonts w:cs="Arial"/>
          <w:color w:val="000000"/>
          <w:u w:val="single"/>
        </w:rPr>
        <w:t>农村综合整治</w:t>
      </w:r>
      <w:r w:rsidR="009469C8">
        <w:rPr>
          <w:rFonts w:cs="Arial" w:hint="eastAsia"/>
          <w:color w:val="000000"/>
          <w:u w:val="single"/>
        </w:rPr>
        <w:t>提升</w:t>
      </w:r>
      <w:r w:rsidR="009469C8">
        <w:rPr>
          <w:rFonts w:cs="Arial"/>
          <w:color w:val="000000"/>
          <w:u w:val="single"/>
        </w:rPr>
        <w:t>工程</w:t>
      </w:r>
      <w:r w:rsidR="009469C8">
        <w:rPr>
          <w:rFonts w:cs="Arial" w:hint="eastAsia"/>
          <w:color w:val="000000"/>
          <w:u w:val="single"/>
        </w:rPr>
        <w:t>EPC总</w:t>
      </w:r>
      <w:r w:rsidR="009469C8">
        <w:rPr>
          <w:rFonts w:cs="Arial"/>
          <w:color w:val="000000"/>
          <w:u w:val="single"/>
        </w:rPr>
        <w:t>承包</w:t>
      </w:r>
      <w:r w:rsidR="009469C8">
        <w:rPr>
          <w:rFonts w:cs="Arial" w:hint="eastAsia"/>
          <w:color w:val="000000"/>
          <w:u w:val="single"/>
        </w:rPr>
        <w:t>项目</w:t>
      </w:r>
      <w:r>
        <w:rPr>
          <w:rFonts w:cs="Arial" w:hint="eastAsia"/>
          <w:color w:val="000000"/>
          <w:u w:val="single"/>
        </w:rPr>
        <w:t>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邮    编：</w:t>
      </w:r>
      <w:r>
        <w:rPr>
          <w:rFonts w:cs="Arial" w:hint="eastAsia"/>
          <w:color w:val="000000"/>
          <w:u w:val="single"/>
        </w:rPr>
        <w:t>                      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联 系 人：</w:t>
      </w:r>
      <w:r>
        <w:rPr>
          <w:rFonts w:cs="Arial" w:hint="eastAsia"/>
          <w:color w:val="000000"/>
          <w:u w:val="single"/>
        </w:rPr>
        <w:t>           </w:t>
      </w:r>
      <w:r w:rsidR="009469C8">
        <w:rPr>
          <w:rFonts w:cs="Arial" w:hint="eastAsia"/>
          <w:color w:val="000000"/>
          <w:u w:val="single"/>
        </w:rPr>
        <w:t>张玲</w:t>
      </w:r>
      <w:r>
        <w:rPr>
          <w:rFonts w:cs="Arial" w:hint="eastAsia"/>
          <w:color w:val="000000"/>
          <w:u w:val="single"/>
        </w:rPr>
        <w:t>           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电    话：</w:t>
      </w:r>
      <w:r>
        <w:rPr>
          <w:rFonts w:cs="Arial" w:hint="eastAsia"/>
          <w:color w:val="000000"/>
          <w:u w:val="single"/>
        </w:rPr>
        <w:t>        </w:t>
      </w:r>
      <w:r w:rsidR="009469C8">
        <w:rPr>
          <w:rFonts w:cs="Arial"/>
          <w:color w:val="000000"/>
          <w:u w:val="single"/>
        </w:rPr>
        <w:t>15000806949</w:t>
      </w:r>
      <w:r>
        <w:rPr>
          <w:rFonts w:cs="Arial" w:hint="eastAsia"/>
          <w:color w:val="000000"/>
          <w:u w:val="single"/>
        </w:rPr>
        <w:t>         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传    真：</w:t>
      </w:r>
      <w:r>
        <w:rPr>
          <w:rFonts w:cs="Arial" w:hint="eastAsia"/>
          <w:color w:val="000000"/>
          <w:u w:val="single"/>
        </w:rPr>
        <w:t>                      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电子邮件：</w:t>
      </w:r>
      <w:r>
        <w:rPr>
          <w:rFonts w:cs="Arial" w:hint="eastAsia"/>
          <w:color w:val="000000"/>
          <w:u w:val="single"/>
        </w:rPr>
        <w:t>                        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网    址：</w:t>
      </w:r>
      <w:r>
        <w:rPr>
          <w:rFonts w:cs="Arial" w:hint="eastAsia"/>
          <w:color w:val="000000"/>
          <w:u w:val="single"/>
        </w:rPr>
        <w:t>                       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开户银行：</w:t>
      </w:r>
      <w:r>
        <w:rPr>
          <w:rFonts w:cs="Arial" w:hint="eastAsia"/>
          <w:color w:val="000000"/>
          <w:u w:val="single"/>
        </w:rPr>
        <w:t>                       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账    号：</w:t>
      </w:r>
      <w:r>
        <w:rPr>
          <w:rFonts w:cs="Arial" w:hint="eastAsia"/>
          <w:color w:val="000000"/>
          <w:u w:val="single"/>
        </w:rPr>
        <w:t>                        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 </w:t>
      </w:r>
    </w:p>
    <w:p w:rsidR="0087667B" w:rsidRDefault="0087667B" w:rsidP="0087667B">
      <w:pPr>
        <w:pStyle w:val="a3"/>
        <w:spacing w:before="75" w:beforeAutospacing="0" w:after="75" w:afterAutospacing="0" w:line="405" w:lineRule="atLeas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u w:val="single"/>
        </w:rPr>
        <w:lastRenderedPageBreak/>
        <w:t> </w:t>
      </w:r>
      <w:r w:rsidR="009469C8">
        <w:rPr>
          <w:rFonts w:cs="Arial"/>
          <w:color w:val="000000"/>
          <w:u w:val="single"/>
        </w:rPr>
        <w:t>2019</w:t>
      </w:r>
      <w:r>
        <w:rPr>
          <w:rStyle w:val="apple-converted-space"/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年</w:t>
      </w:r>
      <w:r>
        <w:rPr>
          <w:rStyle w:val="apple-converted-space"/>
          <w:rFonts w:cs="Arial" w:hint="eastAsia"/>
          <w:color w:val="000000"/>
        </w:rPr>
        <w:t> </w:t>
      </w:r>
      <w:r>
        <w:rPr>
          <w:rFonts w:cs="Arial" w:hint="eastAsia"/>
          <w:color w:val="000000"/>
          <w:u w:val="single"/>
        </w:rPr>
        <w:t> </w:t>
      </w:r>
      <w:r w:rsidR="00D627B3">
        <w:rPr>
          <w:rFonts w:cs="Arial"/>
          <w:color w:val="000000"/>
          <w:u w:val="single"/>
        </w:rPr>
        <w:t>9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月</w:t>
      </w:r>
      <w:r w:rsidR="00D627B3">
        <w:rPr>
          <w:rFonts w:cs="Arial"/>
          <w:color w:val="000000"/>
          <w:u w:val="single"/>
        </w:rPr>
        <w:t>16</w:t>
      </w:r>
      <w:r>
        <w:rPr>
          <w:rFonts w:cs="Arial" w:hint="eastAsia"/>
          <w:color w:val="000000"/>
          <w:u w:val="single"/>
        </w:rPr>
        <w:t> </w:t>
      </w:r>
      <w:r>
        <w:rPr>
          <w:rFonts w:cs="Arial" w:hint="eastAsia"/>
          <w:color w:val="000000"/>
        </w:rPr>
        <w:t>日</w:t>
      </w:r>
    </w:p>
    <w:p w:rsidR="00AB32B7" w:rsidRPr="0087667B" w:rsidRDefault="00AB32B7" w:rsidP="0087667B">
      <w:bookmarkStart w:id="0" w:name="_GoBack"/>
      <w:bookmarkEnd w:id="0"/>
    </w:p>
    <w:sectPr w:rsidR="00AB32B7" w:rsidRPr="00876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0B" w:rsidRDefault="005B430B" w:rsidP="0087667B">
      <w:r>
        <w:separator/>
      </w:r>
    </w:p>
  </w:endnote>
  <w:endnote w:type="continuationSeparator" w:id="0">
    <w:p w:rsidR="005B430B" w:rsidRDefault="005B430B" w:rsidP="008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0B" w:rsidRDefault="005B430B" w:rsidP="0087667B">
      <w:r>
        <w:separator/>
      </w:r>
    </w:p>
  </w:footnote>
  <w:footnote w:type="continuationSeparator" w:id="0">
    <w:p w:rsidR="005B430B" w:rsidRDefault="005B430B" w:rsidP="0087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9F"/>
    <w:rsid w:val="001F78D8"/>
    <w:rsid w:val="00356BBD"/>
    <w:rsid w:val="003E4DED"/>
    <w:rsid w:val="005B430B"/>
    <w:rsid w:val="006D5629"/>
    <w:rsid w:val="007847E2"/>
    <w:rsid w:val="007C7A0A"/>
    <w:rsid w:val="0087667B"/>
    <w:rsid w:val="009469C8"/>
    <w:rsid w:val="00970C02"/>
    <w:rsid w:val="009F2DCE"/>
    <w:rsid w:val="00A316C2"/>
    <w:rsid w:val="00A75EA9"/>
    <w:rsid w:val="00AB32B7"/>
    <w:rsid w:val="00AE26AC"/>
    <w:rsid w:val="00BB5484"/>
    <w:rsid w:val="00D627B3"/>
    <w:rsid w:val="00E01669"/>
    <w:rsid w:val="00E90DFE"/>
    <w:rsid w:val="00F83566"/>
    <w:rsid w:val="00F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71432-42DE-47FC-A2D2-2AFB715D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66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6AC"/>
    <w:rPr>
      <w:b/>
      <w:bCs/>
    </w:rPr>
  </w:style>
  <w:style w:type="character" w:customStyle="1" w:styleId="apple-converted-space">
    <w:name w:val="apple-converted-space"/>
    <w:basedOn w:val="a0"/>
    <w:rsid w:val="00AE26AC"/>
  </w:style>
  <w:style w:type="character" w:styleId="a5">
    <w:name w:val="Hyperlink"/>
    <w:basedOn w:val="a0"/>
    <w:uiPriority w:val="99"/>
    <w:semiHidden/>
    <w:unhideWhenUsed/>
    <w:rsid w:val="00AE26A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7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667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667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66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87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cec-buy.com/index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ec-buy.com/index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BLDN</dc:creator>
  <cp:keywords/>
  <dc:description/>
  <cp:lastModifiedBy>微软用户</cp:lastModifiedBy>
  <cp:revision>13</cp:revision>
  <dcterms:created xsi:type="dcterms:W3CDTF">2019-05-15T03:18:00Z</dcterms:created>
  <dcterms:modified xsi:type="dcterms:W3CDTF">2019-09-16T08:14:00Z</dcterms:modified>
</cp:coreProperties>
</file>