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12" w:firstLineChars="171"/>
        <w:rPr>
          <w:rFonts w:hint="eastAsia" w:ascii="宋体" w:hAnsi="宋体"/>
          <w:b/>
          <w:sz w:val="24"/>
          <w:szCs w:val="21"/>
        </w:rPr>
      </w:pPr>
      <w:r>
        <w:rPr>
          <w:rFonts w:hint="eastAsia" w:ascii="宋体" w:hAnsi="宋体"/>
          <w:b/>
          <w:sz w:val="24"/>
          <w:szCs w:val="21"/>
        </w:rPr>
        <w:t>公开竞争性谈判公告附表：</w:t>
      </w:r>
    </w:p>
    <w:p>
      <w:pPr>
        <w:spacing w:line="400" w:lineRule="exact"/>
        <w:ind w:left="409" w:leftChars="195"/>
        <w:rPr>
          <w:rFonts w:hint="eastAsia" w:ascii="仿宋" w:hAnsi="仿宋" w:eastAsia="仿宋"/>
          <w:sz w:val="24"/>
          <w:szCs w:val="21"/>
        </w:rPr>
      </w:pPr>
      <w:bookmarkStart w:id="0" w:name="_GoBack"/>
      <w:r>
        <w:rPr>
          <w:rFonts w:hint="eastAsia" w:ascii="仿宋" w:hAnsi="仿宋" w:eastAsia="仿宋"/>
          <w:b/>
          <w:sz w:val="24"/>
          <w:szCs w:val="21"/>
        </w:rPr>
        <w:t>中铁三局集团建筑安装工程有限公司福州地铁6号线土建2标车辆段咽喉工区项目电梯、电线电缆</w:t>
      </w:r>
      <w:r>
        <w:rPr>
          <w:rFonts w:hint="eastAsia" w:ascii="仿宋" w:hAnsi="仿宋" w:eastAsia="仿宋"/>
          <w:b/>
          <w:sz w:val="24"/>
          <w:szCs w:val="21"/>
          <w:lang w:val="en-US" w:eastAsia="zh-CN"/>
        </w:rPr>
        <w:t>第二次</w:t>
      </w:r>
      <w:r>
        <w:rPr>
          <w:rFonts w:hint="eastAsia" w:ascii="仿宋" w:hAnsi="仿宋" w:eastAsia="仿宋"/>
          <w:b/>
          <w:sz w:val="24"/>
          <w:szCs w:val="21"/>
        </w:rPr>
        <w:t>公开竞争性谈判</w:t>
      </w:r>
      <w:bookmarkEnd w:id="0"/>
      <w:r>
        <w:rPr>
          <w:rFonts w:hint="eastAsia" w:ascii="仿宋" w:hAnsi="仿宋" w:eastAsia="仿宋"/>
          <w:sz w:val="24"/>
          <w:szCs w:val="21"/>
        </w:rPr>
        <w:t>（公开竞争性谈判编号：ZB190</w:t>
      </w:r>
      <w:r>
        <w:rPr>
          <w:rFonts w:hint="eastAsia" w:ascii="仿宋" w:hAnsi="仿宋" w:eastAsia="仿宋"/>
          <w:sz w:val="24"/>
          <w:szCs w:val="21"/>
          <w:lang w:val="en-US" w:eastAsia="zh-CN"/>
        </w:rPr>
        <w:t>9092</w:t>
      </w:r>
      <w:r>
        <w:rPr>
          <w:rFonts w:hint="eastAsia" w:ascii="仿宋" w:hAnsi="仿宋" w:eastAsia="仿宋"/>
          <w:sz w:val="24"/>
          <w:szCs w:val="21"/>
        </w:rPr>
        <w:t>）</w:t>
      </w:r>
    </w:p>
    <w:tbl>
      <w:tblPr>
        <w:tblStyle w:val="3"/>
        <w:tblW w:w="10065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6"/>
        <w:gridCol w:w="1559"/>
        <w:gridCol w:w="1134"/>
        <w:gridCol w:w="992"/>
        <w:gridCol w:w="1151"/>
        <w:gridCol w:w="1117"/>
        <w:gridCol w:w="1134"/>
        <w:gridCol w:w="8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物资序号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包件号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物资名称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计量单位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项目名称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采购单位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交货地点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投标保证金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B1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电梯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11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中铁三局集团建安公司福州地铁6号线土建2标车辆段咽喉工区项目</w:t>
            </w:r>
          </w:p>
        </w:tc>
        <w:tc>
          <w:tcPr>
            <w:tcW w:w="11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中铁三局集团建筑安装工程有限公司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szCs w:val="21"/>
              </w:rPr>
              <w:t>福州市长乐市鹤上镇鹤上派出所南良种场旁中铁三局项目部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3万元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B2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电线电缆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170200</w:t>
            </w:r>
          </w:p>
        </w:tc>
        <w:tc>
          <w:tcPr>
            <w:tcW w:w="11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17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4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11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5"/>
                <w:szCs w:val="15"/>
              </w:rPr>
            </w:pPr>
          </w:p>
        </w:tc>
      </w:tr>
    </w:tbl>
    <w:p>
      <w:pPr>
        <w:pStyle w:val="2"/>
        <w:spacing w:line="420" w:lineRule="exact"/>
        <w:rPr>
          <w:rFonts w:hint="eastAsia"/>
        </w:rPr>
      </w:pPr>
      <w:r>
        <w:rPr>
          <w:rFonts w:hint="eastAsia" w:ascii="仿宋" w:hAnsi="仿宋" w:eastAsia="仿宋"/>
          <w:szCs w:val="21"/>
        </w:rPr>
        <w:t>注：电梯品牌要求：上海三菱、奥的斯、蒂森、华升富士达，电线电缆品牌要求太阳、宝胜</w:t>
      </w:r>
      <w:r>
        <w:rPr>
          <w:rFonts w:hint="eastAsia" w:ascii="仿宋" w:hAnsi="仿宋" w:eastAsia="仿宋"/>
          <w:color w:val="000000"/>
          <w:szCs w:val="21"/>
        </w:rPr>
        <w:t>、万马、南大</w:t>
      </w:r>
      <w:r>
        <w:rPr>
          <w:rFonts w:hint="eastAsia" w:ascii="仿宋" w:hAnsi="仿宋" w:eastAsia="仿宋"/>
          <w:szCs w:val="21"/>
        </w:rPr>
        <w:t>、新疆特变电工，以上为暂定数量，具体使用数量以实际进场验收数量为准。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4D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rPr>
      <w:rFonts w:ascii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2019-09-26T08:07:39Z</dcterms:created>
  <dc:creator>mengxiangming</dc:creator>
  <cp:lastModifiedBy>mengxiangming</cp:lastModifiedBy>
  <dcterms:modified xsi:type="dcterms:W3CDTF">2019-09-26T08:08:04Z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