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jc w:val="center"/>
      </w:pPr>
      <w:r>
        <w:rPr>
          <w:rStyle w:val="6"/>
          <w:rFonts w:hint="eastAsia" w:ascii="宋体" w:hAnsi="宋体" w:eastAsia="宋体" w:cs="宋体"/>
          <w:sz w:val="30"/>
          <w:szCs w:val="30"/>
          <w:bdr w:val="none" w:color="auto" w:sz="0" w:space="0"/>
          <w:shd w:val="clear" w:fill="FFFFFF"/>
        </w:rPr>
        <w:t>中建二局</w:t>
      </w:r>
      <w:r>
        <w:rPr>
          <w:rStyle w:val="6"/>
          <w:rFonts w:hint="eastAsia" w:ascii="宋体" w:hAnsi="宋体" w:eastAsia="宋体" w:cs="宋体"/>
          <w:sz w:val="31"/>
          <w:szCs w:val="31"/>
          <w:bdr w:val="none" w:color="auto" w:sz="0" w:space="0"/>
          <w:shd w:val="clear" w:fill="FFFFFF"/>
        </w:rPr>
        <w:t>华</w:t>
      </w:r>
      <w:r>
        <w:rPr>
          <w:rStyle w:val="6"/>
          <w:rFonts w:hint="eastAsia" w:ascii="宋体" w:hAnsi="宋体" w:eastAsia="宋体" w:cs="宋体"/>
          <w:sz w:val="30"/>
          <w:szCs w:val="30"/>
          <w:bdr w:val="none" w:color="auto" w:sz="0" w:space="0"/>
          <w:shd w:val="clear" w:fill="FFFFFF"/>
        </w:rPr>
        <w:t>北公司兴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sz w:val="30"/>
          <w:szCs w:val="30"/>
          <w:bdr w:val="none" w:color="auto" w:sz="0" w:space="0"/>
          <w:shd w:val="clear" w:fill="FFFFFF"/>
        </w:rPr>
        <w:t>平碧桂园·中央公园项目总承包(二标段)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165"/>
        <w:jc w:val="center"/>
      </w:pPr>
      <w:r>
        <w:rPr>
          <w:rStyle w:val="6"/>
          <w:rFonts w:hint="eastAsia" w:ascii="宋体" w:hAnsi="宋体" w:eastAsia="宋体" w:cs="宋体"/>
          <w:sz w:val="30"/>
          <w:szCs w:val="30"/>
          <w:bdr w:val="none" w:color="auto" w:sz="0" w:space="0"/>
          <w:shd w:val="clear" w:fill="FFFFFF"/>
        </w:rPr>
        <w:t>电线电缆采购招标公告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firstLine="570" w:firstLineChars="200"/>
        <w:textAlignment w:val="auto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为满足中建二局华北公司兴平碧桂园·中央公园（二标段）项目的生产需要，现就电线电缆采购进行公开招标，诚邀合格的投标人参与报名，具体要求如下：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firstLine="572" w:firstLineChars="200"/>
        <w:textAlignment w:val="auto"/>
      </w:pPr>
      <w:r>
        <w:rPr>
          <w:rStyle w:val="6"/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一、基本情况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firstLine="570" w:firstLineChars="200"/>
        <w:textAlignment w:val="auto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1、招标组织：中建二局华北公司兴平碧桂园·中央公园（二标段）项目 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firstLine="570" w:firstLineChars="200"/>
        <w:textAlignment w:val="auto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2、招标范围：全国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firstLine="570" w:firstLineChars="200"/>
        <w:jc w:val="left"/>
        <w:textAlignment w:val="auto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3、招标内容：中建二局华北公司兴平碧桂园·中央公园（二标段）项目生产所需电线电缆，实际数量以同中标分供方签订的具体执行合同为准。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tabs>
          <w:tab w:val="clear" w:pos="26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firstLine="572" w:firstLineChars="200"/>
        <w:jc w:val="left"/>
        <w:textAlignment w:val="auto"/>
      </w:pPr>
      <w:r>
        <w:rPr>
          <w:rStyle w:val="6"/>
          <w:rFonts w:hint="eastAsia" w:ascii="宋体" w:hAnsi="宋体" w:eastAsia="宋体" w:cs="宋体"/>
          <w:b/>
          <w:sz w:val="28"/>
          <w:szCs w:val="28"/>
          <w:bdr w:val="none" w:color="auto" w:sz="0" w:space="0"/>
        </w:rPr>
        <w:t>二、投标人资格要求</w:t>
      </w:r>
      <w:r>
        <w:rPr>
          <w:rStyle w:val="6"/>
          <w:b/>
          <w:bdr w:val="none" w:color="auto" w:sz="0" w:space="0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firstLine="570" w:firstLineChars="200"/>
        <w:jc w:val="left"/>
        <w:textAlignment w:val="auto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1、具备法律主体资格，具有独立订立及履行合同的能力。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firstLine="570" w:firstLineChars="200"/>
        <w:jc w:val="left"/>
        <w:textAlignment w:val="auto"/>
      </w:pPr>
      <w:r>
        <w:rPr>
          <w:rFonts w:hint="eastAsia" w:ascii="宋体" w:hAnsi="宋体" w:eastAsia="宋体" w:cs="宋体"/>
          <w:sz w:val="28"/>
          <w:szCs w:val="28"/>
        </w:rPr>
        <w:t>2、具备一般纳税人资格，可开具增值税专用发票。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firstLine="570" w:firstLineChars="200"/>
        <w:jc w:val="left"/>
        <w:textAlignment w:val="auto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3、具备国家有关部门、行业或公司要求必须取得的质量、计量、安全、环保认证及其他经营许可；在国家有关部门和行业的监督检查中没有不良记录；与中建二局及下属各分子公司没有不良合作记录。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firstLine="570" w:firstLineChars="200"/>
        <w:jc w:val="left"/>
        <w:textAlignment w:val="auto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4、具有一定的经营规模和服务能力。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firstLine="570" w:firstLineChars="200"/>
        <w:jc w:val="left"/>
        <w:textAlignment w:val="auto"/>
      </w:pPr>
      <w:r>
        <w:rPr>
          <w:rFonts w:hint="eastAsia" w:ascii="宋体" w:hAnsi="宋体" w:eastAsia="宋体" w:cs="宋体"/>
          <w:sz w:val="28"/>
          <w:szCs w:val="28"/>
        </w:rPr>
        <w:t>5、具有良好的商业信誉和健全的财务会计制度。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firstLine="570" w:firstLineChars="200"/>
        <w:jc w:val="left"/>
        <w:textAlignment w:val="auto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6、满足以上要求且经中建二局华北公司兴平碧桂园·中央公园项目评标专家小组审批通过的分供方。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firstLine="572" w:firstLineChars="200"/>
        <w:jc w:val="left"/>
        <w:textAlignment w:val="auto"/>
      </w:pPr>
      <w:r>
        <w:rPr>
          <w:rStyle w:val="6"/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三、投标报名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firstLine="570" w:firstLineChars="200"/>
        <w:jc w:val="left"/>
        <w:textAlignment w:val="auto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1、报名时间：</w:t>
      </w:r>
      <w:r>
        <w:rPr>
          <w:rFonts w:hint="eastAsia" w:ascii="宋体" w:hAnsi="宋体" w:eastAsia="宋体" w:cs="宋体"/>
          <w:sz w:val="28"/>
          <w:szCs w:val="28"/>
          <w:u w:val="single"/>
          <w:bdr w:val="none" w:color="auto" w:sz="0" w:space="0"/>
          <w:shd w:val="clear" w:fill="FFFFFF"/>
        </w:rPr>
        <w:t>截止2019年10月30日18时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，逾期不再接受投标单位的报名。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firstLine="570" w:firstLineChars="200"/>
        <w:textAlignment w:val="auto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2、报名方式：采取</w:t>
      </w:r>
      <w:r>
        <w:rPr>
          <w:rStyle w:val="6"/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网上报名方式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，通过“云筑网”上进行报名（网址http://www.yzw.cn/），不接受其他方式报名。说明：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firstLine="420" w:firstLineChars="200"/>
        <w:textAlignment w:val="auto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①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已在“云筑网”完成正式分供方注册的投标人，直接登录“云筑网”（网址http://www.yzw.cn/）输入用户名和密码，成功登录后签收招标公告并点击报名；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firstLine="420" w:firstLineChars="200"/>
        <w:textAlignment w:val="auto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②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未在“云筑网”注册的投标人，需先登录“云筑网”（网址http://www.yzw.cn/）网页注册成功后，再行报名。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firstLine="570" w:firstLineChars="200"/>
        <w:textAlignment w:val="auto"/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需上传云筑网资料：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rightChars="0" w:firstLine="420" w:firstLineChars="200"/>
        <w:textAlignment w:val="auto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①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《企业情况表》(具体详见附表1)；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firstLine="420" w:firstLineChars="200"/>
        <w:jc w:val="left"/>
        <w:textAlignment w:val="auto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②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《法定代表人身份证明》(具体详见附表1)；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firstLine="420" w:firstLineChars="200"/>
        <w:jc w:val="left"/>
        <w:textAlignment w:val="auto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③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《法定代表人授权委托书》(具体详见附表1)；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firstLine="420" w:firstLineChars="200"/>
        <w:jc w:val="left"/>
        <w:textAlignment w:val="auto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 营业执照复印件；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firstLine="420" w:firstLineChars="200"/>
        <w:jc w:val="left"/>
        <w:textAlignment w:val="auto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⑤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 一般纳税人资质证明；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firstLine="420" w:firstLineChars="200"/>
        <w:jc w:val="left"/>
        <w:textAlignment w:val="auto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⑥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 法人身份证复印件；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firstLine="570" w:firstLineChars="200"/>
        <w:textAlignment w:val="auto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以上所有资料须提供加盖公章扫描件，请各投标单位务必认真填写并按要求提供相应的证明资料，投标人应保证本表所填内容真实有效，如与事实有出入，则取消报名资格或视为无效投标。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firstLine="572" w:firstLineChars="200"/>
        <w:textAlignment w:val="auto"/>
      </w:pPr>
      <w:r>
        <w:rPr>
          <w:rStyle w:val="6"/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四、发布标书时间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firstLine="570" w:firstLineChars="200"/>
        <w:textAlignment w:val="auto"/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招标人将告知投标人是否通过资格预审，对通过资格预审的投标人发布招标文件，时间另行通知。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firstLine="570" w:firstLineChars="200"/>
        <w:textAlignment w:val="auto"/>
        <w:rPr>
          <w:rFonts w:hint="eastAsia" w:ascii="宋体" w:hAnsi="宋体" w:cs="宋体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联系人： 王江涛</w:t>
      </w:r>
      <w:r>
        <w:rPr>
          <w:rFonts w:hint="eastAsia" w:ascii="宋体" w:hAnsi="宋体" w:cs="宋体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firstLine="570" w:firstLineChars="200"/>
        <w:textAlignment w:val="auto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联系电话：  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 xml:space="preserve">18614951255 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    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firstLine="570" w:firstLineChars="200"/>
        <w:textAlignment w:val="auto"/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地址：咸阳兴平市中心大街南段东侧。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firstLine="602" w:firstLineChars="200"/>
        <w:textAlignment w:val="auto"/>
      </w:pPr>
      <w:r>
        <w:rPr>
          <w:rStyle w:val="6"/>
          <w:rFonts w:hint="eastAsia" w:ascii="宋体" w:hAnsi="宋体" w:eastAsia="宋体" w:cs="宋体"/>
          <w:sz w:val="30"/>
          <w:szCs w:val="30"/>
          <w:bdr w:val="none" w:color="auto" w:sz="0" w:space="0"/>
          <w:shd w:val="clear" w:fill="FFFFFF"/>
        </w:rPr>
        <w:br w:type="page"/>
      </w:r>
      <w:r>
        <w:rPr>
          <w:rStyle w:val="6"/>
          <w:rFonts w:hint="eastAsia" w:ascii="宋体" w:hAnsi="宋体" w:eastAsia="宋体" w:cs="宋体"/>
          <w:sz w:val="30"/>
          <w:szCs w:val="30"/>
          <w:bdr w:val="none" w:color="auto" w:sz="0" w:space="0"/>
          <w:shd w:val="clear" w:fill="FFFFFF"/>
        </w:rPr>
        <w:t>附表1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80" w:beforeAutospacing="0" w:after="180" w:afterAutospacing="0" w:line="480" w:lineRule="atLeast"/>
        <w:jc w:val="center"/>
      </w:pPr>
      <w:r>
        <w:rPr>
          <w:rStyle w:val="6"/>
          <w:rFonts w:hint="eastAsia" w:ascii="宋体" w:hAnsi="宋体" w:eastAsia="宋体" w:cs="宋体"/>
          <w:sz w:val="30"/>
          <w:szCs w:val="30"/>
          <w:bdr w:val="none" w:color="auto" w:sz="0" w:space="0"/>
          <w:shd w:val="clear" w:fill="FFFFFF"/>
        </w:rPr>
        <w:t>   企业基本情况表</w:t>
      </w:r>
    </w:p>
    <w:tbl>
      <w:tblPr>
        <w:tblW w:w="86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3"/>
        <w:gridCol w:w="1245"/>
        <w:gridCol w:w="240"/>
        <w:gridCol w:w="869"/>
        <w:gridCol w:w="525"/>
        <w:gridCol w:w="315"/>
        <w:gridCol w:w="615"/>
        <w:gridCol w:w="525"/>
        <w:gridCol w:w="120"/>
        <w:gridCol w:w="60"/>
        <w:gridCol w:w="885"/>
        <w:gridCol w:w="180"/>
        <w:gridCol w:w="1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480" w:lineRule="atLeast"/>
              <w:jc w:val="center"/>
            </w:pPr>
            <w:r>
              <w:rPr>
                <w:rFonts w:ascii="仿宋_GB2312" w:hAnsi="sans-serif" w:eastAsia="仿宋_GB2312" w:cs="仿宋_GB2312"/>
                <w:sz w:val="24"/>
                <w:szCs w:val="24"/>
                <w:shd w:val="clear" w:fill="FFFFFF"/>
              </w:rPr>
              <w:t>企业名称</w:t>
            </w:r>
            <w:r>
              <w:rPr>
                <w:rFonts w:hint="default" w:ascii="仿宋_GB2312" w:hAnsi="sans-serif" w:eastAsia="仿宋_GB2312" w:cs="仿宋_GB2312"/>
                <w:sz w:val="18"/>
                <w:szCs w:val="18"/>
                <w:shd w:val="clear" w:fill="FFFFFF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fill="FFFFFF"/>
              </w:rPr>
              <w:t>盖章</w:t>
            </w:r>
            <w:r>
              <w:rPr>
                <w:rFonts w:hint="default" w:ascii="仿宋_GB2312" w:hAnsi="sans-serif" w:eastAsia="仿宋_GB2312" w:cs="仿宋_GB2312"/>
                <w:sz w:val="18"/>
                <w:szCs w:val="18"/>
                <w:shd w:val="clear" w:fill="FFFFFF"/>
              </w:rPr>
              <w:t>)</w:t>
            </w:r>
          </w:p>
        </w:tc>
        <w:tc>
          <w:tcPr>
            <w:tcW w:w="4334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480" w:lineRule="atLeast"/>
              <w:jc w:val="center"/>
            </w:pP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组织机构代码</w:t>
            </w:r>
          </w:p>
        </w:tc>
        <w:tc>
          <w:tcPr>
            <w:tcW w:w="16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</w:trPr>
        <w:tc>
          <w:tcPr>
            <w:tcW w:w="13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480" w:lineRule="atLeast"/>
              <w:jc w:val="center"/>
            </w:pP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企业类型</w:t>
            </w:r>
          </w:p>
        </w:tc>
        <w:tc>
          <w:tcPr>
            <w:tcW w:w="4334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480" w:lineRule="atLeast"/>
            </w:pP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□ 有限责任公司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fill="FFFFFF"/>
              </w:rPr>
              <w:t> </w:t>
            </w: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fill="FFFFFF"/>
              </w:rPr>
              <w:t> </w:t>
            </w: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□股份有限公司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480" w:lineRule="atLeast"/>
            </w:pP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□ 中外合资企业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fill="FFFFFF"/>
              </w:rPr>
              <w:t>   □</w:t>
            </w: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全民所有制企业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480" w:lineRule="atLeast"/>
            </w:pP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□ 集体所有制企业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fill="FFFFFF"/>
              </w:rPr>
              <w:t> </w:t>
            </w: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□独资企业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480" w:lineRule="atLeast"/>
              <w:jc w:val="center"/>
            </w:pP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上年度销售额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3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480" w:lineRule="atLeast"/>
              <w:jc w:val="center"/>
            </w:pP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详细地址</w:t>
            </w:r>
          </w:p>
        </w:tc>
        <w:tc>
          <w:tcPr>
            <w:tcW w:w="7232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39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480" w:lineRule="atLeast"/>
              <w:jc w:val="center"/>
            </w:pP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营业执照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480" w:lineRule="atLeast"/>
              <w:jc w:val="center"/>
            </w:pP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注册号</w:t>
            </w:r>
          </w:p>
        </w:tc>
        <w:tc>
          <w:tcPr>
            <w:tcW w:w="232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480" w:lineRule="atLeast"/>
              <w:jc w:val="center"/>
            </w:pP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法定代表人</w:t>
            </w:r>
          </w:p>
        </w:tc>
        <w:tc>
          <w:tcPr>
            <w:tcW w:w="183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480" w:lineRule="atLeast"/>
              <w:jc w:val="center"/>
            </w:pP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经营范围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480" w:lineRule="atLeast"/>
              <w:jc w:val="center"/>
            </w:pP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注册资本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3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480" w:lineRule="atLeast"/>
              <w:jc w:val="center"/>
            </w:pP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发证时间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480" w:lineRule="atLeast"/>
              <w:jc w:val="center"/>
            </w:pP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营业期限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9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480" w:lineRule="atLeast"/>
              <w:jc w:val="center"/>
            </w:pP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税务登记证书和代理情况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480" w:lineRule="atLeast"/>
              <w:jc w:val="center"/>
            </w:pP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一般纳税人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480" w:lineRule="atLeast"/>
              <w:jc w:val="center"/>
            </w:pP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税号</w:t>
            </w:r>
          </w:p>
        </w:tc>
        <w:tc>
          <w:tcPr>
            <w:tcW w:w="5747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3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480" w:lineRule="atLeast"/>
              <w:jc w:val="center"/>
            </w:pP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代理品牌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480" w:lineRule="atLeast"/>
              <w:jc w:val="center"/>
            </w:pP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代理等级</w:t>
            </w:r>
          </w:p>
        </w:tc>
        <w:tc>
          <w:tcPr>
            <w:tcW w:w="5747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9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480" w:lineRule="atLeast"/>
              <w:jc w:val="center"/>
            </w:pP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被授权投标人情况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480" w:lineRule="atLeast"/>
              <w:jc w:val="center"/>
            </w:pP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姓  名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480" w:lineRule="atLeast"/>
              <w:jc w:val="center"/>
            </w:pP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身份证号</w:t>
            </w:r>
          </w:p>
        </w:tc>
        <w:tc>
          <w:tcPr>
            <w:tcW w:w="271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480" w:lineRule="atLeast"/>
              <w:jc w:val="center"/>
            </w:pP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联系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480" w:lineRule="atLeast"/>
              <w:jc w:val="center"/>
            </w:pP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电话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480" w:lineRule="atLeast"/>
              <w:jc w:val="center"/>
            </w:pP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传真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480" w:lineRule="atLeast"/>
              <w:jc w:val="center"/>
            </w:pP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手机</w:t>
            </w:r>
          </w:p>
        </w:tc>
        <w:tc>
          <w:tcPr>
            <w:tcW w:w="183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3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480" w:lineRule="atLeast"/>
              <w:jc w:val="center"/>
            </w:pP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通讯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480" w:lineRule="atLeast"/>
              <w:jc w:val="center"/>
            </w:pP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地址</w:t>
            </w:r>
          </w:p>
        </w:tc>
        <w:tc>
          <w:tcPr>
            <w:tcW w:w="5987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3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480" w:lineRule="atLeast"/>
              <w:jc w:val="center"/>
            </w:pP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邮编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480" w:lineRule="atLeast"/>
              <w:jc w:val="center"/>
            </w:pPr>
            <w:r>
              <w:rPr>
                <w:rFonts w:hint="default" w:ascii="仿宋_GB2312" w:hAnsi="sans-serif" w:eastAsia="仿宋_GB2312" w:cs="仿宋_GB2312"/>
                <w:sz w:val="24"/>
                <w:szCs w:val="24"/>
                <w:shd w:val="clear" w:fill="FFFFFF"/>
              </w:rPr>
              <w:t>电子信箱</w:t>
            </w:r>
          </w:p>
        </w:tc>
        <w:tc>
          <w:tcPr>
            <w:tcW w:w="277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42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注：</w:t>
      </w:r>
      <w:r>
        <w:rPr>
          <w:rFonts w:hint="default" w:ascii="仿宋_GB2312" w:eastAsia="仿宋_GB2312" w:cs="仿宋_GB2312"/>
          <w:sz w:val="21"/>
          <w:szCs w:val="21"/>
          <w:shd w:val="clear" w:fill="FFFFFF"/>
        </w:rPr>
        <w:t>1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、本表作为资审资料的重要部分，务必认真填写，不得涂改。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420"/>
      </w:pPr>
      <w:r>
        <w:rPr>
          <w:rFonts w:hint="default" w:ascii="仿宋_GB2312" w:eastAsia="仿宋_GB2312" w:cs="仿宋_GB2312"/>
          <w:sz w:val="21"/>
          <w:szCs w:val="21"/>
          <w:shd w:val="clear" w:fill="FFFFFF"/>
        </w:rPr>
        <w:t>    2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、投标方应保证本表所填内容真实有效，如与事实有出入，则视为无效投标。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420"/>
      </w:pPr>
      <w:r>
        <w:rPr>
          <w:rFonts w:hint="default" w:ascii="仿宋_GB2312" w:eastAsia="仿宋_GB2312" w:cs="仿宋_GB2312"/>
          <w:sz w:val="21"/>
          <w:szCs w:val="21"/>
        </w:rPr>
        <w:t>    3</w:t>
      </w:r>
      <w:r>
        <w:rPr>
          <w:rFonts w:hint="eastAsia" w:ascii="宋体" w:hAnsi="宋体" w:eastAsia="宋体" w:cs="宋体"/>
          <w:sz w:val="21"/>
          <w:szCs w:val="21"/>
        </w:rPr>
        <w:t>、投标报名时均要上传《企业基本情况表》、《法人代表人身份证明》及《法定代表人授权委托书》签字盖章扫描件。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jc w:val="center"/>
      </w:pPr>
      <w:r>
        <w:rPr>
          <w:rStyle w:val="6"/>
          <w:rFonts w:hint="eastAsia" w:ascii="宋体" w:hAnsi="宋体" w:eastAsia="宋体" w:cs="宋体"/>
          <w:sz w:val="30"/>
          <w:szCs w:val="30"/>
          <w:bdr w:val="none" w:color="auto" w:sz="0" w:space="0"/>
          <w:shd w:val="clear" w:fill="FFFFFF"/>
        </w:rPr>
        <w:t>法定代表人身份证明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</w:pPr>
      <w:r>
        <w:rPr>
          <w:rStyle w:val="6"/>
          <w:rFonts w:hint="default" w:ascii="仿宋_GB2312" w:eastAsia="仿宋_GB2312" w:cs="仿宋_GB2312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80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投标方名称：</w:t>
      </w:r>
      <w:r>
        <w:rPr>
          <w:rFonts w:hint="default" w:ascii="仿宋_GB2312" w:eastAsia="仿宋_GB2312" w:cs="仿宋_GB2312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80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单位性质：</w:t>
      </w:r>
      <w:r>
        <w:rPr>
          <w:rFonts w:hint="default" w:ascii="仿宋_GB2312" w:eastAsia="仿宋_GB2312" w:cs="仿宋_GB2312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80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地址：</w:t>
      </w:r>
      <w:r>
        <w:rPr>
          <w:rFonts w:hint="default" w:ascii="仿宋_GB2312" w:eastAsia="仿宋_GB2312" w:cs="仿宋_GB2312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 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80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成立时间：</w:t>
      </w:r>
      <w:r>
        <w:rPr>
          <w:rFonts w:hint="default" w:ascii="仿宋_GB2312" w:eastAsia="仿宋_GB2312" w:cs="仿宋_GB2312"/>
          <w:sz w:val="24"/>
          <w:szCs w:val="24"/>
          <w:u w:val="single"/>
          <w:bdr w:val="none" w:color="auto" w:sz="0" w:space="0"/>
          <w:shd w:val="clear" w:fill="FFFFFF"/>
        </w:rPr>
        <w:t>        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default" w:ascii="仿宋_GB2312" w:eastAsia="仿宋_GB2312" w:cs="仿宋_GB2312"/>
          <w:sz w:val="24"/>
          <w:szCs w:val="24"/>
          <w:u w:val="single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default" w:ascii="仿宋_GB2312" w:eastAsia="仿宋_GB2312" w:cs="仿宋_GB2312"/>
          <w:sz w:val="24"/>
          <w:szCs w:val="24"/>
          <w:u w:val="single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80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经营期限：</w:t>
      </w:r>
      <w:r>
        <w:rPr>
          <w:rFonts w:hint="default" w:ascii="仿宋_GB2312" w:eastAsia="仿宋_GB2312" w:cs="仿宋_GB2312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</w:t>
      </w:r>
      <w:r>
        <w:rPr>
          <w:rFonts w:hint="default" w:ascii="仿宋_GB2312" w:eastAsia="仿宋_GB2312" w:cs="仿宋_GB2312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80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姓名：</w:t>
      </w:r>
      <w:r>
        <w:rPr>
          <w:rFonts w:hint="default" w:ascii="仿宋_GB2312" w:eastAsia="仿宋_GB2312" w:cs="仿宋_GB2312"/>
          <w:sz w:val="24"/>
          <w:szCs w:val="24"/>
          <w:u w:val="single"/>
          <w:bdr w:val="none" w:color="auto" w:sz="0" w:space="0"/>
          <w:shd w:val="clear" w:fill="FFFFFF"/>
        </w:rPr>
        <w:t>       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系</w:t>
      </w:r>
      <w:r>
        <w:rPr>
          <w:rFonts w:hint="default" w:ascii="仿宋_GB2312" w:eastAsia="仿宋_GB2312" w:cs="仿宋_GB2312"/>
          <w:sz w:val="24"/>
          <w:szCs w:val="24"/>
          <w:u w:val="single"/>
          <w:bdr w:val="none" w:color="auto" w:sz="0" w:space="0"/>
          <w:shd w:val="clear" w:fill="FFFFFF"/>
        </w:rPr>
        <w:t>                 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（投标方名称）的法定代表人（职务：</w:t>
      </w:r>
      <w:r>
        <w:rPr>
          <w:rFonts w:hint="default" w:ascii="仿宋_GB2312" w:eastAsia="仿宋_GB2312" w:cs="仿宋_GB2312"/>
          <w:sz w:val="24"/>
          <w:szCs w:val="24"/>
          <w:bdr w:val="none" w:color="auto" w:sz="0" w:space="0"/>
          <w:shd w:val="clear" w:fill="FFFFFF"/>
        </w:rPr>
        <w:t xml:space="preserve"> </w:t>
      </w:r>
      <w:r>
        <w:rPr>
          <w:rFonts w:hint="default" w:ascii="仿宋_GB2312" w:eastAsia="仿宋_GB2312" w:cs="仿宋_GB2312"/>
          <w:sz w:val="24"/>
          <w:szCs w:val="24"/>
          <w:u w:val="single"/>
          <w:bdr w:val="none" w:color="auto" w:sz="0" w:space="0"/>
          <w:shd w:val="clear" w:fill="FFFFFF"/>
        </w:rPr>
        <w:t>      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电话：</w:t>
      </w:r>
      <w:r>
        <w:rPr>
          <w:rFonts w:hint="default" w:ascii="仿宋_GB2312" w:eastAsia="仿宋_GB2312" w:cs="仿宋_GB2312"/>
          <w:sz w:val="24"/>
          <w:szCs w:val="24"/>
          <w:u w:val="single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sz w:val="24"/>
          <w:szCs w:val="24"/>
          <w:u w:val="single"/>
          <w:bdr w:val="none" w:color="auto" w:sz="0" w:space="0"/>
          <w:shd w:val="clear" w:fill="FFFFFF"/>
        </w:rPr>
        <w:t>  </w:t>
      </w:r>
      <w:r>
        <w:rPr>
          <w:rFonts w:hint="default" w:ascii="仿宋_GB2312" w:eastAsia="仿宋_GB2312" w:cs="仿宋_GB2312"/>
          <w:sz w:val="24"/>
          <w:szCs w:val="24"/>
          <w:u w:val="single"/>
          <w:bdr w:val="none" w:color="auto" w:sz="0" w:space="0"/>
          <w:shd w:val="clear" w:fill="FFFFFF"/>
        </w:rPr>
        <w:t>     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80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特此证明。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80" w:lineRule="atLeast"/>
        <w:ind w:left="0" w:firstLine="480"/>
      </w:pPr>
      <w:r>
        <w:rPr>
          <w:rFonts w:hint="default" w:ascii="仿宋_GB2312" w:eastAsia="仿宋_GB2312" w:cs="仿宋_GB2312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80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附：法定代表人身份证复印件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80" w:lineRule="atLeast"/>
        <w:ind w:left="0" w:firstLine="480"/>
      </w:pPr>
      <w:r>
        <w:rPr>
          <w:rFonts w:hint="default" w:ascii="仿宋_GB2312" w:eastAsia="仿宋_GB2312" w:cs="仿宋_GB2312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80" w:lineRule="atLeast"/>
        <w:ind w:left="0" w:firstLine="480"/>
      </w:pPr>
      <w:r>
        <w:rPr>
          <w:rFonts w:hint="default" w:ascii="仿宋_GB2312" w:eastAsia="仿宋_GB2312" w:cs="仿宋_GB2312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80" w:lineRule="atLeast"/>
        <w:ind w:left="0" w:firstLine="480"/>
      </w:pPr>
      <w:r>
        <w:rPr>
          <w:rFonts w:hint="default" w:ascii="仿宋_GB2312" w:eastAsia="仿宋_GB2312" w:cs="仿宋_GB2312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80" w:lineRule="atLeast"/>
        <w:ind w:left="0" w:firstLine="480"/>
      </w:pPr>
      <w:r>
        <w:rPr>
          <w:rFonts w:hint="default" w:ascii="仿宋_GB2312" w:eastAsia="仿宋_GB2312" w:cs="仿宋_GB2312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80" w:lineRule="atLeast"/>
        <w:ind w:left="0" w:firstLine="480"/>
      </w:pPr>
      <w:r>
        <w:rPr>
          <w:rFonts w:hint="default" w:ascii="仿宋_GB2312" w:eastAsia="仿宋_GB2312" w:cs="仿宋_GB2312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80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投标方：</w:t>
      </w:r>
      <w:r>
        <w:rPr>
          <w:rFonts w:hint="default" w:ascii="仿宋_GB2312" w:eastAsia="仿宋_GB2312" w:cs="仿宋_GB2312"/>
          <w:sz w:val="24"/>
          <w:szCs w:val="24"/>
          <w:bdr w:val="none" w:color="auto" w:sz="0" w:space="0"/>
          <w:shd w:val="clear" w:fill="FFFFFF"/>
        </w:rPr>
        <w:t xml:space="preserve">                      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（盖单位章）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80" w:lineRule="atLeast"/>
        <w:ind w:left="0" w:firstLine="480"/>
      </w:pPr>
      <w:r>
        <w:rPr>
          <w:rFonts w:hint="default" w:ascii="仿宋_GB2312" w:eastAsia="仿宋_GB2312" w:cs="仿宋_GB2312"/>
          <w:sz w:val="24"/>
          <w:szCs w:val="24"/>
          <w:bdr w:val="none" w:color="auto" w:sz="0" w:space="0"/>
          <w:shd w:val="clear" w:fill="FFFFFF"/>
        </w:rPr>
        <w:t>                                       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80" w:lineRule="atLeast"/>
        <w:ind w:left="0" w:firstLine="480"/>
      </w:pPr>
      <w:r>
        <w:rPr>
          <w:rFonts w:hint="default" w:ascii="仿宋_GB2312" w:eastAsia="仿宋_GB2312" w:cs="仿宋_GB2312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80" w:lineRule="atLeast"/>
        <w:ind w:left="0" w:firstLine="480"/>
      </w:pPr>
      <w:r>
        <w:rPr>
          <w:rFonts w:hint="default" w:ascii="仿宋_GB2312" w:eastAsia="仿宋_GB2312" w:cs="仿宋_GB2312"/>
          <w:sz w:val="24"/>
          <w:szCs w:val="24"/>
          <w:bdr w:val="none" w:color="auto" w:sz="0" w:space="0"/>
          <w:shd w:val="clear" w:fill="FFFFFF"/>
        </w:rPr>
        <w:t>                                              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default" w:ascii="仿宋_GB2312" w:eastAsia="仿宋_GB2312" w:cs="仿宋_GB2312"/>
          <w:sz w:val="24"/>
          <w:szCs w:val="24"/>
          <w:bdr w:val="none" w:color="auto" w:sz="0" w:space="0"/>
          <w:shd w:val="clear" w:fill="FFFFFF"/>
        </w:rPr>
        <w:t xml:space="preserve">     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default" w:ascii="仿宋_GB2312" w:eastAsia="仿宋_GB2312" w:cs="仿宋_GB2312"/>
          <w:sz w:val="24"/>
          <w:szCs w:val="24"/>
          <w:bdr w:val="none" w:color="auto" w:sz="0" w:space="0"/>
          <w:shd w:val="clear" w:fill="FFFFFF"/>
        </w:rPr>
        <w:t xml:space="preserve">     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80" w:lineRule="atLeast"/>
        <w:ind w:left="0" w:firstLine="480"/>
      </w:pPr>
      <w:r>
        <w:rPr>
          <w:rStyle w:val="6"/>
          <w:rFonts w:hint="eastAsia" w:ascii="宋体" w:hAnsi="宋体" w:eastAsia="宋体" w:cs="宋体"/>
          <w:sz w:val="30"/>
          <w:szCs w:val="30"/>
          <w:bdr w:val="none" w:color="auto" w:sz="0" w:space="0"/>
          <w:shd w:val="clear" w:fill="FFFFFF"/>
        </w:rPr>
        <w:t>              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80" w:lineRule="atLeast"/>
        <w:ind w:left="0" w:firstLine="480"/>
        <w:jc w:val="center"/>
      </w:pPr>
      <w:r>
        <w:rPr>
          <w:rStyle w:val="6"/>
          <w:rFonts w:hint="eastAsia" w:ascii="宋体" w:hAnsi="宋体" w:eastAsia="宋体" w:cs="宋体"/>
          <w:sz w:val="30"/>
          <w:szCs w:val="30"/>
          <w:bdr w:val="none" w:color="auto" w:sz="0" w:space="0"/>
          <w:shd w:val="clear" w:fill="FFFFFF"/>
        </w:rPr>
        <w:t>法定代表人授权委托书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80" w:lineRule="atLeast"/>
        <w:jc w:val="center"/>
      </w:pPr>
      <w:r>
        <w:rPr>
          <w:rStyle w:val="6"/>
          <w:rFonts w:hint="default" w:ascii="仿宋_GB2312" w:eastAsia="仿宋_GB2312" w:cs="仿宋_GB2312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80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致：</w:t>
      </w:r>
      <w:r>
        <w:rPr>
          <w:rFonts w:hint="default" w:ascii="仿宋_GB2312" w:eastAsia="仿宋_GB2312" w:cs="仿宋_GB2312"/>
          <w:sz w:val="30"/>
          <w:szCs w:val="30"/>
          <w:u w:val="single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sz w:val="30"/>
          <w:szCs w:val="30"/>
          <w:u w:val="single"/>
          <w:bdr w:val="none" w:color="auto" w:sz="0" w:space="0"/>
          <w:shd w:val="clear" w:fill="FFFFFF"/>
        </w:rPr>
        <w:t>中国建筑第二工程局有限公司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80" w:lineRule="atLeast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    本授权书声明：位于</w:t>
      </w:r>
      <w:r>
        <w:rPr>
          <w:rFonts w:hint="eastAsia" w:ascii="宋体" w:hAnsi="宋体" w:eastAsia="宋体" w:cs="宋体"/>
          <w:sz w:val="24"/>
          <w:szCs w:val="24"/>
          <w:u w:val="single"/>
          <w:bdr w:val="none" w:color="auto" w:sz="0" w:space="0"/>
          <w:shd w:val="clear" w:fill="FFFFFF"/>
        </w:rPr>
        <w:t>（公司地址）</w:t>
      </w:r>
      <w:r>
        <w:rPr>
          <w:rFonts w:hint="default" w:ascii="仿宋_GB2312" w:eastAsia="仿宋_GB2312" w:cs="仿宋_GB2312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的</w:t>
      </w:r>
      <w:r>
        <w:rPr>
          <w:rFonts w:hint="default" w:ascii="仿宋_GB2312" w:eastAsia="仿宋_GB2312" w:cs="仿宋_GB2312"/>
          <w:sz w:val="24"/>
          <w:szCs w:val="24"/>
          <w:bdr w:val="none" w:color="auto" w:sz="0" w:space="0"/>
          <w:shd w:val="clear" w:fill="FFFFFF"/>
        </w:rPr>
        <w:t xml:space="preserve"> </w:t>
      </w:r>
      <w:r>
        <w:rPr>
          <w:rFonts w:hint="default" w:ascii="仿宋_GB2312" w:eastAsia="仿宋_GB2312" w:cs="仿宋_GB2312"/>
          <w:sz w:val="24"/>
          <w:szCs w:val="24"/>
          <w:u w:val="single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sz w:val="24"/>
          <w:szCs w:val="24"/>
          <w:u w:val="single"/>
          <w:bdr w:val="none" w:color="auto" w:sz="0" w:space="0"/>
          <w:shd w:val="clear" w:fill="FFFFFF"/>
        </w:rPr>
        <w:t>（公司名称）</w:t>
      </w:r>
      <w:r>
        <w:rPr>
          <w:rFonts w:hint="default" w:ascii="仿宋_GB2312" w:eastAsia="仿宋_GB2312" w:cs="仿宋_GB2312"/>
          <w:sz w:val="24"/>
          <w:szCs w:val="24"/>
          <w:u w:val="single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的</w:t>
      </w:r>
      <w:r>
        <w:rPr>
          <w:rFonts w:hint="eastAsia" w:ascii="宋体" w:hAnsi="宋体" w:eastAsia="宋体" w:cs="宋体"/>
          <w:sz w:val="24"/>
          <w:szCs w:val="24"/>
          <w:u w:val="single"/>
          <w:bdr w:val="none" w:color="auto" w:sz="0" w:space="0"/>
          <w:shd w:val="clear" w:fill="FFFFFF"/>
        </w:rPr>
        <w:t>（法定代表人姓名）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代表本公司授权</w:t>
      </w:r>
      <w:r>
        <w:rPr>
          <w:rFonts w:hint="eastAsia" w:ascii="宋体" w:hAnsi="宋体" w:eastAsia="宋体" w:cs="宋体"/>
          <w:sz w:val="24"/>
          <w:szCs w:val="24"/>
          <w:u w:val="single"/>
          <w:bdr w:val="none" w:color="auto" w:sz="0" w:space="0"/>
          <w:shd w:val="clear" w:fill="FFFFFF"/>
        </w:rPr>
        <w:t>（被授权人姓名）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为本公司的唯一合法代理人，代表本公司参加</w:t>
      </w:r>
      <w:r>
        <w:rPr>
          <w:rFonts w:hint="default" w:ascii="仿宋_GB2312" w:eastAsia="仿宋_GB2312" w:cs="仿宋_GB2312"/>
          <w:sz w:val="24"/>
          <w:szCs w:val="24"/>
          <w:bdr w:val="none" w:color="auto" w:sz="0" w:space="0"/>
          <w:shd w:val="clear" w:fill="FFFFFF"/>
        </w:rPr>
        <w:t>XXXXXX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采购招标活动，并在整个招标采购活动中，以本公司名义全权处理包括递交企业和产品投标资质材料，确认投标相关信息，投标产品报价、议价，交纳相关费用，签订框架协议，执行和完成采购周期内的售后服务等一切与之有关的事务，并保证所提供的资质证明材料真实、合法、完整、有效。被授权人无转委托权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80" w:lineRule="atLeast"/>
        <w:ind w:left="0" w:firstLine="585"/>
      </w:pPr>
      <w:r>
        <w:rPr>
          <w:rFonts w:hint="default" w:ascii="仿宋_GB2312" w:eastAsia="仿宋_GB2312" w:cs="仿宋_GB2312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80" w:lineRule="atLeast"/>
        <w:ind w:left="0" w:firstLine="615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授权期限为：</w:t>
      </w:r>
      <w:r>
        <w:rPr>
          <w:rFonts w:hint="default" w:ascii="仿宋_GB2312" w:eastAsia="仿宋_GB2312" w:cs="仿宋_GB2312"/>
          <w:sz w:val="24"/>
          <w:szCs w:val="24"/>
          <w:bdr w:val="none" w:color="auto" w:sz="0" w:space="0"/>
          <w:shd w:val="clear" w:fill="FFFFFF"/>
        </w:rPr>
        <w:t>20</w:t>
      </w:r>
      <w:r>
        <w:rPr>
          <w:rFonts w:hint="eastAsia" w:ascii="宋体" w:hAnsi="宋体" w:eastAsia="宋体" w:cs="宋体"/>
          <w:sz w:val="24"/>
          <w:szCs w:val="24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default" w:ascii="仿宋_GB2312" w:eastAsia="仿宋_GB2312" w:cs="仿宋_GB2312"/>
          <w:sz w:val="24"/>
          <w:szCs w:val="24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default" w:ascii="仿宋_GB2312" w:eastAsia="仿宋_GB2312" w:cs="仿宋_GB2312"/>
          <w:sz w:val="24"/>
          <w:szCs w:val="24"/>
          <w:u w:val="single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日起至本次采购期结束。授权期限内无特殊情况不变更合法代理人（被授权人）。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80" w:lineRule="atLeast"/>
        <w:ind w:left="0" w:firstLine="615"/>
      </w:pPr>
      <w:r>
        <w:rPr>
          <w:rFonts w:hint="default" w:ascii="仿宋_GB2312" w:eastAsia="仿宋_GB2312" w:cs="仿宋_GB2312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80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法定代表人：</w:t>
      </w:r>
      <w:r>
        <w:rPr>
          <w:rFonts w:hint="default" w:ascii="仿宋_GB2312" w:eastAsia="仿宋_GB2312" w:cs="仿宋_GB2312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签字</w:t>
      </w:r>
      <w:r>
        <w:rPr>
          <w:rFonts w:hint="default" w:ascii="仿宋_GB2312" w:eastAsia="仿宋_GB2312" w:cs="仿宋_GB2312"/>
          <w:sz w:val="24"/>
          <w:szCs w:val="24"/>
          <w:bdr w:val="none" w:color="auto" w:sz="0" w:space="0"/>
          <w:shd w:val="clear" w:fill="FFFFFF"/>
        </w:rPr>
        <w:t>)                            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被授权人：</w:t>
      </w:r>
      <w:r>
        <w:rPr>
          <w:rFonts w:hint="default" w:ascii="仿宋_GB2312" w:eastAsia="仿宋_GB2312" w:cs="仿宋_GB2312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签字</w:t>
      </w:r>
      <w:r>
        <w:rPr>
          <w:rFonts w:hint="default" w:ascii="仿宋_GB2312" w:eastAsia="仿宋_GB2312" w:cs="仿宋_GB2312"/>
          <w:sz w:val="24"/>
          <w:szCs w:val="24"/>
          <w:bdr w:val="none" w:color="auto" w:sz="0" w:space="0"/>
          <w:shd w:val="clear" w:fill="FFFFFF"/>
        </w:rPr>
        <w:t>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80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授权单位名称：（盖章）</w:t>
      </w:r>
      <w:r>
        <w:rPr>
          <w:rFonts w:hint="default" w:ascii="仿宋_GB2312" w:eastAsia="仿宋_GB2312" w:cs="仿宋_GB2312"/>
          <w:sz w:val="24"/>
          <w:szCs w:val="24"/>
          <w:bdr w:val="none" w:color="auto" w:sz="0" w:space="0"/>
          <w:shd w:val="clear" w:fill="FFFFFF"/>
        </w:rPr>
        <w:t xml:space="preserve">                        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BEE13B"/>
    <w:multiLevelType w:val="singleLevel"/>
    <w:tmpl w:val="EEBEE13B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366D356A"/>
    <w:multiLevelType w:val="multilevel"/>
    <w:tmpl w:val="366D356A"/>
    <w:lvl w:ilvl="0" w:tentative="0">
      <w:start w:val="1"/>
      <w:numFmt w:val="decimal"/>
      <w:lvlText w:val="%1"/>
      <w:lvlJc w:val="left"/>
      <w:pPr>
        <w:tabs>
          <w:tab w:val="left" w:pos="992"/>
        </w:tabs>
        <w:ind w:left="992" w:hanging="992"/>
      </w:pPr>
      <w:rPr>
        <w:rFonts w:hint="eastAsia" w:cs="Times New Roman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2694"/>
        </w:tabs>
        <w:ind w:left="2694" w:hanging="992"/>
      </w:pPr>
      <w:rPr>
        <w:rFonts w:hint="eastAsia" w:cs="Times New Roman"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992"/>
        </w:tabs>
        <w:ind w:left="992" w:hanging="992"/>
      </w:pPr>
      <w:rPr>
        <w:rFonts w:hint="eastAsia" w:cs="Times New Roman"/>
        <w:color w:val="auto"/>
      </w:rPr>
    </w:lvl>
    <w:lvl w:ilvl="3" w:tentative="0">
      <w:start w:val="1"/>
      <w:numFmt w:val="decimal"/>
      <w:lvlText w:val="%1.%2.%3.%4"/>
      <w:lvlJc w:val="left"/>
      <w:pPr>
        <w:tabs>
          <w:tab w:val="left" w:pos="992"/>
        </w:tabs>
        <w:ind w:left="992" w:hanging="99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  <w14:shadow w14:blurRad="0" w14:dist="0" w14:dir="0" w14:sx="0" w14:sy="0" w14:kx="0" w14:ky="0" w14:algn="none">
          <w14:srgbClr w14:val="000000"/>
        </w14:shadow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37A9F"/>
    <w:rsid w:val="1D8F193D"/>
    <w:rsid w:val="3E963616"/>
    <w:rsid w:val="4A8E730B"/>
    <w:rsid w:val="53CBC18A"/>
    <w:rsid w:val="54537A9F"/>
    <w:rsid w:val="5FAF8C75"/>
    <w:rsid w:val="62016FFA"/>
    <w:rsid w:val="624A58A5"/>
    <w:rsid w:val="66BF0C2E"/>
    <w:rsid w:val="72D066DA"/>
    <w:rsid w:val="BFBB7EB9"/>
    <w:rsid w:val="E7BBE0E1"/>
    <w:rsid w:val="FEBFC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numPr>
        <w:ilvl w:val="1"/>
        <w:numId w:val="1"/>
      </w:numPr>
      <w:tabs>
        <w:tab w:val="left" w:pos="992"/>
      </w:tabs>
      <w:spacing w:before="156" w:after="156"/>
      <w:outlineLvl w:val="1"/>
    </w:pPr>
    <w:rPr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anchorclass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2019-08-29T09:04:00Z</dcterms:created>
  <dc:creator>问晓洁</dc:creator>
  <cp:lastModifiedBy>　無緣</cp:lastModifiedBy>
  <dcterms:modified xsi:type="dcterms:W3CDTF">2019-10-24T08:31:13Z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