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17517" w14:textId="77777777" w:rsidR="00286245" w:rsidRDefault="00286245" w:rsidP="00286245">
      <w:pPr>
        <w:pStyle w:val="1"/>
      </w:pPr>
      <w:r>
        <w:rPr>
          <w:rFonts w:hint="eastAsia"/>
        </w:rPr>
        <w:t>投标邀请书</w:t>
      </w:r>
    </w:p>
    <w:p w14:paraId="3A55CBB2" w14:textId="748E1605" w:rsidR="00286245" w:rsidRDefault="00286245" w:rsidP="00286245">
      <w:pPr>
        <w:spacing w:line="400" w:lineRule="exact"/>
        <w:ind w:firstLineChars="200" w:firstLine="480"/>
        <w:jc w:val="center"/>
        <w:rPr>
          <w:rFonts w:ascii="仿宋" w:eastAsia="仿宋" w:hAnsi="仿宋" w:cs="Arial"/>
          <w:color w:val="000000"/>
          <w:kern w:val="0"/>
          <w:sz w:val="24"/>
        </w:rPr>
      </w:pPr>
      <w:r>
        <w:rPr>
          <w:rFonts w:ascii="仿宋" w:eastAsia="仿宋" w:hAnsi="仿宋" w:cs="Arial" w:hint="eastAsia"/>
          <w:color w:val="000000"/>
          <w:kern w:val="0"/>
          <w:sz w:val="24"/>
        </w:rPr>
        <w:t>招标编号：</w:t>
      </w:r>
      <w:r w:rsidR="008E7B16" w:rsidRPr="008E7B16">
        <w:rPr>
          <w:rFonts w:ascii="仿宋" w:eastAsia="仿宋" w:hAnsi="仿宋" w:cs="Arial"/>
          <w:color w:val="000000"/>
          <w:kern w:val="0"/>
          <w:sz w:val="24"/>
        </w:rPr>
        <w:t>POWERCHINA-0204015/010-20082</w:t>
      </w:r>
      <w:bookmarkStart w:id="0" w:name="_GoBack"/>
      <w:bookmarkEnd w:id="0"/>
    </w:p>
    <w:p w14:paraId="08744B6D" w14:textId="77777777" w:rsidR="00286245" w:rsidRDefault="00286245" w:rsidP="00286245">
      <w:pPr>
        <w:spacing w:line="360" w:lineRule="auto"/>
        <w:ind w:right="150"/>
        <w:jc w:val="left"/>
        <w:rPr>
          <w:rFonts w:ascii="仿宋" w:eastAsia="仿宋" w:hAnsi="仿宋"/>
          <w:color w:val="000000"/>
          <w:sz w:val="24"/>
        </w:rPr>
      </w:pPr>
      <w:r>
        <w:rPr>
          <w:rFonts w:ascii="仿宋" w:eastAsia="仿宋" w:hAnsi="仿宋" w:hint="eastAsia"/>
          <w:b/>
          <w:bCs/>
          <w:color w:val="000000"/>
          <w:sz w:val="30"/>
          <w:szCs w:val="30"/>
        </w:rPr>
        <w:t>致各受邀单位：</w:t>
      </w:r>
    </w:p>
    <w:p w14:paraId="707E4D51" w14:textId="77777777" w:rsidR="00286245" w:rsidRDefault="00286245" w:rsidP="00286245">
      <w:pPr>
        <w:pStyle w:val="2"/>
      </w:pPr>
      <w:bookmarkStart w:id="1" w:name="_Toc36477773"/>
      <w:r>
        <w:rPr>
          <w:rFonts w:hint="eastAsia"/>
        </w:rPr>
        <w:t>一、招标条件</w:t>
      </w:r>
      <w:bookmarkEnd w:id="1"/>
    </w:p>
    <w:p w14:paraId="38690986" w14:textId="77777777" w:rsidR="00286245" w:rsidRDefault="00286245" w:rsidP="00286245">
      <w:pPr>
        <w:spacing w:line="400" w:lineRule="exact"/>
        <w:ind w:firstLineChars="200" w:firstLine="480"/>
        <w:rPr>
          <w:rFonts w:ascii="仿宋" w:eastAsia="仿宋" w:hAnsi="仿宋" w:cs="Arial"/>
          <w:color w:val="000000"/>
          <w:kern w:val="0"/>
          <w:sz w:val="24"/>
        </w:rPr>
      </w:pPr>
      <w:r w:rsidRPr="006C6F30">
        <w:rPr>
          <w:rFonts w:ascii="仿宋" w:eastAsia="仿宋" w:hAnsi="仿宋" w:hint="eastAsia"/>
          <w:sz w:val="24"/>
          <w:szCs w:val="28"/>
        </w:rPr>
        <w:t>深能高邮甘垛</w:t>
      </w:r>
      <w:r w:rsidRPr="006C6F30">
        <w:rPr>
          <w:rFonts w:ascii="仿宋" w:eastAsia="仿宋" w:hAnsi="仿宋"/>
          <w:sz w:val="24"/>
          <w:szCs w:val="28"/>
        </w:rPr>
        <w:t>62.5MW</w:t>
      </w:r>
      <w:r w:rsidRPr="006C6F30">
        <w:rPr>
          <w:rFonts w:ascii="仿宋" w:eastAsia="仿宋" w:hAnsi="仿宋" w:hint="eastAsia"/>
          <w:sz w:val="24"/>
          <w:szCs w:val="28"/>
        </w:rPr>
        <w:t>、临泽</w:t>
      </w:r>
      <w:r w:rsidRPr="006C6F30">
        <w:rPr>
          <w:rFonts w:ascii="仿宋" w:eastAsia="仿宋" w:hAnsi="仿宋"/>
          <w:sz w:val="24"/>
          <w:szCs w:val="28"/>
        </w:rPr>
        <w:t>37.5MW</w:t>
      </w:r>
      <w:r w:rsidRPr="006C6F30">
        <w:rPr>
          <w:rFonts w:ascii="仿宋" w:eastAsia="仿宋" w:hAnsi="仿宋" w:hint="eastAsia"/>
          <w:sz w:val="24"/>
          <w:szCs w:val="28"/>
        </w:rPr>
        <w:t>和扬州小纪镇</w:t>
      </w:r>
      <w:r w:rsidRPr="006C6F30">
        <w:rPr>
          <w:rFonts w:ascii="仿宋" w:eastAsia="仿宋" w:hAnsi="仿宋"/>
          <w:sz w:val="24"/>
          <w:szCs w:val="28"/>
        </w:rPr>
        <w:t>45MW</w:t>
      </w:r>
      <w:r w:rsidRPr="006C6F30">
        <w:rPr>
          <w:rFonts w:ascii="仿宋" w:eastAsia="仿宋" w:hAnsi="仿宋" w:hint="eastAsia"/>
          <w:sz w:val="24"/>
          <w:szCs w:val="28"/>
        </w:rPr>
        <w:t>风电场项目总承包方为中国电建集团华东勘测设计研究院有限公司。</w:t>
      </w:r>
      <w:r w:rsidRPr="006C6F30">
        <w:rPr>
          <w:rFonts w:ascii="仿宋" w:eastAsia="仿宋" w:hAnsi="仿宋" w:hint="eastAsia"/>
          <w:bCs/>
          <w:sz w:val="24"/>
        </w:rPr>
        <w:t>本项目通过邀请招标方式</w:t>
      </w:r>
      <w:bookmarkStart w:id="2" w:name="_Hlk34303641"/>
      <w:r w:rsidRPr="006C6F30">
        <w:rPr>
          <w:rFonts w:ascii="仿宋" w:eastAsia="仿宋" w:hAnsi="仿宋" w:hint="eastAsia"/>
          <w:bCs/>
          <w:sz w:val="24"/>
        </w:rPr>
        <w:t>采购上述三个项目的</w:t>
      </w:r>
      <w:r>
        <w:rPr>
          <w:rFonts w:ascii="仿宋" w:eastAsia="仿宋" w:hAnsi="仿宋" w:hint="eastAsia"/>
          <w:sz w:val="24"/>
          <w:szCs w:val="28"/>
        </w:rPr>
        <w:t>风机至箱变电力电缆及附件</w:t>
      </w:r>
      <w:bookmarkEnd w:id="2"/>
      <w:r w:rsidRPr="006C6F30">
        <w:rPr>
          <w:rFonts w:ascii="仿宋" w:eastAsia="仿宋" w:hAnsi="仿宋" w:hint="eastAsia"/>
          <w:bCs/>
          <w:sz w:val="24"/>
        </w:rPr>
        <w:t>，最终采购合同由中国电建集团华东勘测设计研究院有限公司与中标供应商签订，三个风电场项目分别签订采购合同。目前已具备采购条件，现对</w:t>
      </w:r>
      <w:bookmarkStart w:id="3" w:name="_Hlk28508408"/>
      <w:bookmarkStart w:id="4" w:name="_Hlk32759019"/>
      <w:bookmarkStart w:id="5" w:name="_Hlk34303746"/>
      <w:r w:rsidRPr="006C6F30">
        <w:rPr>
          <w:rFonts w:ascii="仿宋" w:eastAsia="仿宋" w:hAnsi="仿宋" w:hint="eastAsia"/>
          <w:b/>
          <w:bCs/>
          <w:sz w:val="24"/>
          <w:u w:val="single"/>
        </w:rPr>
        <w:t>深能高邮甘垛</w:t>
      </w:r>
      <w:r w:rsidRPr="006C6F30">
        <w:rPr>
          <w:rFonts w:ascii="仿宋" w:eastAsia="仿宋" w:hAnsi="仿宋"/>
          <w:b/>
          <w:bCs/>
          <w:sz w:val="24"/>
          <w:u w:val="single"/>
        </w:rPr>
        <w:t>62.5MW</w:t>
      </w:r>
      <w:r w:rsidRPr="006C6F30">
        <w:rPr>
          <w:rFonts w:ascii="仿宋" w:eastAsia="仿宋" w:hAnsi="仿宋" w:hint="eastAsia"/>
          <w:b/>
          <w:bCs/>
          <w:sz w:val="24"/>
          <w:u w:val="single"/>
        </w:rPr>
        <w:t>、临泽</w:t>
      </w:r>
      <w:r w:rsidRPr="006C6F30">
        <w:rPr>
          <w:rFonts w:ascii="仿宋" w:eastAsia="仿宋" w:hAnsi="仿宋"/>
          <w:b/>
          <w:bCs/>
          <w:sz w:val="24"/>
          <w:u w:val="single"/>
        </w:rPr>
        <w:t>37.5MW</w:t>
      </w:r>
      <w:r w:rsidRPr="006C6F30">
        <w:rPr>
          <w:rFonts w:ascii="仿宋" w:eastAsia="仿宋" w:hAnsi="仿宋" w:hint="eastAsia"/>
          <w:b/>
          <w:bCs/>
          <w:sz w:val="24"/>
          <w:u w:val="single"/>
        </w:rPr>
        <w:t>和扬州小纪镇</w:t>
      </w:r>
      <w:r w:rsidRPr="006C6F30">
        <w:rPr>
          <w:rFonts w:ascii="仿宋" w:eastAsia="仿宋" w:hAnsi="仿宋"/>
          <w:b/>
          <w:bCs/>
          <w:sz w:val="24"/>
          <w:u w:val="single"/>
        </w:rPr>
        <w:t>45MW</w:t>
      </w:r>
      <w:r w:rsidRPr="006C6F30">
        <w:rPr>
          <w:rFonts w:ascii="仿宋" w:eastAsia="仿宋" w:hAnsi="仿宋" w:hint="eastAsia"/>
          <w:b/>
          <w:bCs/>
          <w:sz w:val="24"/>
          <w:u w:val="single"/>
        </w:rPr>
        <w:t>风电场项目</w:t>
      </w:r>
      <w:bookmarkEnd w:id="3"/>
      <w:bookmarkEnd w:id="4"/>
      <w:r>
        <w:rPr>
          <w:rFonts w:ascii="仿宋" w:eastAsia="仿宋" w:hAnsi="仿宋" w:hint="eastAsia"/>
          <w:b/>
          <w:bCs/>
          <w:sz w:val="24"/>
          <w:u w:val="single"/>
        </w:rPr>
        <w:t>风机至箱变电力电缆及附件</w:t>
      </w:r>
      <w:bookmarkEnd w:id="5"/>
      <w:r w:rsidRPr="006C6F30">
        <w:rPr>
          <w:rFonts w:ascii="仿宋" w:eastAsia="仿宋" w:hAnsi="仿宋"/>
          <w:bCs/>
          <w:sz w:val="24"/>
        </w:rPr>
        <w:t>3</w:t>
      </w:r>
      <w:r w:rsidRPr="006C6F30">
        <w:rPr>
          <w:rFonts w:ascii="仿宋" w:eastAsia="仿宋" w:hAnsi="仿宋" w:hint="eastAsia"/>
          <w:bCs/>
          <w:sz w:val="24"/>
        </w:rPr>
        <w:t>个采购项目进行邀请招标。</w:t>
      </w:r>
    </w:p>
    <w:p w14:paraId="309F1F24" w14:textId="77777777" w:rsidR="00286245" w:rsidRDefault="00286245" w:rsidP="00286245">
      <w:pPr>
        <w:pStyle w:val="2"/>
      </w:pPr>
      <w:bookmarkStart w:id="6" w:name="_Toc36477774"/>
      <w:r>
        <w:rPr>
          <w:rFonts w:hint="eastAsia"/>
        </w:rPr>
        <w:t>二、项目概况、招标范围</w:t>
      </w:r>
      <w:bookmarkEnd w:id="6"/>
    </w:p>
    <w:p w14:paraId="637A6A2A" w14:textId="77777777" w:rsidR="00286245" w:rsidRDefault="00286245" w:rsidP="00286245">
      <w:pPr>
        <w:spacing w:line="400" w:lineRule="exact"/>
        <w:ind w:firstLineChars="200" w:firstLine="480"/>
        <w:rPr>
          <w:rFonts w:ascii="仿宋" w:eastAsia="仿宋" w:hAnsi="仿宋"/>
          <w:color w:val="000000"/>
          <w:sz w:val="24"/>
        </w:rPr>
      </w:pPr>
      <w:r>
        <w:rPr>
          <w:rFonts w:ascii="仿宋" w:eastAsia="仿宋" w:hAnsi="仿宋" w:hint="eastAsia"/>
          <w:color w:val="000000"/>
          <w:sz w:val="24"/>
        </w:rPr>
        <w:t>1、项目概况：</w:t>
      </w:r>
    </w:p>
    <w:p w14:paraId="6A47AF09" w14:textId="77777777" w:rsidR="00286245" w:rsidRPr="00CF3518" w:rsidRDefault="00286245" w:rsidP="00286245">
      <w:pPr>
        <w:spacing w:line="400" w:lineRule="exact"/>
        <w:ind w:firstLineChars="200" w:firstLine="480"/>
        <w:rPr>
          <w:rFonts w:ascii="仿宋" w:eastAsia="仿宋" w:hAnsi="仿宋"/>
          <w:color w:val="000000"/>
          <w:sz w:val="24"/>
        </w:rPr>
      </w:pPr>
      <w:r w:rsidRPr="00CF3518">
        <w:rPr>
          <w:rFonts w:ascii="仿宋" w:eastAsia="仿宋" w:hAnsi="仿宋" w:hint="eastAsia"/>
          <w:color w:val="000000"/>
          <w:sz w:val="24"/>
        </w:rPr>
        <w:t>深能甘垛风电场项目位于江苏省高邮市甘垛镇，场地较为平整，区域周边多为农田、鱼塘，区域内有少量树木。风电场总容量</w:t>
      </w:r>
      <w:r w:rsidRPr="00CF3518">
        <w:rPr>
          <w:rFonts w:ascii="仿宋" w:eastAsia="仿宋" w:hAnsi="仿宋"/>
          <w:color w:val="000000"/>
          <w:sz w:val="24"/>
        </w:rPr>
        <w:t>62.5MW。风电场内部配套新建一座110kV升压站，按照总规模112.5MW设计，远景预留50MW。风力发电机出口电压为690V。本工程在风电场址就近建造110kV升压站，风电场电能经1台110kV、63MVA主变压器升压后，通过1回110kV线路送至系统变电所。</w:t>
      </w:r>
    </w:p>
    <w:p w14:paraId="5B12EE0B" w14:textId="77777777" w:rsidR="00286245" w:rsidRPr="00CF3518" w:rsidRDefault="00286245" w:rsidP="00286245">
      <w:pPr>
        <w:spacing w:line="400" w:lineRule="exact"/>
        <w:ind w:firstLineChars="200" w:firstLine="480"/>
        <w:rPr>
          <w:rFonts w:ascii="仿宋" w:eastAsia="仿宋" w:hAnsi="仿宋"/>
          <w:color w:val="000000"/>
          <w:sz w:val="24"/>
        </w:rPr>
      </w:pPr>
      <w:r w:rsidRPr="00CF3518">
        <w:rPr>
          <w:rFonts w:ascii="仿宋" w:eastAsia="仿宋" w:hAnsi="仿宋" w:hint="eastAsia"/>
          <w:color w:val="000000"/>
          <w:sz w:val="24"/>
        </w:rPr>
        <w:t>深能临泽风电场项目位于江苏省高邮市临泽镇，场地较为平整，区域周边多为农田、鱼塘，区域内有少量树木。风电场总容量</w:t>
      </w:r>
      <w:r w:rsidRPr="00CF3518">
        <w:rPr>
          <w:rFonts w:ascii="仿宋" w:eastAsia="仿宋" w:hAnsi="仿宋"/>
          <w:color w:val="000000"/>
          <w:sz w:val="24"/>
        </w:rPr>
        <w:t>37.5MW。风电场内部配套新建一座110kV升压站。风力发电机出口电压为690V。本工程在风电场址就近建造110kV升压站，风电场电能经1台110kV、40MVA主变压器升压后，通过1回110kV线路送至系统变电所。</w:t>
      </w:r>
    </w:p>
    <w:p w14:paraId="00430CEB" w14:textId="77777777" w:rsidR="00286245" w:rsidRDefault="00286245" w:rsidP="00286245">
      <w:pPr>
        <w:spacing w:line="400" w:lineRule="exact"/>
        <w:ind w:firstLineChars="200" w:firstLine="480"/>
        <w:rPr>
          <w:rFonts w:ascii="仿宋" w:eastAsia="仿宋" w:hAnsi="仿宋"/>
          <w:color w:val="000000"/>
          <w:sz w:val="24"/>
        </w:rPr>
      </w:pPr>
      <w:r w:rsidRPr="00CF3518">
        <w:rPr>
          <w:rFonts w:ascii="仿宋" w:eastAsia="仿宋" w:hAnsi="仿宋" w:hint="eastAsia"/>
          <w:color w:val="000000"/>
          <w:sz w:val="24"/>
        </w:rPr>
        <w:t>深能小纪风电场项目位于江苏省扬州市小纪镇，场地较为平整，区域周边多为农田、鱼塘，区域内有少量树木。风电场总容量</w:t>
      </w:r>
      <w:r w:rsidRPr="00CF3518">
        <w:rPr>
          <w:rFonts w:ascii="仿宋" w:eastAsia="仿宋" w:hAnsi="仿宋"/>
          <w:color w:val="000000"/>
          <w:sz w:val="24"/>
        </w:rPr>
        <w:t>45MW。风电场内部配套新建一座110kV升压站。风力发电机出口电压为690V。本工程在风电场址就近建造110kV升压站，风电场电能经1台110kV、50MVA主变压器升压后，通过1回110kV线路送至系统变电所。</w:t>
      </w:r>
    </w:p>
    <w:p w14:paraId="27533C95" w14:textId="77777777" w:rsidR="00286245" w:rsidRDefault="00286245" w:rsidP="00286245">
      <w:pPr>
        <w:spacing w:line="400" w:lineRule="exact"/>
        <w:ind w:firstLineChars="200" w:firstLine="480"/>
        <w:rPr>
          <w:rFonts w:ascii="仿宋" w:eastAsia="仿宋" w:hAnsi="仿宋"/>
          <w:color w:val="000000"/>
          <w:sz w:val="24"/>
        </w:rPr>
      </w:pPr>
      <w:r>
        <w:rPr>
          <w:rFonts w:ascii="仿宋" w:eastAsia="仿宋" w:hAnsi="仿宋" w:hint="eastAsia"/>
          <w:color w:val="000000"/>
          <w:sz w:val="24"/>
        </w:rPr>
        <w:t>2、招标范围：</w:t>
      </w:r>
    </w:p>
    <w:p w14:paraId="3F47F639" w14:textId="77777777" w:rsidR="00286245" w:rsidRDefault="00286245" w:rsidP="00286245">
      <w:pPr>
        <w:spacing w:line="400" w:lineRule="exact"/>
        <w:ind w:firstLineChars="200" w:firstLine="482"/>
        <w:rPr>
          <w:rFonts w:ascii="仿宋" w:eastAsia="仿宋" w:hAnsi="仿宋"/>
          <w:sz w:val="24"/>
        </w:rPr>
      </w:pPr>
      <w:r w:rsidRPr="006C6F30">
        <w:rPr>
          <w:rFonts w:ascii="仿宋" w:eastAsia="仿宋" w:hAnsi="仿宋" w:hint="eastAsia"/>
          <w:b/>
          <w:bCs/>
          <w:sz w:val="24"/>
        </w:rPr>
        <w:t>深能高邮甘垛</w:t>
      </w:r>
      <w:r w:rsidRPr="006C6F30">
        <w:rPr>
          <w:rFonts w:ascii="仿宋" w:eastAsia="仿宋" w:hAnsi="仿宋"/>
          <w:b/>
          <w:bCs/>
          <w:sz w:val="24"/>
        </w:rPr>
        <w:t>62.5MW</w:t>
      </w:r>
      <w:r w:rsidRPr="006C6F30">
        <w:rPr>
          <w:rFonts w:ascii="仿宋" w:eastAsia="仿宋" w:hAnsi="仿宋" w:hint="eastAsia"/>
          <w:b/>
          <w:bCs/>
          <w:sz w:val="24"/>
        </w:rPr>
        <w:t>风电场项目</w:t>
      </w:r>
      <w:r w:rsidRPr="006C6F30">
        <w:rPr>
          <w:rFonts w:ascii="仿宋" w:eastAsia="仿宋" w:hAnsi="仿宋" w:hint="eastAsia"/>
          <w:sz w:val="24"/>
        </w:rPr>
        <w:t>：</w:t>
      </w:r>
      <w:r w:rsidRPr="00AB1D72">
        <w:rPr>
          <w:rFonts w:ascii="仿宋" w:eastAsia="仿宋" w:hAnsi="仿宋" w:hint="eastAsia"/>
          <w:sz w:val="24"/>
        </w:rPr>
        <w:t>包括每台风机至箱变的连接电缆及其附</w:t>
      </w:r>
      <w:r w:rsidRPr="00AB1D72">
        <w:rPr>
          <w:rFonts w:ascii="仿宋" w:eastAsia="仿宋" w:hAnsi="仿宋" w:hint="eastAsia"/>
          <w:sz w:val="24"/>
        </w:rPr>
        <w:lastRenderedPageBreak/>
        <w:t>件，及其设计、制造、试验、包装、运输、交货、提供工厂图纸及资料，以及现场安装指导、调试技术服务、培训等工作。主要供货清单：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984"/>
        <w:gridCol w:w="2126"/>
        <w:gridCol w:w="993"/>
        <w:gridCol w:w="992"/>
        <w:gridCol w:w="1722"/>
      </w:tblGrid>
      <w:tr w:rsidR="00286245" w:rsidRPr="00AB1D72" w14:paraId="22142EA9" w14:textId="77777777" w:rsidTr="00D22F9A">
        <w:trPr>
          <w:jc w:val="center"/>
        </w:trPr>
        <w:tc>
          <w:tcPr>
            <w:tcW w:w="988" w:type="dxa"/>
            <w:vAlign w:val="center"/>
          </w:tcPr>
          <w:p w14:paraId="46BDC59E" w14:textId="77777777" w:rsidR="00286245" w:rsidRPr="00AB1D72" w:rsidRDefault="00286245" w:rsidP="00D22F9A">
            <w:pPr>
              <w:jc w:val="center"/>
              <w:rPr>
                <w:rFonts w:ascii="仿宋" w:eastAsia="仿宋" w:hAnsi="仿宋"/>
                <w:szCs w:val="21"/>
              </w:rPr>
            </w:pPr>
            <w:r w:rsidRPr="00AB1D72">
              <w:rPr>
                <w:rFonts w:ascii="仿宋" w:eastAsia="仿宋" w:hAnsi="仿宋" w:hint="eastAsia"/>
                <w:szCs w:val="21"/>
              </w:rPr>
              <w:t>序号</w:t>
            </w:r>
          </w:p>
        </w:tc>
        <w:tc>
          <w:tcPr>
            <w:tcW w:w="1984" w:type="dxa"/>
            <w:vAlign w:val="center"/>
          </w:tcPr>
          <w:p w14:paraId="7953213A" w14:textId="77777777" w:rsidR="00286245" w:rsidRPr="00AB1D72" w:rsidRDefault="00286245" w:rsidP="00D22F9A">
            <w:pPr>
              <w:jc w:val="center"/>
              <w:rPr>
                <w:rFonts w:ascii="仿宋" w:eastAsia="仿宋" w:hAnsi="仿宋"/>
                <w:szCs w:val="21"/>
              </w:rPr>
            </w:pPr>
            <w:r w:rsidRPr="00AB1D72">
              <w:rPr>
                <w:rFonts w:ascii="仿宋" w:eastAsia="仿宋" w:hAnsi="仿宋" w:hint="eastAsia"/>
                <w:szCs w:val="21"/>
              </w:rPr>
              <w:t>名</w:t>
            </w:r>
            <w:r w:rsidRPr="00AB1D72">
              <w:rPr>
                <w:rFonts w:ascii="仿宋" w:eastAsia="仿宋" w:hAnsi="仿宋"/>
                <w:szCs w:val="21"/>
              </w:rPr>
              <w:t xml:space="preserve">    </w:t>
            </w:r>
            <w:r w:rsidRPr="00AB1D72">
              <w:rPr>
                <w:rFonts w:ascii="仿宋" w:eastAsia="仿宋" w:hAnsi="仿宋" w:hint="eastAsia"/>
                <w:szCs w:val="21"/>
              </w:rPr>
              <w:t>称</w:t>
            </w:r>
          </w:p>
        </w:tc>
        <w:tc>
          <w:tcPr>
            <w:tcW w:w="2126" w:type="dxa"/>
            <w:vAlign w:val="center"/>
          </w:tcPr>
          <w:p w14:paraId="052E9E51" w14:textId="77777777" w:rsidR="00286245" w:rsidRPr="00AB1D72" w:rsidRDefault="00286245" w:rsidP="00D22F9A">
            <w:pPr>
              <w:jc w:val="center"/>
              <w:rPr>
                <w:rFonts w:ascii="仿宋" w:eastAsia="仿宋" w:hAnsi="仿宋"/>
                <w:szCs w:val="21"/>
              </w:rPr>
            </w:pPr>
            <w:r w:rsidRPr="00AB1D72">
              <w:rPr>
                <w:rFonts w:ascii="仿宋" w:eastAsia="仿宋" w:hAnsi="仿宋" w:hint="eastAsia"/>
                <w:szCs w:val="21"/>
              </w:rPr>
              <w:t>规    格</w:t>
            </w:r>
          </w:p>
        </w:tc>
        <w:tc>
          <w:tcPr>
            <w:tcW w:w="993" w:type="dxa"/>
            <w:vAlign w:val="center"/>
          </w:tcPr>
          <w:p w14:paraId="687C40CC" w14:textId="77777777" w:rsidR="00286245" w:rsidRPr="00AB1D72" w:rsidRDefault="00286245" w:rsidP="00D22F9A">
            <w:pPr>
              <w:jc w:val="center"/>
              <w:rPr>
                <w:rFonts w:ascii="仿宋" w:eastAsia="仿宋" w:hAnsi="仿宋"/>
                <w:szCs w:val="21"/>
              </w:rPr>
            </w:pPr>
            <w:r w:rsidRPr="00AB1D72">
              <w:rPr>
                <w:rFonts w:ascii="仿宋" w:eastAsia="仿宋" w:hAnsi="仿宋" w:hint="eastAsia"/>
                <w:szCs w:val="21"/>
              </w:rPr>
              <w:t>单位</w:t>
            </w:r>
          </w:p>
        </w:tc>
        <w:tc>
          <w:tcPr>
            <w:tcW w:w="992" w:type="dxa"/>
            <w:vAlign w:val="center"/>
          </w:tcPr>
          <w:p w14:paraId="01CEB4DE" w14:textId="77777777" w:rsidR="00286245" w:rsidRPr="00AB1D72" w:rsidRDefault="00286245" w:rsidP="00D22F9A">
            <w:pPr>
              <w:jc w:val="center"/>
              <w:rPr>
                <w:rFonts w:ascii="仿宋" w:eastAsia="仿宋" w:hAnsi="仿宋"/>
                <w:szCs w:val="21"/>
              </w:rPr>
            </w:pPr>
            <w:r w:rsidRPr="00AB1D72">
              <w:rPr>
                <w:rFonts w:ascii="仿宋" w:eastAsia="仿宋" w:hAnsi="仿宋" w:hint="eastAsia"/>
                <w:szCs w:val="21"/>
              </w:rPr>
              <w:t>数量</w:t>
            </w:r>
          </w:p>
        </w:tc>
        <w:tc>
          <w:tcPr>
            <w:tcW w:w="1722" w:type="dxa"/>
            <w:vAlign w:val="center"/>
          </w:tcPr>
          <w:p w14:paraId="71FD6B8F" w14:textId="77777777" w:rsidR="00286245" w:rsidRPr="00AB1D72" w:rsidRDefault="00286245" w:rsidP="00D22F9A">
            <w:pPr>
              <w:jc w:val="center"/>
              <w:rPr>
                <w:rFonts w:ascii="仿宋" w:eastAsia="仿宋" w:hAnsi="仿宋"/>
                <w:szCs w:val="21"/>
              </w:rPr>
            </w:pPr>
            <w:r w:rsidRPr="00AB1D72">
              <w:rPr>
                <w:rFonts w:ascii="仿宋" w:eastAsia="仿宋" w:hAnsi="仿宋" w:hint="eastAsia"/>
                <w:szCs w:val="21"/>
              </w:rPr>
              <w:t>备注</w:t>
            </w:r>
          </w:p>
        </w:tc>
      </w:tr>
      <w:tr w:rsidR="00286245" w:rsidRPr="00AB1D72" w14:paraId="1BB4D642" w14:textId="77777777" w:rsidTr="00D22F9A">
        <w:trPr>
          <w:jc w:val="center"/>
        </w:trPr>
        <w:tc>
          <w:tcPr>
            <w:tcW w:w="988" w:type="dxa"/>
            <w:vAlign w:val="center"/>
          </w:tcPr>
          <w:p w14:paraId="7B4ECE8D" w14:textId="77777777" w:rsidR="00286245" w:rsidRPr="00AB1D72" w:rsidRDefault="00286245" w:rsidP="00D22F9A">
            <w:pPr>
              <w:pStyle w:val="12"/>
              <w:rPr>
                <w:rFonts w:ascii="仿宋" w:eastAsia="仿宋" w:hAnsi="仿宋"/>
              </w:rPr>
            </w:pPr>
            <w:r w:rsidRPr="00AB1D72">
              <w:rPr>
                <w:rFonts w:ascii="仿宋" w:eastAsia="仿宋" w:hAnsi="仿宋" w:hint="eastAsia"/>
              </w:rPr>
              <w:t>1</w:t>
            </w:r>
          </w:p>
        </w:tc>
        <w:tc>
          <w:tcPr>
            <w:tcW w:w="1984" w:type="dxa"/>
            <w:vAlign w:val="center"/>
          </w:tcPr>
          <w:p w14:paraId="1956EA2A" w14:textId="77777777" w:rsidR="00286245" w:rsidRPr="00AB1D72" w:rsidRDefault="00286245" w:rsidP="00D22F9A">
            <w:pPr>
              <w:pStyle w:val="12"/>
              <w:rPr>
                <w:rFonts w:ascii="仿宋" w:eastAsia="仿宋" w:hAnsi="仿宋"/>
              </w:rPr>
            </w:pPr>
            <w:r w:rsidRPr="00AB1D72">
              <w:rPr>
                <w:rFonts w:ascii="仿宋" w:eastAsia="仿宋" w:hAnsi="仿宋" w:hint="eastAsia"/>
              </w:rPr>
              <w:t>1kV交联电力电缆</w:t>
            </w:r>
          </w:p>
        </w:tc>
        <w:tc>
          <w:tcPr>
            <w:tcW w:w="2126" w:type="dxa"/>
            <w:vAlign w:val="center"/>
          </w:tcPr>
          <w:p w14:paraId="36621950" w14:textId="77777777" w:rsidR="00286245" w:rsidRDefault="00286245" w:rsidP="00D22F9A">
            <w:pPr>
              <w:pStyle w:val="12"/>
              <w:rPr>
                <w:rFonts w:ascii="仿宋" w:eastAsia="仿宋" w:hAnsi="仿宋"/>
              </w:rPr>
            </w:pPr>
            <w:r w:rsidRPr="00AB1D72">
              <w:rPr>
                <w:rFonts w:ascii="仿宋" w:eastAsia="仿宋" w:hAnsi="仿宋" w:hint="eastAsia"/>
              </w:rPr>
              <w:t>ZRC-YJV22-3</w:t>
            </w:r>
            <w:r w:rsidRPr="00AB1D72">
              <w:rPr>
                <w:rFonts w:ascii="仿宋" w:eastAsia="仿宋" w:hAnsi="仿宋"/>
              </w:rPr>
              <w:sym w:font="Symbol" w:char="F0B4"/>
            </w:r>
            <w:r w:rsidRPr="00AB1D72">
              <w:rPr>
                <w:rFonts w:ascii="仿宋" w:eastAsia="仿宋" w:hAnsi="仿宋" w:hint="eastAsia"/>
              </w:rPr>
              <w:t>240</w:t>
            </w:r>
          </w:p>
          <w:p w14:paraId="6C71D38C" w14:textId="77777777" w:rsidR="00286245" w:rsidRPr="00AB1D72" w:rsidRDefault="00286245" w:rsidP="00D22F9A">
            <w:pPr>
              <w:pStyle w:val="12"/>
              <w:rPr>
                <w:rFonts w:ascii="仿宋" w:eastAsia="仿宋" w:hAnsi="仿宋"/>
              </w:rPr>
            </w:pPr>
            <w:r w:rsidRPr="00AB1D72">
              <w:rPr>
                <w:rFonts w:ascii="仿宋" w:eastAsia="仿宋" w:hAnsi="仿宋" w:hint="eastAsia"/>
              </w:rPr>
              <w:t>0.6</w:t>
            </w:r>
            <w:r w:rsidRPr="00AB1D72">
              <w:rPr>
                <w:rFonts w:ascii="仿宋" w:eastAsia="仿宋" w:hAnsi="仿宋"/>
              </w:rPr>
              <w:t>/</w:t>
            </w:r>
            <w:r w:rsidRPr="00AB1D72">
              <w:rPr>
                <w:rFonts w:ascii="仿宋" w:eastAsia="仿宋" w:hAnsi="仿宋" w:hint="eastAsia"/>
              </w:rPr>
              <w:t>1</w:t>
            </w:r>
            <w:r w:rsidRPr="00AB1D72">
              <w:rPr>
                <w:rFonts w:ascii="仿宋" w:eastAsia="仿宋" w:hAnsi="仿宋"/>
              </w:rPr>
              <w:t>kV</w:t>
            </w:r>
            <w:r w:rsidRPr="00AB1D72">
              <w:rPr>
                <w:rFonts w:ascii="仿宋" w:eastAsia="仿宋" w:hAnsi="仿宋" w:hint="eastAsia"/>
              </w:rPr>
              <w:t xml:space="preserve"> </w:t>
            </w:r>
          </w:p>
        </w:tc>
        <w:tc>
          <w:tcPr>
            <w:tcW w:w="993" w:type="dxa"/>
            <w:vAlign w:val="center"/>
          </w:tcPr>
          <w:p w14:paraId="65CD989E" w14:textId="77777777" w:rsidR="00286245" w:rsidRPr="00AB1D72" w:rsidRDefault="00286245" w:rsidP="00D22F9A">
            <w:pPr>
              <w:pStyle w:val="12"/>
              <w:rPr>
                <w:rFonts w:ascii="仿宋" w:eastAsia="仿宋" w:hAnsi="仿宋"/>
              </w:rPr>
            </w:pPr>
            <w:r w:rsidRPr="00AB1D72">
              <w:rPr>
                <w:rFonts w:ascii="仿宋" w:eastAsia="仿宋" w:hAnsi="仿宋"/>
              </w:rPr>
              <w:t>m</w:t>
            </w:r>
          </w:p>
        </w:tc>
        <w:tc>
          <w:tcPr>
            <w:tcW w:w="992" w:type="dxa"/>
            <w:vAlign w:val="center"/>
          </w:tcPr>
          <w:p w14:paraId="1B64E1DB" w14:textId="77777777" w:rsidR="00286245" w:rsidRPr="00AB1D72" w:rsidRDefault="00286245" w:rsidP="00D22F9A">
            <w:pPr>
              <w:pStyle w:val="a7"/>
              <w:spacing w:before="80" w:after="80" w:line="240" w:lineRule="auto"/>
              <w:rPr>
                <w:rFonts w:ascii="仿宋" w:eastAsia="仿宋" w:hAnsi="仿宋"/>
              </w:rPr>
            </w:pPr>
            <w:r w:rsidRPr="00AB1D72">
              <w:rPr>
                <w:rFonts w:ascii="仿宋" w:eastAsia="仿宋" w:hAnsi="仿宋"/>
                <w:szCs w:val="21"/>
              </w:rPr>
              <w:t>7000</w:t>
            </w:r>
          </w:p>
        </w:tc>
        <w:tc>
          <w:tcPr>
            <w:tcW w:w="1722" w:type="dxa"/>
            <w:vAlign w:val="center"/>
          </w:tcPr>
          <w:p w14:paraId="08395D16" w14:textId="77777777" w:rsidR="00286245" w:rsidRPr="00B97245" w:rsidRDefault="00286245" w:rsidP="00D22F9A">
            <w:pPr>
              <w:pStyle w:val="a7"/>
              <w:spacing w:before="80" w:after="80" w:line="240" w:lineRule="auto"/>
              <w:rPr>
                <w:rFonts w:ascii="仿宋" w:eastAsia="仿宋" w:hAnsi="仿宋"/>
              </w:rPr>
            </w:pPr>
            <w:r w:rsidRPr="00B97245">
              <w:rPr>
                <w:rFonts w:ascii="仿宋" w:eastAsia="仿宋" w:hAnsi="仿宋"/>
                <w:szCs w:val="21"/>
              </w:rPr>
              <w:t>8根并联</w:t>
            </w:r>
            <w:r w:rsidRPr="00B97245">
              <w:rPr>
                <w:rFonts w:ascii="仿宋" w:eastAsia="仿宋" w:hAnsi="仿宋" w:hint="eastAsia"/>
                <w:szCs w:val="21"/>
              </w:rPr>
              <w:t>，</w:t>
            </w:r>
            <w:r w:rsidRPr="00B97245">
              <w:rPr>
                <w:rFonts w:ascii="仿宋" w:eastAsia="仿宋" w:hAnsi="仿宋"/>
                <w:szCs w:val="21"/>
              </w:rPr>
              <w:t>户内终端420</w:t>
            </w:r>
            <w:r w:rsidRPr="00B97245">
              <w:rPr>
                <w:rFonts w:ascii="仿宋" w:eastAsia="仿宋" w:hAnsi="仿宋" w:hint="eastAsia"/>
                <w:szCs w:val="21"/>
              </w:rPr>
              <w:t>套（每套</w:t>
            </w:r>
            <w:r w:rsidRPr="00B97245">
              <w:rPr>
                <w:rFonts w:ascii="仿宋" w:eastAsia="仿宋" w:hAnsi="仿宋"/>
                <w:szCs w:val="21"/>
              </w:rPr>
              <w:t>3只）</w:t>
            </w:r>
          </w:p>
        </w:tc>
      </w:tr>
      <w:tr w:rsidR="00286245" w:rsidRPr="00AB1D72" w14:paraId="205F42B2" w14:textId="77777777" w:rsidTr="00D22F9A">
        <w:trPr>
          <w:jc w:val="center"/>
        </w:trPr>
        <w:tc>
          <w:tcPr>
            <w:tcW w:w="988" w:type="dxa"/>
            <w:vAlign w:val="center"/>
          </w:tcPr>
          <w:p w14:paraId="038C5D79" w14:textId="77777777" w:rsidR="00286245" w:rsidRPr="00AB1D72" w:rsidRDefault="00286245" w:rsidP="00D22F9A">
            <w:pPr>
              <w:pStyle w:val="12"/>
              <w:rPr>
                <w:rFonts w:ascii="仿宋" w:eastAsia="仿宋" w:hAnsi="仿宋"/>
              </w:rPr>
            </w:pPr>
            <w:r w:rsidRPr="00AB1D72">
              <w:rPr>
                <w:rFonts w:ascii="仿宋" w:eastAsia="仿宋" w:hAnsi="仿宋" w:hint="eastAsia"/>
              </w:rPr>
              <w:t>2</w:t>
            </w:r>
          </w:p>
        </w:tc>
        <w:tc>
          <w:tcPr>
            <w:tcW w:w="1984" w:type="dxa"/>
            <w:vAlign w:val="center"/>
          </w:tcPr>
          <w:p w14:paraId="3AEAA6FA" w14:textId="77777777" w:rsidR="00286245" w:rsidRPr="00AB1D72" w:rsidRDefault="00286245" w:rsidP="00D22F9A">
            <w:pPr>
              <w:pStyle w:val="12"/>
              <w:rPr>
                <w:rFonts w:ascii="仿宋" w:eastAsia="仿宋" w:hAnsi="仿宋"/>
              </w:rPr>
            </w:pPr>
            <w:r w:rsidRPr="00AB1D72">
              <w:rPr>
                <w:rFonts w:ascii="仿宋" w:eastAsia="仿宋" w:hAnsi="仿宋" w:hint="eastAsia"/>
              </w:rPr>
              <w:t>1kV交联电力电缆</w:t>
            </w:r>
          </w:p>
        </w:tc>
        <w:tc>
          <w:tcPr>
            <w:tcW w:w="2126" w:type="dxa"/>
            <w:vAlign w:val="center"/>
          </w:tcPr>
          <w:p w14:paraId="57148B40" w14:textId="77777777" w:rsidR="00286245" w:rsidRDefault="00286245" w:rsidP="00D22F9A">
            <w:pPr>
              <w:pStyle w:val="12"/>
              <w:spacing w:before="0" w:after="0" w:line="264" w:lineRule="auto"/>
              <w:rPr>
                <w:rFonts w:ascii="仿宋" w:eastAsia="仿宋" w:hAnsi="仿宋"/>
              </w:rPr>
            </w:pPr>
            <w:r w:rsidRPr="00AB1D72">
              <w:rPr>
                <w:rFonts w:ascii="仿宋" w:eastAsia="仿宋" w:hAnsi="仿宋" w:hint="eastAsia"/>
              </w:rPr>
              <w:t>ZRC-YJV-1×240</w:t>
            </w:r>
          </w:p>
          <w:p w14:paraId="4A2F0C90" w14:textId="77777777" w:rsidR="00286245" w:rsidRPr="00AB1D72" w:rsidRDefault="00286245" w:rsidP="00D22F9A">
            <w:pPr>
              <w:pStyle w:val="12"/>
              <w:spacing w:before="0" w:after="0" w:line="264" w:lineRule="auto"/>
              <w:rPr>
                <w:rFonts w:ascii="仿宋" w:eastAsia="仿宋" w:hAnsi="仿宋"/>
              </w:rPr>
            </w:pPr>
            <w:r w:rsidRPr="00AB1D72">
              <w:rPr>
                <w:rFonts w:ascii="仿宋" w:eastAsia="仿宋" w:hAnsi="仿宋" w:hint="eastAsia"/>
              </w:rPr>
              <w:t>0.6/1kV</w:t>
            </w:r>
          </w:p>
        </w:tc>
        <w:tc>
          <w:tcPr>
            <w:tcW w:w="993" w:type="dxa"/>
            <w:vAlign w:val="center"/>
          </w:tcPr>
          <w:p w14:paraId="0A01C2E3" w14:textId="77777777" w:rsidR="00286245" w:rsidRPr="00AB1D72" w:rsidRDefault="00286245" w:rsidP="00D22F9A">
            <w:pPr>
              <w:pStyle w:val="12"/>
              <w:rPr>
                <w:rFonts w:ascii="仿宋" w:eastAsia="仿宋" w:hAnsi="仿宋"/>
              </w:rPr>
            </w:pPr>
            <w:r w:rsidRPr="00AB1D72">
              <w:rPr>
                <w:rFonts w:ascii="仿宋" w:eastAsia="仿宋" w:hAnsi="仿宋"/>
              </w:rPr>
              <w:t>m</w:t>
            </w:r>
          </w:p>
        </w:tc>
        <w:tc>
          <w:tcPr>
            <w:tcW w:w="992" w:type="dxa"/>
            <w:vAlign w:val="center"/>
          </w:tcPr>
          <w:p w14:paraId="009E3863" w14:textId="77777777" w:rsidR="00286245" w:rsidRPr="00AB1D72" w:rsidRDefault="00286245" w:rsidP="00D22F9A">
            <w:pPr>
              <w:pStyle w:val="a7"/>
              <w:spacing w:before="80" w:after="80" w:line="240" w:lineRule="auto"/>
              <w:rPr>
                <w:rFonts w:ascii="仿宋" w:eastAsia="仿宋" w:hAnsi="仿宋"/>
              </w:rPr>
            </w:pPr>
            <w:r w:rsidRPr="00AB1D72">
              <w:rPr>
                <w:rFonts w:ascii="仿宋" w:eastAsia="仿宋" w:hAnsi="仿宋"/>
                <w:szCs w:val="21"/>
              </w:rPr>
              <w:t>1750</w:t>
            </w:r>
          </w:p>
        </w:tc>
        <w:tc>
          <w:tcPr>
            <w:tcW w:w="1722" w:type="dxa"/>
            <w:vAlign w:val="center"/>
          </w:tcPr>
          <w:p w14:paraId="50E5F11A" w14:textId="77777777" w:rsidR="00286245" w:rsidRPr="00B97245" w:rsidRDefault="00286245" w:rsidP="00D22F9A">
            <w:pPr>
              <w:pStyle w:val="a7"/>
              <w:spacing w:before="80" w:after="80" w:line="240" w:lineRule="auto"/>
              <w:rPr>
                <w:rFonts w:ascii="仿宋" w:eastAsia="仿宋" w:hAnsi="仿宋"/>
              </w:rPr>
            </w:pPr>
            <w:r w:rsidRPr="00B97245">
              <w:rPr>
                <w:rFonts w:ascii="仿宋" w:eastAsia="仿宋" w:hAnsi="仿宋" w:hint="eastAsia"/>
                <w:szCs w:val="21"/>
              </w:rPr>
              <w:t>2</w:t>
            </w:r>
            <w:r w:rsidRPr="00B97245">
              <w:rPr>
                <w:rFonts w:ascii="仿宋" w:eastAsia="仿宋" w:hAnsi="仿宋"/>
                <w:szCs w:val="21"/>
              </w:rPr>
              <w:t>根并联</w:t>
            </w:r>
            <w:r w:rsidRPr="00B97245">
              <w:rPr>
                <w:rFonts w:ascii="仿宋" w:eastAsia="仿宋" w:hAnsi="仿宋" w:hint="eastAsia"/>
                <w:szCs w:val="21"/>
              </w:rPr>
              <w:t>，</w:t>
            </w:r>
            <w:r w:rsidRPr="00B97245">
              <w:rPr>
                <w:rFonts w:ascii="仿宋" w:eastAsia="仿宋" w:hAnsi="仿宋"/>
                <w:szCs w:val="21"/>
              </w:rPr>
              <w:t>户内终端105</w:t>
            </w:r>
            <w:r w:rsidRPr="00B97245">
              <w:rPr>
                <w:rFonts w:ascii="仿宋" w:eastAsia="仿宋" w:hAnsi="仿宋" w:hint="eastAsia"/>
                <w:szCs w:val="21"/>
              </w:rPr>
              <w:t>套（每套</w:t>
            </w:r>
            <w:r w:rsidRPr="00B97245">
              <w:rPr>
                <w:rFonts w:ascii="仿宋" w:eastAsia="仿宋" w:hAnsi="仿宋"/>
                <w:szCs w:val="21"/>
              </w:rPr>
              <w:t>1</w:t>
            </w:r>
            <w:r w:rsidRPr="00B97245">
              <w:rPr>
                <w:rFonts w:ascii="仿宋" w:eastAsia="仿宋" w:hAnsi="仿宋" w:hint="eastAsia"/>
                <w:szCs w:val="21"/>
              </w:rPr>
              <w:t>只）</w:t>
            </w:r>
          </w:p>
        </w:tc>
      </w:tr>
      <w:tr w:rsidR="00286245" w:rsidRPr="00AB1D72" w14:paraId="51F33166" w14:textId="77777777" w:rsidTr="00D22F9A">
        <w:trPr>
          <w:jc w:val="center"/>
        </w:trPr>
        <w:tc>
          <w:tcPr>
            <w:tcW w:w="8805" w:type="dxa"/>
            <w:gridSpan w:val="6"/>
            <w:vAlign w:val="center"/>
          </w:tcPr>
          <w:p w14:paraId="018E7A37" w14:textId="77777777" w:rsidR="00286245" w:rsidRPr="00AB1D72" w:rsidRDefault="00286245" w:rsidP="00D22F9A">
            <w:pPr>
              <w:pStyle w:val="a7"/>
              <w:spacing w:before="80" w:after="80" w:line="240" w:lineRule="auto"/>
              <w:jc w:val="left"/>
              <w:rPr>
                <w:rFonts w:ascii="仿宋" w:eastAsia="仿宋" w:hAnsi="仿宋"/>
                <w:szCs w:val="21"/>
              </w:rPr>
            </w:pPr>
            <w:r w:rsidRPr="00AB1D72">
              <w:rPr>
                <w:rFonts w:ascii="仿宋" w:eastAsia="仿宋" w:hAnsi="仿宋" w:hint="eastAsia"/>
                <w:szCs w:val="21"/>
              </w:rPr>
              <w:t>注：因现场实际情况与图纸设计长度可能有出入，此次招标数量仅为参考，具体数量以实际进场数量为准。</w:t>
            </w:r>
          </w:p>
        </w:tc>
      </w:tr>
    </w:tbl>
    <w:p w14:paraId="79BAF057" w14:textId="77777777" w:rsidR="00286245" w:rsidRDefault="00286245" w:rsidP="00286245">
      <w:pPr>
        <w:spacing w:line="400" w:lineRule="exact"/>
        <w:ind w:firstLineChars="200" w:firstLine="480"/>
        <w:rPr>
          <w:rFonts w:ascii="仿宋" w:eastAsia="仿宋" w:hAnsi="仿宋"/>
          <w:sz w:val="24"/>
        </w:rPr>
      </w:pPr>
    </w:p>
    <w:p w14:paraId="13A3408E" w14:textId="77777777" w:rsidR="00286245" w:rsidRDefault="00286245" w:rsidP="00286245">
      <w:pPr>
        <w:spacing w:line="400" w:lineRule="exact"/>
        <w:ind w:firstLineChars="200" w:firstLine="482"/>
        <w:rPr>
          <w:rFonts w:ascii="仿宋" w:eastAsia="仿宋" w:hAnsi="仿宋"/>
          <w:sz w:val="24"/>
        </w:rPr>
      </w:pPr>
      <w:r w:rsidRPr="00CF3518">
        <w:rPr>
          <w:rFonts w:ascii="仿宋" w:eastAsia="仿宋" w:hAnsi="仿宋" w:hint="eastAsia"/>
          <w:b/>
          <w:bCs/>
          <w:sz w:val="24"/>
        </w:rPr>
        <w:t>深能高邮临泽</w:t>
      </w:r>
      <w:r w:rsidRPr="00CF3518">
        <w:rPr>
          <w:rFonts w:ascii="仿宋" w:eastAsia="仿宋" w:hAnsi="仿宋"/>
          <w:b/>
          <w:bCs/>
          <w:sz w:val="24"/>
        </w:rPr>
        <w:t>37.5MW风电场项目</w:t>
      </w:r>
      <w:r w:rsidRPr="00CF3518">
        <w:rPr>
          <w:rFonts w:ascii="仿宋" w:eastAsia="仿宋" w:hAnsi="仿宋"/>
          <w:sz w:val="24"/>
        </w:rPr>
        <w:t>：</w:t>
      </w:r>
      <w:r w:rsidRPr="00AB1D72">
        <w:rPr>
          <w:rFonts w:ascii="仿宋" w:eastAsia="仿宋" w:hAnsi="仿宋" w:hint="eastAsia"/>
          <w:sz w:val="24"/>
        </w:rPr>
        <w:t>包括每台风机至箱变的连接电缆及其附件，及其设计、制造、试验、包装、运输、交货、提供工厂图纸及资料，以及现场安装指导、调试技术服务、培训等工作。主要供货清单：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984"/>
        <w:gridCol w:w="2126"/>
        <w:gridCol w:w="993"/>
        <w:gridCol w:w="992"/>
        <w:gridCol w:w="1722"/>
      </w:tblGrid>
      <w:tr w:rsidR="00286245" w:rsidRPr="00AB1D72" w14:paraId="4242579F" w14:textId="77777777" w:rsidTr="00D22F9A">
        <w:trPr>
          <w:jc w:val="center"/>
        </w:trPr>
        <w:tc>
          <w:tcPr>
            <w:tcW w:w="988" w:type="dxa"/>
            <w:vAlign w:val="center"/>
          </w:tcPr>
          <w:p w14:paraId="78F0404E" w14:textId="77777777" w:rsidR="00286245" w:rsidRPr="00AB1D72" w:rsidRDefault="00286245" w:rsidP="00D22F9A">
            <w:pPr>
              <w:jc w:val="center"/>
              <w:rPr>
                <w:rFonts w:ascii="仿宋" w:eastAsia="仿宋" w:hAnsi="仿宋"/>
                <w:szCs w:val="21"/>
              </w:rPr>
            </w:pPr>
            <w:r w:rsidRPr="00AB1D72">
              <w:rPr>
                <w:rFonts w:ascii="仿宋" w:eastAsia="仿宋" w:hAnsi="仿宋" w:hint="eastAsia"/>
                <w:szCs w:val="21"/>
              </w:rPr>
              <w:t>序号</w:t>
            </w:r>
          </w:p>
        </w:tc>
        <w:tc>
          <w:tcPr>
            <w:tcW w:w="1984" w:type="dxa"/>
            <w:vAlign w:val="center"/>
          </w:tcPr>
          <w:p w14:paraId="33DFDD6F" w14:textId="77777777" w:rsidR="00286245" w:rsidRPr="00AB1D72" w:rsidRDefault="00286245" w:rsidP="00D22F9A">
            <w:pPr>
              <w:jc w:val="center"/>
              <w:rPr>
                <w:rFonts w:ascii="仿宋" w:eastAsia="仿宋" w:hAnsi="仿宋"/>
                <w:szCs w:val="21"/>
              </w:rPr>
            </w:pPr>
            <w:r w:rsidRPr="00AB1D72">
              <w:rPr>
                <w:rFonts w:ascii="仿宋" w:eastAsia="仿宋" w:hAnsi="仿宋" w:hint="eastAsia"/>
                <w:szCs w:val="21"/>
              </w:rPr>
              <w:t>名</w:t>
            </w:r>
            <w:r w:rsidRPr="00AB1D72">
              <w:rPr>
                <w:rFonts w:ascii="仿宋" w:eastAsia="仿宋" w:hAnsi="仿宋"/>
                <w:szCs w:val="21"/>
              </w:rPr>
              <w:t xml:space="preserve">    </w:t>
            </w:r>
            <w:r w:rsidRPr="00AB1D72">
              <w:rPr>
                <w:rFonts w:ascii="仿宋" w:eastAsia="仿宋" w:hAnsi="仿宋" w:hint="eastAsia"/>
                <w:szCs w:val="21"/>
              </w:rPr>
              <w:t>称</w:t>
            </w:r>
          </w:p>
        </w:tc>
        <w:tc>
          <w:tcPr>
            <w:tcW w:w="2126" w:type="dxa"/>
            <w:vAlign w:val="center"/>
          </w:tcPr>
          <w:p w14:paraId="2E3EB0C9" w14:textId="77777777" w:rsidR="00286245" w:rsidRPr="00AB1D72" w:rsidRDefault="00286245" w:rsidP="00D22F9A">
            <w:pPr>
              <w:jc w:val="center"/>
              <w:rPr>
                <w:rFonts w:ascii="仿宋" w:eastAsia="仿宋" w:hAnsi="仿宋"/>
                <w:szCs w:val="21"/>
              </w:rPr>
            </w:pPr>
            <w:r w:rsidRPr="00AB1D72">
              <w:rPr>
                <w:rFonts w:ascii="仿宋" w:eastAsia="仿宋" w:hAnsi="仿宋" w:hint="eastAsia"/>
                <w:szCs w:val="21"/>
              </w:rPr>
              <w:t>规    格</w:t>
            </w:r>
          </w:p>
        </w:tc>
        <w:tc>
          <w:tcPr>
            <w:tcW w:w="993" w:type="dxa"/>
            <w:vAlign w:val="center"/>
          </w:tcPr>
          <w:p w14:paraId="3610D11B" w14:textId="77777777" w:rsidR="00286245" w:rsidRPr="00AB1D72" w:rsidRDefault="00286245" w:rsidP="00D22F9A">
            <w:pPr>
              <w:jc w:val="center"/>
              <w:rPr>
                <w:rFonts w:ascii="仿宋" w:eastAsia="仿宋" w:hAnsi="仿宋"/>
                <w:szCs w:val="21"/>
              </w:rPr>
            </w:pPr>
            <w:r w:rsidRPr="00AB1D72">
              <w:rPr>
                <w:rFonts w:ascii="仿宋" w:eastAsia="仿宋" w:hAnsi="仿宋" w:hint="eastAsia"/>
                <w:szCs w:val="21"/>
              </w:rPr>
              <w:t>单位</w:t>
            </w:r>
          </w:p>
        </w:tc>
        <w:tc>
          <w:tcPr>
            <w:tcW w:w="992" w:type="dxa"/>
            <w:vAlign w:val="center"/>
          </w:tcPr>
          <w:p w14:paraId="3E32DA97" w14:textId="77777777" w:rsidR="00286245" w:rsidRPr="00AB1D72" w:rsidRDefault="00286245" w:rsidP="00D22F9A">
            <w:pPr>
              <w:jc w:val="center"/>
              <w:rPr>
                <w:rFonts w:ascii="仿宋" w:eastAsia="仿宋" w:hAnsi="仿宋"/>
                <w:szCs w:val="21"/>
              </w:rPr>
            </w:pPr>
            <w:r w:rsidRPr="00AB1D72">
              <w:rPr>
                <w:rFonts w:ascii="仿宋" w:eastAsia="仿宋" w:hAnsi="仿宋" w:hint="eastAsia"/>
                <w:szCs w:val="21"/>
              </w:rPr>
              <w:t>数量</w:t>
            </w:r>
          </w:p>
        </w:tc>
        <w:tc>
          <w:tcPr>
            <w:tcW w:w="1722" w:type="dxa"/>
            <w:vAlign w:val="center"/>
          </w:tcPr>
          <w:p w14:paraId="3FF8AE45" w14:textId="77777777" w:rsidR="00286245" w:rsidRPr="00AB1D72" w:rsidRDefault="00286245" w:rsidP="00D22F9A">
            <w:pPr>
              <w:jc w:val="center"/>
              <w:rPr>
                <w:rFonts w:ascii="仿宋" w:eastAsia="仿宋" w:hAnsi="仿宋"/>
                <w:szCs w:val="21"/>
              </w:rPr>
            </w:pPr>
            <w:r w:rsidRPr="00AB1D72">
              <w:rPr>
                <w:rFonts w:ascii="仿宋" w:eastAsia="仿宋" w:hAnsi="仿宋" w:hint="eastAsia"/>
                <w:szCs w:val="21"/>
              </w:rPr>
              <w:t>备注</w:t>
            </w:r>
          </w:p>
        </w:tc>
      </w:tr>
      <w:tr w:rsidR="00286245" w:rsidRPr="00AB1D72" w14:paraId="15421D94" w14:textId="77777777" w:rsidTr="00D22F9A">
        <w:trPr>
          <w:jc w:val="center"/>
        </w:trPr>
        <w:tc>
          <w:tcPr>
            <w:tcW w:w="988" w:type="dxa"/>
            <w:vAlign w:val="center"/>
          </w:tcPr>
          <w:p w14:paraId="06283E57" w14:textId="77777777" w:rsidR="00286245" w:rsidRPr="00AB1D72" w:rsidRDefault="00286245" w:rsidP="00D22F9A">
            <w:pPr>
              <w:pStyle w:val="12"/>
              <w:rPr>
                <w:rFonts w:ascii="仿宋" w:eastAsia="仿宋" w:hAnsi="仿宋"/>
              </w:rPr>
            </w:pPr>
            <w:r w:rsidRPr="00AB1D72">
              <w:rPr>
                <w:rFonts w:ascii="仿宋" w:eastAsia="仿宋" w:hAnsi="仿宋" w:hint="eastAsia"/>
              </w:rPr>
              <w:t>1</w:t>
            </w:r>
          </w:p>
        </w:tc>
        <w:tc>
          <w:tcPr>
            <w:tcW w:w="1984" w:type="dxa"/>
            <w:vAlign w:val="center"/>
          </w:tcPr>
          <w:p w14:paraId="50EC3F56" w14:textId="77777777" w:rsidR="00286245" w:rsidRPr="00AB1D72" w:rsidRDefault="00286245" w:rsidP="00D22F9A">
            <w:pPr>
              <w:pStyle w:val="12"/>
              <w:rPr>
                <w:rFonts w:ascii="仿宋" w:eastAsia="仿宋" w:hAnsi="仿宋"/>
              </w:rPr>
            </w:pPr>
            <w:r w:rsidRPr="00AB1D72">
              <w:rPr>
                <w:rFonts w:ascii="仿宋" w:eastAsia="仿宋" w:hAnsi="仿宋" w:hint="eastAsia"/>
              </w:rPr>
              <w:t>1kV交联电力电缆</w:t>
            </w:r>
          </w:p>
        </w:tc>
        <w:tc>
          <w:tcPr>
            <w:tcW w:w="2126" w:type="dxa"/>
            <w:vAlign w:val="center"/>
          </w:tcPr>
          <w:p w14:paraId="124694C5" w14:textId="77777777" w:rsidR="00286245" w:rsidRDefault="00286245" w:rsidP="00D22F9A">
            <w:pPr>
              <w:pStyle w:val="12"/>
              <w:rPr>
                <w:rFonts w:ascii="仿宋" w:eastAsia="仿宋" w:hAnsi="仿宋"/>
              </w:rPr>
            </w:pPr>
            <w:r w:rsidRPr="00AB1D72">
              <w:rPr>
                <w:rFonts w:ascii="仿宋" w:eastAsia="仿宋" w:hAnsi="仿宋" w:hint="eastAsia"/>
              </w:rPr>
              <w:t>ZRC-YJV22-3</w:t>
            </w:r>
            <w:r w:rsidRPr="00AB1D72">
              <w:rPr>
                <w:rFonts w:ascii="仿宋" w:eastAsia="仿宋" w:hAnsi="仿宋"/>
              </w:rPr>
              <w:sym w:font="Symbol" w:char="F0B4"/>
            </w:r>
            <w:r w:rsidRPr="00AB1D72">
              <w:rPr>
                <w:rFonts w:ascii="仿宋" w:eastAsia="仿宋" w:hAnsi="仿宋" w:hint="eastAsia"/>
              </w:rPr>
              <w:t>240</w:t>
            </w:r>
          </w:p>
          <w:p w14:paraId="38C60AD4" w14:textId="77777777" w:rsidR="00286245" w:rsidRPr="00AB1D72" w:rsidRDefault="00286245" w:rsidP="00D22F9A">
            <w:pPr>
              <w:pStyle w:val="12"/>
              <w:rPr>
                <w:rFonts w:ascii="仿宋" w:eastAsia="仿宋" w:hAnsi="仿宋"/>
              </w:rPr>
            </w:pPr>
            <w:r w:rsidRPr="00AB1D72">
              <w:rPr>
                <w:rFonts w:ascii="仿宋" w:eastAsia="仿宋" w:hAnsi="仿宋" w:hint="eastAsia"/>
              </w:rPr>
              <w:t>0.6</w:t>
            </w:r>
            <w:r w:rsidRPr="00AB1D72">
              <w:rPr>
                <w:rFonts w:ascii="仿宋" w:eastAsia="仿宋" w:hAnsi="仿宋"/>
              </w:rPr>
              <w:t>/</w:t>
            </w:r>
            <w:r w:rsidRPr="00AB1D72">
              <w:rPr>
                <w:rFonts w:ascii="仿宋" w:eastAsia="仿宋" w:hAnsi="仿宋" w:hint="eastAsia"/>
              </w:rPr>
              <w:t>1</w:t>
            </w:r>
            <w:r w:rsidRPr="00AB1D72">
              <w:rPr>
                <w:rFonts w:ascii="仿宋" w:eastAsia="仿宋" w:hAnsi="仿宋"/>
              </w:rPr>
              <w:t>kV</w:t>
            </w:r>
            <w:r w:rsidRPr="00AB1D72">
              <w:rPr>
                <w:rFonts w:ascii="仿宋" w:eastAsia="仿宋" w:hAnsi="仿宋" w:hint="eastAsia"/>
              </w:rPr>
              <w:t xml:space="preserve"> </w:t>
            </w:r>
          </w:p>
        </w:tc>
        <w:tc>
          <w:tcPr>
            <w:tcW w:w="993" w:type="dxa"/>
            <w:vAlign w:val="center"/>
          </w:tcPr>
          <w:p w14:paraId="209A48E0" w14:textId="77777777" w:rsidR="00286245" w:rsidRPr="00AB1D72" w:rsidRDefault="00286245" w:rsidP="00D22F9A">
            <w:pPr>
              <w:pStyle w:val="12"/>
              <w:rPr>
                <w:rFonts w:ascii="仿宋" w:eastAsia="仿宋" w:hAnsi="仿宋"/>
              </w:rPr>
            </w:pPr>
            <w:r w:rsidRPr="00AB1D72">
              <w:rPr>
                <w:rFonts w:ascii="仿宋" w:eastAsia="仿宋" w:hAnsi="仿宋"/>
              </w:rPr>
              <w:t>m</w:t>
            </w:r>
          </w:p>
        </w:tc>
        <w:tc>
          <w:tcPr>
            <w:tcW w:w="992" w:type="dxa"/>
            <w:vAlign w:val="center"/>
          </w:tcPr>
          <w:p w14:paraId="59EA7564" w14:textId="77777777" w:rsidR="00286245" w:rsidRPr="00AB1D72" w:rsidRDefault="00286245" w:rsidP="00D22F9A">
            <w:pPr>
              <w:pStyle w:val="a7"/>
              <w:spacing w:before="80" w:after="80" w:line="240" w:lineRule="auto"/>
              <w:rPr>
                <w:rFonts w:ascii="仿宋" w:eastAsia="仿宋" w:hAnsi="仿宋"/>
              </w:rPr>
            </w:pPr>
            <w:r w:rsidRPr="00AB1D72">
              <w:rPr>
                <w:rFonts w:ascii="仿宋" w:eastAsia="仿宋" w:hAnsi="仿宋"/>
                <w:szCs w:val="21"/>
              </w:rPr>
              <w:t>4200</w:t>
            </w:r>
          </w:p>
        </w:tc>
        <w:tc>
          <w:tcPr>
            <w:tcW w:w="1722" w:type="dxa"/>
            <w:vAlign w:val="center"/>
          </w:tcPr>
          <w:p w14:paraId="12A66A21" w14:textId="77777777" w:rsidR="00286245" w:rsidRPr="00B97245" w:rsidRDefault="00286245" w:rsidP="00D22F9A">
            <w:pPr>
              <w:pStyle w:val="a7"/>
              <w:spacing w:before="80" w:after="80" w:line="240" w:lineRule="auto"/>
              <w:rPr>
                <w:rFonts w:ascii="仿宋" w:eastAsia="仿宋" w:hAnsi="仿宋"/>
              </w:rPr>
            </w:pPr>
            <w:r w:rsidRPr="00B97245">
              <w:rPr>
                <w:rFonts w:ascii="仿宋" w:eastAsia="仿宋" w:hAnsi="仿宋"/>
                <w:szCs w:val="21"/>
              </w:rPr>
              <w:t>8根并联</w:t>
            </w:r>
            <w:r w:rsidRPr="00B97245">
              <w:rPr>
                <w:rFonts w:ascii="仿宋" w:eastAsia="仿宋" w:hAnsi="仿宋" w:hint="eastAsia"/>
                <w:szCs w:val="21"/>
              </w:rPr>
              <w:t>，</w:t>
            </w:r>
            <w:r w:rsidRPr="00B97245">
              <w:rPr>
                <w:rFonts w:ascii="仿宋" w:eastAsia="仿宋" w:hAnsi="仿宋"/>
                <w:szCs w:val="21"/>
              </w:rPr>
              <w:t>户内终端252</w:t>
            </w:r>
            <w:r w:rsidRPr="00B97245">
              <w:rPr>
                <w:rFonts w:ascii="仿宋" w:eastAsia="仿宋" w:hAnsi="仿宋" w:hint="eastAsia"/>
                <w:szCs w:val="21"/>
              </w:rPr>
              <w:t>套（每套</w:t>
            </w:r>
            <w:r w:rsidRPr="00B97245">
              <w:rPr>
                <w:rFonts w:ascii="仿宋" w:eastAsia="仿宋" w:hAnsi="仿宋"/>
                <w:szCs w:val="21"/>
              </w:rPr>
              <w:t>3只）</w:t>
            </w:r>
          </w:p>
        </w:tc>
      </w:tr>
      <w:tr w:rsidR="00286245" w:rsidRPr="00AB1D72" w14:paraId="31224D2A" w14:textId="77777777" w:rsidTr="00D22F9A">
        <w:trPr>
          <w:jc w:val="center"/>
        </w:trPr>
        <w:tc>
          <w:tcPr>
            <w:tcW w:w="988" w:type="dxa"/>
            <w:vAlign w:val="center"/>
          </w:tcPr>
          <w:p w14:paraId="247562FA" w14:textId="77777777" w:rsidR="00286245" w:rsidRPr="00AB1D72" w:rsidRDefault="00286245" w:rsidP="00D22F9A">
            <w:pPr>
              <w:pStyle w:val="12"/>
              <w:rPr>
                <w:rFonts w:ascii="仿宋" w:eastAsia="仿宋" w:hAnsi="仿宋"/>
              </w:rPr>
            </w:pPr>
            <w:r w:rsidRPr="00AB1D72">
              <w:rPr>
                <w:rFonts w:ascii="仿宋" w:eastAsia="仿宋" w:hAnsi="仿宋" w:hint="eastAsia"/>
              </w:rPr>
              <w:t>2</w:t>
            </w:r>
          </w:p>
        </w:tc>
        <w:tc>
          <w:tcPr>
            <w:tcW w:w="1984" w:type="dxa"/>
            <w:vAlign w:val="center"/>
          </w:tcPr>
          <w:p w14:paraId="4662CABD" w14:textId="77777777" w:rsidR="00286245" w:rsidRPr="00AB1D72" w:rsidRDefault="00286245" w:rsidP="00D22F9A">
            <w:pPr>
              <w:pStyle w:val="12"/>
              <w:rPr>
                <w:rFonts w:ascii="仿宋" w:eastAsia="仿宋" w:hAnsi="仿宋"/>
              </w:rPr>
            </w:pPr>
            <w:r w:rsidRPr="00AB1D72">
              <w:rPr>
                <w:rFonts w:ascii="仿宋" w:eastAsia="仿宋" w:hAnsi="仿宋" w:hint="eastAsia"/>
              </w:rPr>
              <w:t>1kV交联电力电缆</w:t>
            </w:r>
          </w:p>
        </w:tc>
        <w:tc>
          <w:tcPr>
            <w:tcW w:w="2126" w:type="dxa"/>
            <w:vAlign w:val="center"/>
          </w:tcPr>
          <w:p w14:paraId="57089E28" w14:textId="77777777" w:rsidR="00286245" w:rsidRDefault="00286245" w:rsidP="00D22F9A">
            <w:pPr>
              <w:pStyle w:val="12"/>
              <w:spacing w:before="0" w:after="0" w:line="264" w:lineRule="auto"/>
              <w:rPr>
                <w:rFonts w:ascii="仿宋" w:eastAsia="仿宋" w:hAnsi="仿宋"/>
              </w:rPr>
            </w:pPr>
            <w:r w:rsidRPr="00AB1D72">
              <w:rPr>
                <w:rFonts w:ascii="仿宋" w:eastAsia="仿宋" w:hAnsi="仿宋" w:hint="eastAsia"/>
              </w:rPr>
              <w:t>ZRC-YJV-1×240</w:t>
            </w:r>
          </w:p>
          <w:p w14:paraId="00A85B26" w14:textId="77777777" w:rsidR="00286245" w:rsidRPr="00AB1D72" w:rsidRDefault="00286245" w:rsidP="00D22F9A">
            <w:pPr>
              <w:pStyle w:val="12"/>
              <w:spacing w:before="0" w:after="0" w:line="264" w:lineRule="auto"/>
              <w:rPr>
                <w:rFonts w:ascii="仿宋" w:eastAsia="仿宋" w:hAnsi="仿宋"/>
              </w:rPr>
            </w:pPr>
            <w:r w:rsidRPr="00AB1D72">
              <w:rPr>
                <w:rFonts w:ascii="仿宋" w:eastAsia="仿宋" w:hAnsi="仿宋" w:hint="eastAsia"/>
              </w:rPr>
              <w:t>0.6/1kV</w:t>
            </w:r>
          </w:p>
        </w:tc>
        <w:tc>
          <w:tcPr>
            <w:tcW w:w="993" w:type="dxa"/>
            <w:vAlign w:val="center"/>
          </w:tcPr>
          <w:p w14:paraId="55BD6285" w14:textId="77777777" w:rsidR="00286245" w:rsidRPr="00AB1D72" w:rsidRDefault="00286245" w:rsidP="00D22F9A">
            <w:pPr>
              <w:pStyle w:val="12"/>
              <w:rPr>
                <w:rFonts w:ascii="仿宋" w:eastAsia="仿宋" w:hAnsi="仿宋"/>
              </w:rPr>
            </w:pPr>
            <w:r w:rsidRPr="00AB1D72">
              <w:rPr>
                <w:rFonts w:ascii="仿宋" w:eastAsia="仿宋" w:hAnsi="仿宋"/>
              </w:rPr>
              <w:t>m</w:t>
            </w:r>
          </w:p>
        </w:tc>
        <w:tc>
          <w:tcPr>
            <w:tcW w:w="992" w:type="dxa"/>
            <w:vAlign w:val="center"/>
          </w:tcPr>
          <w:p w14:paraId="5D797E7A" w14:textId="77777777" w:rsidR="00286245" w:rsidRPr="00AB1D72" w:rsidRDefault="00286245" w:rsidP="00D22F9A">
            <w:pPr>
              <w:pStyle w:val="a7"/>
              <w:spacing w:before="80" w:after="80" w:line="240" w:lineRule="auto"/>
              <w:rPr>
                <w:rFonts w:ascii="仿宋" w:eastAsia="仿宋" w:hAnsi="仿宋"/>
              </w:rPr>
            </w:pPr>
            <w:r w:rsidRPr="00AB1D72">
              <w:rPr>
                <w:rFonts w:ascii="仿宋" w:eastAsia="仿宋" w:hAnsi="仿宋"/>
                <w:szCs w:val="21"/>
              </w:rPr>
              <w:t>1050</w:t>
            </w:r>
          </w:p>
        </w:tc>
        <w:tc>
          <w:tcPr>
            <w:tcW w:w="1722" w:type="dxa"/>
            <w:vAlign w:val="center"/>
          </w:tcPr>
          <w:p w14:paraId="18F604C9" w14:textId="77777777" w:rsidR="00286245" w:rsidRPr="00B97245" w:rsidRDefault="00286245" w:rsidP="00D22F9A">
            <w:pPr>
              <w:pStyle w:val="a7"/>
              <w:spacing w:before="80" w:after="80" w:line="240" w:lineRule="auto"/>
              <w:rPr>
                <w:rFonts w:ascii="仿宋" w:eastAsia="仿宋" w:hAnsi="仿宋"/>
              </w:rPr>
            </w:pPr>
            <w:r w:rsidRPr="00B97245">
              <w:rPr>
                <w:rFonts w:ascii="仿宋" w:eastAsia="仿宋" w:hAnsi="仿宋" w:hint="eastAsia"/>
                <w:szCs w:val="21"/>
              </w:rPr>
              <w:t>2</w:t>
            </w:r>
            <w:r w:rsidRPr="00B97245">
              <w:rPr>
                <w:rFonts w:ascii="仿宋" w:eastAsia="仿宋" w:hAnsi="仿宋"/>
                <w:szCs w:val="21"/>
              </w:rPr>
              <w:t>根并联</w:t>
            </w:r>
            <w:r w:rsidRPr="00B97245">
              <w:rPr>
                <w:rFonts w:ascii="仿宋" w:eastAsia="仿宋" w:hAnsi="仿宋" w:hint="eastAsia"/>
                <w:szCs w:val="21"/>
              </w:rPr>
              <w:t>，</w:t>
            </w:r>
            <w:r w:rsidRPr="00B97245">
              <w:rPr>
                <w:rFonts w:ascii="仿宋" w:eastAsia="仿宋" w:hAnsi="仿宋"/>
                <w:szCs w:val="21"/>
              </w:rPr>
              <w:t>户内终端63</w:t>
            </w:r>
            <w:r w:rsidRPr="00B97245">
              <w:rPr>
                <w:rFonts w:ascii="仿宋" w:eastAsia="仿宋" w:hAnsi="仿宋" w:hint="eastAsia"/>
                <w:szCs w:val="21"/>
              </w:rPr>
              <w:t>套（每套</w:t>
            </w:r>
            <w:r w:rsidRPr="00B97245">
              <w:rPr>
                <w:rFonts w:ascii="仿宋" w:eastAsia="仿宋" w:hAnsi="仿宋"/>
                <w:szCs w:val="21"/>
              </w:rPr>
              <w:t>1</w:t>
            </w:r>
            <w:r w:rsidRPr="00B97245">
              <w:rPr>
                <w:rFonts w:ascii="仿宋" w:eastAsia="仿宋" w:hAnsi="仿宋" w:hint="eastAsia"/>
                <w:szCs w:val="21"/>
              </w:rPr>
              <w:t>只）</w:t>
            </w:r>
          </w:p>
        </w:tc>
      </w:tr>
      <w:tr w:rsidR="00286245" w:rsidRPr="00AB1D72" w14:paraId="220579DC" w14:textId="77777777" w:rsidTr="00D22F9A">
        <w:trPr>
          <w:jc w:val="center"/>
        </w:trPr>
        <w:tc>
          <w:tcPr>
            <w:tcW w:w="8805" w:type="dxa"/>
            <w:gridSpan w:val="6"/>
            <w:vAlign w:val="center"/>
          </w:tcPr>
          <w:p w14:paraId="0BF71C4D" w14:textId="77777777" w:rsidR="00286245" w:rsidRPr="00AB1D72" w:rsidRDefault="00286245" w:rsidP="00D22F9A">
            <w:pPr>
              <w:pStyle w:val="a7"/>
              <w:spacing w:before="80" w:after="80" w:line="240" w:lineRule="auto"/>
              <w:jc w:val="left"/>
              <w:rPr>
                <w:rFonts w:ascii="仿宋" w:eastAsia="仿宋" w:hAnsi="仿宋"/>
                <w:szCs w:val="21"/>
              </w:rPr>
            </w:pPr>
            <w:r w:rsidRPr="00AB1D72">
              <w:rPr>
                <w:rFonts w:ascii="仿宋" w:eastAsia="仿宋" w:hAnsi="仿宋" w:hint="eastAsia"/>
                <w:szCs w:val="21"/>
              </w:rPr>
              <w:t>注：因现场实际情况与图纸设计长度可能有出入，此次招标数量仅为参考，具体数量以实际进场数量为准。</w:t>
            </w:r>
          </w:p>
        </w:tc>
      </w:tr>
    </w:tbl>
    <w:p w14:paraId="4720B620" w14:textId="77777777" w:rsidR="00286245" w:rsidRPr="00AB1D72" w:rsidRDefault="00286245" w:rsidP="00286245">
      <w:pPr>
        <w:spacing w:line="400" w:lineRule="exact"/>
        <w:ind w:firstLineChars="200" w:firstLine="480"/>
        <w:rPr>
          <w:rFonts w:ascii="仿宋" w:eastAsia="仿宋" w:hAnsi="仿宋"/>
          <w:sz w:val="24"/>
        </w:rPr>
      </w:pPr>
    </w:p>
    <w:p w14:paraId="4CF7D539" w14:textId="77777777" w:rsidR="00286245" w:rsidRDefault="00286245" w:rsidP="00286245">
      <w:pPr>
        <w:spacing w:line="400" w:lineRule="exact"/>
        <w:ind w:firstLineChars="200" w:firstLine="482"/>
        <w:rPr>
          <w:rFonts w:ascii="仿宋" w:eastAsia="仿宋" w:hAnsi="仿宋"/>
          <w:sz w:val="24"/>
        </w:rPr>
      </w:pPr>
      <w:r w:rsidRPr="006C6F30">
        <w:rPr>
          <w:rFonts w:ascii="仿宋" w:eastAsia="仿宋" w:hAnsi="仿宋" w:hint="eastAsia"/>
          <w:b/>
          <w:bCs/>
          <w:sz w:val="24"/>
        </w:rPr>
        <w:t>深能扬州小纪镇</w:t>
      </w:r>
      <w:r w:rsidRPr="006C6F30">
        <w:rPr>
          <w:rFonts w:ascii="仿宋" w:eastAsia="仿宋" w:hAnsi="仿宋"/>
          <w:b/>
          <w:bCs/>
          <w:sz w:val="24"/>
        </w:rPr>
        <w:t>45MW</w:t>
      </w:r>
      <w:r w:rsidRPr="006C6F30">
        <w:rPr>
          <w:rFonts w:ascii="仿宋" w:eastAsia="仿宋" w:hAnsi="仿宋" w:hint="eastAsia"/>
          <w:b/>
          <w:bCs/>
          <w:sz w:val="24"/>
        </w:rPr>
        <w:t>风电场项目</w:t>
      </w:r>
      <w:r w:rsidRPr="006C6F30">
        <w:rPr>
          <w:rFonts w:ascii="仿宋" w:eastAsia="仿宋" w:hAnsi="仿宋" w:hint="eastAsia"/>
          <w:sz w:val="24"/>
        </w:rPr>
        <w:t>：</w:t>
      </w:r>
      <w:r w:rsidRPr="00AB1D72">
        <w:rPr>
          <w:rFonts w:ascii="仿宋" w:eastAsia="仿宋" w:hAnsi="仿宋" w:hint="eastAsia"/>
          <w:sz w:val="24"/>
        </w:rPr>
        <w:t>包括每台风机至箱变的连接电缆及其附件，及其设计、制造、试验、包装、运输、交货、提供工厂图纸及资料，以及现场安装指导、调试技术服务、培训等工作。主要供货清单：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984"/>
        <w:gridCol w:w="2126"/>
        <w:gridCol w:w="993"/>
        <w:gridCol w:w="1134"/>
        <w:gridCol w:w="1580"/>
      </w:tblGrid>
      <w:tr w:rsidR="00286245" w:rsidRPr="00AB1D72" w14:paraId="6AE45625" w14:textId="77777777" w:rsidTr="00D22F9A">
        <w:trPr>
          <w:jc w:val="center"/>
        </w:trPr>
        <w:tc>
          <w:tcPr>
            <w:tcW w:w="988" w:type="dxa"/>
            <w:vAlign w:val="center"/>
          </w:tcPr>
          <w:p w14:paraId="5ABBBF40" w14:textId="77777777" w:rsidR="00286245" w:rsidRPr="00AB1D72" w:rsidRDefault="00286245" w:rsidP="00D22F9A">
            <w:pPr>
              <w:jc w:val="center"/>
              <w:rPr>
                <w:rFonts w:ascii="仿宋" w:eastAsia="仿宋" w:hAnsi="仿宋"/>
                <w:szCs w:val="21"/>
              </w:rPr>
            </w:pPr>
            <w:r w:rsidRPr="00AB1D72">
              <w:rPr>
                <w:rFonts w:ascii="仿宋" w:eastAsia="仿宋" w:hAnsi="仿宋" w:hint="eastAsia"/>
                <w:szCs w:val="21"/>
              </w:rPr>
              <w:t>序号</w:t>
            </w:r>
          </w:p>
        </w:tc>
        <w:tc>
          <w:tcPr>
            <w:tcW w:w="1984" w:type="dxa"/>
            <w:vAlign w:val="center"/>
          </w:tcPr>
          <w:p w14:paraId="6FA4E864" w14:textId="77777777" w:rsidR="00286245" w:rsidRPr="00AB1D72" w:rsidRDefault="00286245" w:rsidP="00D22F9A">
            <w:pPr>
              <w:jc w:val="center"/>
              <w:rPr>
                <w:rFonts w:ascii="仿宋" w:eastAsia="仿宋" w:hAnsi="仿宋"/>
                <w:szCs w:val="21"/>
              </w:rPr>
            </w:pPr>
            <w:r w:rsidRPr="00AB1D72">
              <w:rPr>
                <w:rFonts w:ascii="仿宋" w:eastAsia="仿宋" w:hAnsi="仿宋" w:hint="eastAsia"/>
                <w:szCs w:val="21"/>
              </w:rPr>
              <w:t>名</w:t>
            </w:r>
            <w:r w:rsidRPr="00AB1D72">
              <w:rPr>
                <w:rFonts w:ascii="仿宋" w:eastAsia="仿宋" w:hAnsi="仿宋"/>
                <w:szCs w:val="21"/>
              </w:rPr>
              <w:t xml:space="preserve">    </w:t>
            </w:r>
            <w:r w:rsidRPr="00AB1D72">
              <w:rPr>
                <w:rFonts w:ascii="仿宋" w:eastAsia="仿宋" w:hAnsi="仿宋" w:hint="eastAsia"/>
                <w:szCs w:val="21"/>
              </w:rPr>
              <w:t>称</w:t>
            </w:r>
          </w:p>
        </w:tc>
        <w:tc>
          <w:tcPr>
            <w:tcW w:w="2126" w:type="dxa"/>
            <w:vAlign w:val="center"/>
          </w:tcPr>
          <w:p w14:paraId="247444FB" w14:textId="77777777" w:rsidR="00286245" w:rsidRPr="00AB1D72" w:rsidRDefault="00286245" w:rsidP="00D22F9A">
            <w:pPr>
              <w:jc w:val="center"/>
              <w:rPr>
                <w:rFonts w:ascii="仿宋" w:eastAsia="仿宋" w:hAnsi="仿宋"/>
                <w:szCs w:val="21"/>
              </w:rPr>
            </w:pPr>
            <w:r w:rsidRPr="00AB1D72">
              <w:rPr>
                <w:rFonts w:ascii="仿宋" w:eastAsia="仿宋" w:hAnsi="仿宋" w:hint="eastAsia"/>
                <w:szCs w:val="21"/>
              </w:rPr>
              <w:t>规    格</w:t>
            </w:r>
          </w:p>
        </w:tc>
        <w:tc>
          <w:tcPr>
            <w:tcW w:w="993" w:type="dxa"/>
            <w:vAlign w:val="center"/>
          </w:tcPr>
          <w:p w14:paraId="1B872661" w14:textId="77777777" w:rsidR="00286245" w:rsidRPr="00AB1D72" w:rsidRDefault="00286245" w:rsidP="00D22F9A">
            <w:pPr>
              <w:jc w:val="center"/>
              <w:rPr>
                <w:rFonts w:ascii="仿宋" w:eastAsia="仿宋" w:hAnsi="仿宋"/>
                <w:szCs w:val="21"/>
              </w:rPr>
            </w:pPr>
            <w:r w:rsidRPr="00AB1D72">
              <w:rPr>
                <w:rFonts w:ascii="仿宋" w:eastAsia="仿宋" w:hAnsi="仿宋" w:hint="eastAsia"/>
                <w:szCs w:val="21"/>
              </w:rPr>
              <w:t>单位</w:t>
            </w:r>
          </w:p>
        </w:tc>
        <w:tc>
          <w:tcPr>
            <w:tcW w:w="1134" w:type="dxa"/>
            <w:vAlign w:val="center"/>
          </w:tcPr>
          <w:p w14:paraId="2AD81EDF" w14:textId="77777777" w:rsidR="00286245" w:rsidRPr="00AB1D72" w:rsidRDefault="00286245" w:rsidP="00D22F9A">
            <w:pPr>
              <w:jc w:val="center"/>
              <w:rPr>
                <w:rFonts w:ascii="仿宋" w:eastAsia="仿宋" w:hAnsi="仿宋"/>
                <w:szCs w:val="21"/>
              </w:rPr>
            </w:pPr>
            <w:r w:rsidRPr="00AB1D72">
              <w:rPr>
                <w:rFonts w:ascii="仿宋" w:eastAsia="仿宋" w:hAnsi="仿宋" w:hint="eastAsia"/>
                <w:szCs w:val="21"/>
              </w:rPr>
              <w:t>数量</w:t>
            </w:r>
          </w:p>
        </w:tc>
        <w:tc>
          <w:tcPr>
            <w:tcW w:w="1580" w:type="dxa"/>
            <w:vAlign w:val="center"/>
          </w:tcPr>
          <w:p w14:paraId="40251D5D" w14:textId="77777777" w:rsidR="00286245" w:rsidRPr="00AB1D72" w:rsidRDefault="00286245" w:rsidP="00D22F9A">
            <w:pPr>
              <w:jc w:val="center"/>
              <w:rPr>
                <w:rFonts w:ascii="仿宋" w:eastAsia="仿宋" w:hAnsi="仿宋"/>
                <w:szCs w:val="21"/>
              </w:rPr>
            </w:pPr>
            <w:r w:rsidRPr="00AB1D72">
              <w:rPr>
                <w:rFonts w:ascii="仿宋" w:eastAsia="仿宋" w:hAnsi="仿宋" w:hint="eastAsia"/>
                <w:szCs w:val="21"/>
              </w:rPr>
              <w:t>备注</w:t>
            </w:r>
          </w:p>
        </w:tc>
      </w:tr>
      <w:tr w:rsidR="00286245" w:rsidRPr="00AB1D72" w14:paraId="0BC536E3" w14:textId="77777777" w:rsidTr="00D22F9A">
        <w:trPr>
          <w:jc w:val="center"/>
        </w:trPr>
        <w:tc>
          <w:tcPr>
            <w:tcW w:w="988" w:type="dxa"/>
            <w:vAlign w:val="center"/>
          </w:tcPr>
          <w:p w14:paraId="54C9AFB8" w14:textId="77777777" w:rsidR="00286245" w:rsidRPr="00AB1D72" w:rsidRDefault="00286245" w:rsidP="00D22F9A">
            <w:pPr>
              <w:pStyle w:val="12"/>
              <w:rPr>
                <w:rFonts w:ascii="仿宋" w:eastAsia="仿宋" w:hAnsi="仿宋"/>
              </w:rPr>
            </w:pPr>
            <w:r w:rsidRPr="00AB1D72">
              <w:rPr>
                <w:rFonts w:ascii="仿宋" w:eastAsia="仿宋" w:hAnsi="仿宋" w:hint="eastAsia"/>
              </w:rPr>
              <w:t>1</w:t>
            </w:r>
          </w:p>
        </w:tc>
        <w:tc>
          <w:tcPr>
            <w:tcW w:w="1984" w:type="dxa"/>
            <w:vAlign w:val="center"/>
          </w:tcPr>
          <w:p w14:paraId="5866FD6F" w14:textId="77777777" w:rsidR="00286245" w:rsidRPr="00AB1D72" w:rsidRDefault="00286245" w:rsidP="00D22F9A">
            <w:pPr>
              <w:pStyle w:val="12"/>
              <w:rPr>
                <w:rFonts w:ascii="仿宋" w:eastAsia="仿宋" w:hAnsi="仿宋"/>
              </w:rPr>
            </w:pPr>
            <w:r w:rsidRPr="00AB1D72">
              <w:rPr>
                <w:rFonts w:ascii="仿宋" w:eastAsia="仿宋" w:hAnsi="仿宋" w:hint="eastAsia"/>
              </w:rPr>
              <w:t>1kV交联电力电缆</w:t>
            </w:r>
          </w:p>
        </w:tc>
        <w:tc>
          <w:tcPr>
            <w:tcW w:w="2126" w:type="dxa"/>
            <w:vAlign w:val="center"/>
          </w:tcPr>
          <w:p w14:paraId="02157221" w14:textId="77777777" w:rsidR="00286245" w:rsidRDefault="00286245" w:rsidP="00D22F9A">
            <w:pPr>
              <w:pStyle w:val="12"/>
              <w:rPr>
                <w:rFonts w:ascii="仿宋" w:eastAsia="仿宋" w:hAnsi="仿宋"/>
              </w:rPr>
            </w:pPr>
            <w:r w:rsidRPr="00AB1D72">
              <w:rPr>
                <w:rFonts w:ascii="仿宋" w:eastAsia="仿宋" w:hAnsi="仿宋" w:hint="eastAsia"/>
              </w:rPr>
              <w:t>ZRC-YJV22-3</w:t>
            </w:r>
            <w:r w:rsidRPr="00AB1D72">
              <w:rPr>
                <w:rFonts w:ascii="仿宋" w:eastAsia="仿宋" w:hAnsi="仿宋"/>
              </w:rPr>
              <w:sym w:font="Symbol" w:char="F0B4"/>
            </w:r>
            <w:r w:rsidRPr="00AB1D72">
              <w:rPr>
                <w:rFonts w:ascii="仿宋" w:eastAsia="仿宋" w:hAnsi="仿宋" w:hint="eastAsia"/>
              </w:rPr>
              <w:t>240</w:t>
            </w:r>
          </w:p>
          <w:p w14:paraId="0BC8178F" w14:textId="77777777" w:rsidR="00286245" w:rsidRPr="00AB1D72" w:rsidRDefault="00286245" w:rsidP="00D22F9A">
            <w:pPr>
              <w:pStyle w:val="12"/>
              <w:rPr>
                <w:rFonts w:ascii="仿宋" w:eastAsia="仿宋" w:hAnsi="仿宋"/>
              </w:rPr>
            </w:pPr>
            <w:r w:rsidRPr="00AB1D72">
              <w:rPr>
                <w:rFonts w:ascii="仿宋" w:eastAsia="仿宋" w:hAnsi="仿宋" w:hint="eastAsia"/>
              </w:rPr>
              <w:t>0.6</w:t>
            </w:r>
            <w:r w:rsidRPr="00AB1D72">
              <w:rPr>
                <w:rFonts w:ascii="仿宋" w:eastAsia="仿宋" w:hAnsi="仿宋"/>
              </w:rPr>
              <w:t>/</w:t>
            </w:r>
            <w:r w:rsidRPr="00AB1D72">
              <w:rPr>
                <w:rFonts w:ascii="仿宋" w:eastAsia="仿宋" w:hAnsi="仿宋" w:hint="eastAsia"/>
              </w:rPr>
              <w:t>1</w:t>
            </w:r>
            <w:r w:rsidRPr="00AB1D72">
              <w:rPr>
                <w:rFonts w:ascii="仿宋" w:eastAsia="仿宋" w:hAnsi="仿宋"/>
              </w:rPr>
              <w:t>kV</w:t>
            </w:r>
            <w:r w:rsidRPr="00AB1D72">
              <w:rPr>
                <w:rFonts w:ascii="仿宋" w:eastAsia="仿宋" w:hAnsi="仿宋" w:hint="eastAsia"/>
              </w:rPr>
              <w:t xml:space="preserve"> </w:t>
            </w:r>
          </w:p>
        </w:tc>
        <w:tc>
          <w:tcPr>
            <w:tcW w:w="993" w:type="dxa"/>
            <w:vAlign w:val="center"/>
          </w:tcPr>
          <w:p w14:paraId="163C8BF1" w14:textId="77777777" w:rsidR="00286245" w:rsidRPr="00AB1D72" w:rsidRDefault="00286245" w:rsidP="00D22F9A">
            <w:pPr>
              <w:pStyle w:val="12"/>
              <w:rPr>
                <w:rFonts w:ascii="仿宋" w:eastAsia="仿宋" w:hAnsi="仿宋"/>
              </w:rPr>
            </w:pPr>
            <w:r w:rsidRPr="00AB1D72">
              <w:rPr>
                <w:rFonts w:ascii="仿宋" w:eastAsia="仿宋" w:hAnsi="仿宋"/>
              </w:rPr>
              <w:t>m</w:t>
            </w:r>
          </w:p>
        </w:tc>
        <w:tc>
          <w:tcPr>
            <w:tcW w:w="1134" w:type="dxa"/>
            <w:vAlign w:val="center"/>
          </w:tcPr>
          <w:p w14:paraId="2BD14F7F" w14:textId="77777777" w:rsidR="00286245" w:rsidRPr="00AB1D72" w:rsidRDefault="00286245" w:rsidP="00D22F9A">
            <w:pPr>
              <w:pStyle w:val="a7"/>
              <w:spacing w:before="80" w:after="80" w:line="240" w:lineRule="auto"/>
              <w:rPr>
                <w:rFonts w:ascii="仿宋" w:eastAsia="仿宋" w:hAnsi="仿宋"/>
              </w:rPr>
            </w:pPr>
            <w:r w:rsidRPr="00AB1D72">
              <w:rPr>
                <w:rFonts w:ascii="仿宋" w:eastAsia="仿宋" w:hAnsi="仿宋"/>
                <w:szCs w:val="21"/>
              </w:rPr>
              <w:t>5040</w:t>
            </w:r>
          </w:p>
        </w:tc>
        <w:tc>
          <w:tcPr>
            <w:tcW w:w="1580" w:type="dxa"/>
            <w:vAlign w:val="center"/>
          </w:tcPr>
          <w:p w14:paraId="17E37326" w14:textId="77777777" w:rsidR="00286245" w:rsidRPr="00AB1D72" w:rsidRDefault="00286245" w:rsidP="00D22F9A">
            <w:pPr>
              <w:pStyle w:val="a7"/>
              <w:spacing w:before="80" w:after="80" w:line="240" w:lineRule="auto"/>
              <w:rPr>
                <w:rFonts w:ascii="仿宋" w:eastAsia="仿宋" w:hAnsi="仿宋"/>
              </w:rPr>
            </w:pPr>
            <w:r w:rsidRPr="00AB1D72">
              <w:rPr>
                <w:rFonts w:ascii="仿宋" w:eastAsia="仿宋" w:hAnsi="仿宋"/>
                <w:szCs w:val="21"/>
              </w:rPr>
              <w:t>8根并联</w:t>
            </w:r>
            <w:r w:rsidRPr="00AB1D72">
              <w:rPr>
                <w:rFonts w:ascii="仿宋" w:eastAsia="仿宋" w:hAnsi="仿宋" w:hint="eastAsia"/>
                <w:szCs w:val="21"/>
              </w:rPr>
              <w:t>，</w:t>
            </w:r>
            <w:r w:rsidRPr="00AB1D72">
              <w:rPr>
                <w:rFonts w:ascii="仿宋" w:eastAsia="仿宋" w:hAnsi="仿宋"/>
                <w:szCs w:val="21"/>
              </w:rPr>
              <w:t>户内终端</w:t>
            </w:r>
            <w:r>
              <w:rPr>
                <w:rFonts w:ascii="仿宋" w:eastAsia="仿宋" w:hAnsi="仿宋"/>
                <w:szCs w:val="21"/>
              </w:rPr>
              <w:t>302</w:t>
            </w:r>
            <w:r w:rsidRPr="00AB1D72">
              <w:rPr>
                <w:rFonts w:ascii="仿宋" w:eastAsia="仿宋" w:hAnsi="仿宋" w:hint="eastAsia"/>
                <w:szCs w:val="21"/>
              </w:rPr>
              <w:t>套（每套3只）</w:t>
            </w:r>
          </w:p>
        </w:tc>
      </w:tr>
      <w:tr w:rsidR="00286245" w:rsidRPr="00AB1D72" w14:paraId="46CDB1FB" w14:textId="77777777" w:rsidTr="00D22F9A">
        <w:trPr>
          <w:jc w:val="center"/>
        </w:trPr>
        <w:tc>
          <w:tcPr>
            <w:tcW w:w="988" w:type="dxa"/>
            <w:vAlign w:val="center"/>
          </w:tcPr>
          <w:p w14:paraId="27D75588" w14:textId="77777777" w:rsidR="00286245" w:rsidRPr="00AB1D72" w:rsidRDefault="00286245" w:rsidP="00D22F9A">
            <w:pPr>
              <w:pStyle w:val="12"/>
              <w:rPr>
                <w:rFonts w:ascii="仿宋" w:eastAsia="仿宋" w:hAnsi="仿宋"/>
              </w:rPr>
            </w:pPr>
            <w:r w:rsidRPr="00AB1D72">
              <w:rPr>
                <w:rFonts w:ascii="仿宋" w:eastAsia="仿宋" w:hAnsi="仿宋" w:hint="eastAsia"/>
              </w:rPr>
              <w:t>2</w:t>
            </w:r>
          </w:p>
        </w:tc>
        <w:tc>
          <w:tcPr>
            <w:tcW w:w="1984" w:type="dxa"/>
            <w:vAlign w:val="center"/>
          </w:tcPr>
          <w:p w14:paraId="0AF900F0" w14:textId="77777777" w:rsidR="00286245" w:rsidRPr="00AB1D72" w:rsidRDefault="00286245" w:rsidP="00D22F9A">
            <w:pPr>
              <w:pStyle w:val="12"/>
              <w:rPr>
                <w:rFonts w:ascii="仿宋" w:eastAsia="仿宋" w:hAnsi="仿宋"/>
              </w:rPr>
            </w:pPr>
            <w:r w:rsidRPr="00AB1D72">
              <w:rPr>
                <w:rFonts w:ascii="仿宋" w:eastAsia="仿宋" w:hAnsi="仿宋" w:hint="eastAsia"/>
              </w:rPr>
              <w:t>1kV交联电力电缆</w:t>
            </w:r>
          </w:p>
        </w:tc>
        <w:tc>
          <w:tcPr>
            <w:tcW w:w="2126" w:type="dxa"/>
            <w:vAlign w:val="center"/>
          </w:tcPr>
          <w:p w14:paraId="0DA5ADB4" w14:textId="77777777" w:rsidR="00286245" w:rsidRDefault="00286245" w:rsidP="00D22F9A">
            <w:pPr>
              <w:pStyle w:val="12"/>
              <w:spacing w:before="0" w:after="0" w:line="264" w:lineRule="auto"/>
              <w:rPr>
                <w:rFonts w:ascii="仿宋" w:eastAsia="仿宋" w:hAnsi="仿宋"/>
              </w:rPr>
            </w:pPr>
            <w:r w:rsidRPr="00AB1D72">
              <w:rPr>
                <w:rFonts w:ascii="仿宋" w:eastAsia="仿宋" w:hAnsi="仿宋" w:hint="eastAsia"/>
              </w:rPr>
              <w:t>ZRC-YJV-1×240</w:t>
            </w:r>
          </w:p>
          <w:p w14:paraId="28057832" w14:textId="77777777" w:rsidR="00286245" w:rsidRPr="00AB1D72" w:rsidRDefault="00286245" w:rsidP="00D22F9A">
            <w:pPr>
              <w:pStyle w:val="12"/>
              <w:spacing w:before="0" w:after="0" w:line="264" w:lineRule="auto"/>
              <w:rPr>
                <w:rFonts w:ascii="仿宋" w:eastAsia="仿宋" w:hAnsi="仿宋"/>
              </w:rPr>
            </w:pPr>
            <w:r w:rsidRPr="00AB1D72">
              <w:rPr>
                <w:rFonts w:ascii="仿宋" w:eastAsia="仿宋" w:hAnsi="仿宋" w:hint="eastAsia"/>
              </w:rPr>
              <w:t>0.6/1kV</w:t>
            </w:r>
          </w:p>
        </w:tc>
        <w:tc>
          <w:tcPr>
            <w:tcW w:w="993" w:type="dxa"/>
            <w:vAlign w:val="center"/>
          </w:tcPr>
          <w:p w14:paraId="74E0CEEB" w14:textId="77777777" w:rsidR="00286245" w:rsidRPr="00AB1D72" w:rsidRDefault="00286245" w:rsidP="00D22F9A">
            <w:pPr>
              <w:pStyle w:val="12"/>
              <w:rPr>
                <w:rFonts w:ascii="仿宋" w:eastAsia="仿宋" w:hAnsi="仿宋"/>
              </w:rPr>
            </w:pPr>
            <w:r w:rsidRPr="00AB1D72">
              <w:rPr>
                <w:rFonts w:ascii="仿宋" w:eastAsia="仿宋" w:hAnsi="仿宋"/>
              </w:rPr>
              <w:t>m</w:t>
            </w:r>
          </w:p>
        </w:tc>
        <w:tc>
          <w:tcPr>
            <w:tcW w:w="1134" w:type="dxa"/>
            <w:vAlign w:val="center"/>
          </w:tcPr>
          <w:p w14:paraId="6F6F1121" w14:textId="77777777" w:rsidR="00286245" w:rsidRPr="00AB1D72" w:rsidRDefault="00286245" w:rsidP="00D22F9A">
            <w:pPr>
              <w:pStyle w:val="a7"/>
              <w:spacing w:before="80" w:after="80" w:line="240" w:lineRule="auto"/>
              <w:rPr>
                <w:rFonts w:ascii="仿宋" w:eastAsia="仿宋" w:hAnsi="仿宋"/>
              </w:rPr>
            </w:pPr>
            <w:r w:rsidRPr="00AB1D72">
              <w:rPr>
                <w:rFonts w:ascii="仿宋" w:eastAsia="仿宋" w:hAnsi="仿宋"/>
                <w:szCs w:val="21"/>
              </w:rPr>
              <w:t>1080</w:t>
            </w:r>
          </w:p>
        </w:tc>
        <w:tc>
          <w:tcPr>
            <w:tcW w:w="1580" w:type="dxa"/>
            <w:vAlign w:val="center"/>
          </w:tcPr>
          <w:p w14:paraId="12F11C0C" w14:textId="77777777" w:rsidR="00286245" w:rsidRPr="00AB1D72" w:rsidRDefault="00286245" w:rsidP="00D22F9A">
            <w:pPr>
              <w:pStyle w:val="a7"/>
              <w:spacing w:before="80" w:after="80" w:line="240" w:lineRule="auto"/>
              <w:rPr>
                <w:rFonts w:ascii="仿宋" w:eastAsia="仿宋" w:hAnsi="仿宋"/>
              </w:rPr>
            </w:pPr>
            <w:r w:rsidRPr="00AB1D72">
              <w:rPr>
                <w:rFonts w:ascii="仿宋" w:eastAsia="仿宋" w:hAnsi="仿宋" w:hint="eastAsia"/>
                <w:szCs w:val="21"/>
              </w:rPr>
              <w:t>2</w:t>
            </w:r>
            <w:r w:rsidRPr="00AB1D72">
              <w:rPr>
                <w:rFonts w:ascii="仿宋" w:eastAsia="仿宋" w:hAnsi="仿宋"/>
                <w:szCs w:val="21"/>
              </w:rPr>
              <w:t>根并联</w:t>
            </w:r>
            <w:r w:rsidRPr="00AB1D72">
              <w:rPr>
                <w:rFonts w:ascii="仿宋" w:eastAsia="仿宋" w:hAnsi="仿宋" w:hint="eastAsia"/>
                <w:szCs w:val="21"/>
              </w:rPr>
              <w:t>，</w:t>
            </w:r>
            <w:r w:rsidRPr="00AB1D72">
              <w:rPr>
                <w:rFonts w:ascii="仿宋" w:eastAsia="仿宋" w:hAnsi="仿宋"/>
                <w:szCs w:val="21"/>
              </w:rPr>
              <w:t>户内终端7</w:t>
            </w:r>
            <w:r>
              <w:rPr>
                <w:rFonts w:ascii="仿宋" w:eastAsia="仿宋" w:hAnsi="仿宋"/>
                <w:szCs w:val="21"/>
              </w:rPr>
              <w:t>5</w:t>
            </w:r>
            <w:r w:rsidRPr="00AB1D72">
              <w:rPr>
                <w:rFonts w:ascii="仿宋" w:eastAsia="仿宋" w:hAnsi="仿宋" w:hint="eastAsia"/>
                <w:szCs w:val="21"/>
              </w:rPr>
              <w:t>套（每套</w:t>
            </w:r>
            <w:r>
              <w:rPr>
                <w:rFonts w:ascii="仿宋" w:eastAsia="仿宋" w:hAnsi="仿宋"/>
                <w:szCs w:val="21"/>
              </w:rPr>
              <w:t>1</w:t>
            </w:r>
            <w:r w:rsidRPr="00AB1D72">
              <w:rPr>
                <w:rFonts w:ascii="仿宋" w:eastAsia="仿宋" w:hAnsi="仿宋" w:hint="eastAsia"/>
                <w:szCs w:val="21"/>
              </w:rPr>
              <w:t>只）</w:t>
            </w:r>
          </w:p>
        </w:tc>
      </w:tr>
      <w:tr w:rsidR="00286245" w:rsidRPr="00AB1D72" w14:paraId="7A6560EE" w14:textId="77777777" w:rsidTr="00D22F9A">
        <w:trPr>
          <w:jc w:val="center"/>
        </w:trPr>
        <w:tc>
          <w:tcPr>
            <w:tcW w:w="8805" w:type="dxa"/>
            <w:gridSpan w:val="6"/>
            <w:vAlign w:val="center"/>
          </w:tcPr>
          <w:p w14:paraId="5C31B7CF" w14:textId="77777777" w:rsidR="00286245" w:rsidRPr="00AB1D72" w:rsidRDefault="00286245" w:rsidP="00D22F9A">
            <w:pPr>
              <w:pStyle w:val="a7"/>
              <w:spacing w:before="80" w:after="80" w:line="240" w:lineRule="auto"/>
              <w:jc w:val="left"/>
              <w:rPr>
                <w:rFonts w:ascii="仿宋" w:eastAsia="仿宋" w:hAnsi="仿宋"/>
                <w:szCs w:val="21"/>
              </w:rPr>
            </w:pPr>
            <w:r w:rsidRPr="00AB1D72">
              <w:rPr>
                <w:rFonts w:ascii="仿宋" w:eastAsia="仿宋" w:hAnsi="仿宋" w:hint="eastAsia"/>
                <w:szCs w:val="21"/>
              </w:rPr>
              <w:t>注：因现场实际情况与图纸设计长度可能有出入，此次招标数量仅为参考，具体数量以实际</w:t>
            </w:r>
            <w:r w:rsidRPr="00AB1D72">
              <w:rPr>
                <w:rFonts w:ascii="仿宋" w:eastAsia="仿宋" w:hAnsi="仿宋" w:hint="eastAsia"/>
                <w:szCs w:val="21"/>
              </w:rPr>
              <w:lastRenderedPageBreak/>
              <w:t>进场数量为准。</w:t>
            </w:r>
          </w:p>
        </w:tc>
      </w:tr>
    </w:tbl>
    <w:p w14:paraId="1E447769" w14:textId="77777777" w:rsidR="00286245" w:rsidRDefault="00286245" w:rsidP="00286245">
      <w:pPr>
        <w:spacing w:line="400" w:lineRule="exact"/>
        <w:ind w:firstLineChars="200" w:firstLine="480"/>
        <w:rPr>
          <w:rFonts w:ascii="仿宋" w:eastAsia="仿宋" w:hAnsi="仿宋"/>
          <w:color w:val="000000"/>
          <w:sz w:val="24"/>
        </w:rPr>
      </w:pPr>
      <w:r>
        <w:rPr>
          <w:rFonts w:ascii="仿宋" w:eastAsia="仿宋" w:hAnsi="仿宋"/>
          <w:color w:val="000000"/>
          <w:sz w:val="24"/>
        </w:rPr>
        <w:lastRenderedPageBreak/>
        <w:t>3</w:t>
      </w:r>
      <w:r>
        <w:rPr>
          <w:rFonts w:ascii="仿宋" w:eastAsia="仿宋" w:hAnsi="仿宋" w:hint="eastAsia"/>
          <w:color w:val="000000"/>
          <w:sz w:val="24"/>
        </w:rPr>
        <w:t>、交货</w:t>
      </w:r>
      <w:r w:rsidRPr="00EC0EE2">
        <w:rPr>
          <w:rFonts w:ascii="仿宋" w:eastAsia="仿宋" w:hAnsi="仿宋" w:hint="eastAsia"/>
          <w:color w:val="000000"/>
          <w:sz w:val="24"/>
        </w:rPr>
        <w:t>时间：</w:t>
      </w:r>
      <w:r w:rsidRPr="00EC0EE2">
        <w:rPr>
          <w:rFonts w:ascii="仿宋" w:eastAsia="仿宋" w:hAnsi="仿宋"/>
          <w:color w:val="000000"/>
          <w:sz w:val="24"/>
        </w:rPr>
        <w:t>2020年7月15日之</w:t>
      </w:r>
      <w:r w:rsidRPr="00CF3518">
        <w:rPr>
          <w:rFonts w:ascii="仿宋" w:eastAsia="仿宋" w:hAnsi="仿宋"/>
          <w:color w:val="000000"/>
          <w:sz w:val="24"/>
        </w:rPr>
        <w:t>前抵达指定地点。具体到货日期以书面通知为准。</w:t>
      </w:r>
    </w:p>
    <w:p w14:paraId="43A5AED1" w14:textId="77777777" w:rsidR="00286245" w:rsidRDefault="00286245" w:rsidP="00286245">
      <w:pPr>
        <w:spacing w:line="400" w:lineRule="exact"/>
        <w:ind w:firstLineChars="200" w:firstLine="480"/>
        <w:rPr>
          <w:rFonts w:ascii="仿宋" w:eastAsia="仿宋" w:hAnsi="仿宋"/>
          <w:color w:val="000000"/>
          <w:sz w:val="24"/>
        </w:rPr>
      </w:pPr>
      <w:r>
        <w:rPr>
          <w:rFonts w:ascii="仿宋" w:eastAsia="仿宋" w:hAnsi="仿宋"/>
          <w:color w:val="000000"/>
          <w:sz w:val="24"/>
        </w:rPr>
        <w:t>4</w:t>
      </w:r>
      <w:r>
        <w:rPr>
          <w:rFonts w:ascii="仿宋" w:eastAsia="仿宋" w:hAnsi="仿宋" w:hint="eastAsia"/>
          <w:color w:val="000000"/>
          <w:sz w:val="24"/>
        </w:rPr>
        <w:t>、交货地点：</w:t>
      </w:r>
      <w:r w:rsidRPr="006927CD">
        <w:rPr>
          <w:rFonts w:ascii="仿宋" w:eastAsia="仿宋" w:hAnsi="仿宋" w:cs="宋体" w:hint="eastAsia"/>
          <w:color w:val="000000" w:themeColor="text1"/>
          <w:sz w:val="24"/>
          <w:szCs w:val="24"/>
        </w:rPr>
        <w:t>江苏省高邮市甘垛镇、高邮市临泽镇、扬州市小纪镇</w:t>
      </w:r>
      <w:r>
        <w:rPr>
          <w:rFonts w:ascii="仿宋" w:eastAsia="仿宋" w:hAnsi="仿宋" w:cs="宋体" w:hint="eastAsia"/>
          <w:color w:val="000000" w:themeColor="text1"/>
          <w:sz w:val="24"/>
          <w:szCs w:val="24"/>
        </w:rPr>
        <w:t>项目现场指定地点。</w:t>
      </w:r>
    </w:p>
    <w:p w14:paraId="46306031" w14:textId="77777777" w:rsidR="00286245" w:rsidRDefault="00286245" w:rsidP="00286245">
      <w:pPr>
        <w:spacing w:line="400" w:lineRule="exact"/>
        <w:ind w:firstLineChars="200" w:firstLine="480"/>
        <w:rPr>
          <w:rFonts w:ascii="仿宋" w:eastAsia="仿宋" w:hAnsi="仿宋"/>
          <w:color w:val="000000"/>
          <w:sz w:val="24"/>
        </w:rPr>
      </w:pPr>
      <w:r>
        <w:rPr>
          <w:rFonts w:ascii="仿宋" w:eastAsia="仿宋" w:hAnsi="仿宋"/>
          <w:color w:val="000000"/>
          <w:sz w:val="24"/>
        </w:rPr>
        <w:t>5</w:t>
      </w:r>
      <w:r>
        <w:rPr>
          <w:rFonts w:ascii="仿宋" w:eastAsia="仿宋" w:hAnsi="仿宋" w:hint="eastAsia"/>
          <w:color w:val="000000"/>
          <w:sz w:val="24"/>
        </w:rPr>
        <w:t>、质量要求：</w:t>
      </w:r>
      <w:r w:rsidRPr="00CF3518">
        <w:rPr>
          <w:rFonts w:ascii="仿宋" w:eastAsia="仿宋" w:hAnsi="仿宋" w:hint="eastAsia"/>
          <w:color w:val="000000"/>
          <w:sz w:val="24"/>
        </w:rPr>
        <w:t>满足国家</w:t>
      </w:r>
      <w:r w:rsidRPr="00CF3518">
        <w:rPr>
          <w:rFonts w:ascii="仿宋" w:eastAsia="仿宋" w:hAnsi="仿宋"/>
          <w:color w:val="000000"/>
          <w:sz w:val="24"/>
        </w:rPr>
        <w:t>/行业相关标准和本文件技术部分要求，取较高标准验收。</w:t>
      </w:r>
    </w:p>
    <w:p w14:paraId="48E71097" w14:textId="77777777" w:rsidR="00286245" w:rsidRDefault="00286245" w:rsidP="00286245">
      <w:pPr>
        <w:pStyle w:val="2"/>
      </w:pPr>
      <w:bookmarkStart w:id="7" w:name="_Toc36477775"/>
      <w:r>
        <w:rPr>
          <w:rFonts w:hint="eastAsia"/>
        </w:rPr>
        <w:t>三、投标人资格要求</w:t>
      </w:r>
      <w:bookmarkEnd w:id="7"/>
    </w:p>
    <w:p w14:paraId="6374540F" w14:textId="77777777" w:rsidR="00286245" w:rsidRDefault="00286245" w:rsidP="00286245">
      <w:pPr>
        <w:spacing w:line="400" w:lineRule="exact"/>
        <w:ind w:firstLineChars="200" w:firstLine="480"/>
        <w:rPr>
          <w:rFonts w:ascii="仿宋" w:eastAsia="仿宋" w:hAnsi="仿宋"/>
          <w:color w:val="000000"/>
          <w:sz w:val="24"/>
        </w:rPr>
      </w:pPr>
      <w:r>
        <w:rPr>
          <w:rFonts w:ascii="仿宋" w:eastAsia="仿宋" w:hAnsi="仿宋" w:hint="eastAsia"/>
          <w:color w:val="000000"/>
          <w:sz w:val="24"/>
        </w:rPr>
        <w:t>投标人必须满足以下</w:t>
      </w:r>
      <w:r>
        <w:rPr>
          <w:rFonts w:ascii="仿宋" w:eastAsia="仿宋" w:hAnsi="仿宋"/>
          <w:color w:val="000000"/>
          <w:sz w:val="24"/>
        </w:rPr>
        <w:t>全部</w:t>
      </w:r>
      <w:r>
        <w:rPr>
          <w:rFonts w:ascii="仿宋" w:eastAsia="仿宋" w:hAnsi="仿宋" w:hint="eastAsia"/>
          <w:color w:val="000000"/>
          <w:sz w:val="24"/>
        </w:rPr>
        <w:t>资格</w:t>
      </w:r>
      <w:r>
        <w:rPr>
          <w:rFonts w:ascii="仿宋" w:eastAsia="仿宋" w:hAnsi="仿宋"/>
          <w:color w:val="000000"/>
          <w:sz w:val="24"/>
        </w:rPr>
        <w:t>要求</w:t>
      </w:r>
      <w:r>
        <w:rPr>
          <w:rFonts w:ascii="仿宋" w:eastAsia="仿宋" w:hAnsi="仿宋" w:hint="eastAsia"/>
          <w:color w:val="000000"/>
          <w:sz w:val="24"/>
        </w:rPr>
        <w:t>：</w:t>
      </w:r>
      <w:r>
        <w:rPr>
          <w:rFonts w:ascii="仿宋" w:eastAsia="仿宋" w:hAnsi="仿宋"/>
          <w:color w:val="000000"/>
          <w:sz w:val="24"/>
        </w:rPr>
        <w:t xml:space="preserve"> </w:t>
      </w:r>
    </w:p>
    <w:p w14:paraId="00C9B02D" w14:textId="77777777" w:rsidR="00286245" w:rsidRDefault="00286245" w:rsidP="00286245">
      <w:pPr>
        <w:spacing w:line="400" w:lineRule="exact"/>
        <w:ind w:firstLineChars="200" w:firstLine="480"/>
        <w:rPr>
          <w:rFonts w:ascii="仿宋" w:eastAsia="仿宋" w:hAnsi="仿宋"/>
          <w:color w:val="000000"/>
          <w:sz w:val="24"/>
        </w:rPr>
      </w:pPr>
      <w:r>
        <w:rPr>
          <w:rFonts w:ascii="仿宋" w:eastAsia="仿宋" w:hAnsi="仿宋" w:hint="eastAsia"/>
          <w:color w:val="000000"/>
          <w:sz w:val="24"/>
        </w:rPr>
        <w:t>1、</w:t>
      </w:r>
      <w:r w:rsidRPr="003C1647">
        <w:rPr>
          <w:rFonts w:ascii="仿宋" w:eastAsia="仿宋" w:hAnsi="仿宋" w:hint="eastAsia"/>
          <w:bCs/>
          <w:color w:val="000000"/>
          <w:sz w:val="24"/>
        </w:rPr>
        <w:t>已注册为中国电建设备物资集中采购平台（</w:t>
      </w:r>
      <w:r w:rsidRPr="003C1647">
        <w:rPr>
          <w:rFonts w:ascii="仿宋" w:eastAsia="仿宋" w:hAnsi="仿宋"/>
          <w:bCs/>
          <w:color w:val="000000"/>
          <w:sz w:val="24"/>
        </w:rPr>
        <w:t>https://ec.powerchina.cn）华东院级或股份公司级合格供应商；</w:t>
      </w:r>
    </w:p>
    <w:p w14:paraId="547850F7" w14:textId="77777777" w:rsidR="00286245" w:rsidRDefault="00286245" w:rsidP="00286245">
      <w:pPr>
        <w:spacing w:line="400" w:lineRule="exact"/>
        <w:ind w:firstLineChars="200" w:firstLine="480"/>
        <w:rPr>
          <w:rFonts w:ascii="仿宋" w:eastAsia="仿宋" w:hAnsi="仿宋"/>
          <w:color w:val="000000"/>
          <w:sz w:val="24"/>
        </w:rPr>
      </w:pPr>
      <w:r>
        <w:rPr>
          <w:rFonts w:ascii="仿宋" w:eastAsia="仿宋" w:hAnsi="仿宋"/>
          <w:color w:val="000000"/>
          <w:sz w:val="24"/>
        </w:rPr>
        <w:t>2</w:t>
      </w:r>
      <w:r>
        <w:rPr>
          <w:rFonts w:ascii="仿宋" w:eastAsia="仿宋" w:hAnsi="仿宋" w:hint="eastAsia"/>
          <w:color w:val="000000"/>
          <w:sz w:val="24"/>
        </w:rPr>
        <w:t>、</w:t>
      </w:r>
      <w:r w:rsidRPr="003C1647">
        <w:rPr>
          <w:rFonts w:ascii="仿宋" w:eastAsia="仿宋" w:hAnsi="仿宋" w:hint="eastAsia"/>
          <w:bCs/>
          <w:color w:val="000000"/>
          <w:sz w:val="24"/>
        </w:rPr>
        <w:t>投标人必须为中华人民共和国境内企业法人，具有独立法人资格并有独立签订合同的权利；</w:t>
      </w:r>
    </w:p>
    <w:p w14:paraId="26C6EA6D" w14:textId="77777777" w:rsidR="00286245" w:rsidRDefault="00286245" w:rsidP="00286245">
      <w:pPr>
        <w:spacing w:line="400" w:lineRule="exact"/>
        <w:ind w:firstLineChars="200" w:firstLine="480"/>
        <w:rPr>
          <w:rFonts w:ascii="仿宋" w:eastAsia="仿宋" w:hAnsi="仿宋"/>
          <w:color w:val="000000"/>
          <w:sz w:val="24"/>
        </w:rPr>
      </w:pPr>
      <w:r>
        <w:rPr>
          <w:rFonts w:ascii="仿宋" w:eastAsia="仿宋" w:hAnsi="仿宋"/>
          <w:color w:val="000000"/>
          <w:sz w:val="24"/>
        </w:rPr>
        <w:t>3</w:t>
      </w:r>
      <w:r>
        <w:rPr>
          <w:rFonts w:ascii="仿宋" w:eastAsia="仿宋" w:hAnsi="仿宋" w:hint="eastAsia"/>
          <w:color w:val="000000"/>
          <w:sz w:val="24"/>
        </w:rPr>
        <w:t>、</w:t>
      </w:r>
      <w:r w:rsidRPr="006C6F30">
        <w:rPr>
          <w:rFonts w:ascii="仿宋" w:eastAsia="仿宋" w:hAnsi="仿宋" w:hint="eastAsia"/>
          <w:sz w:val="24"/>
          <w:szCs w:val="24"/>
        </w:rPr>
        <w:t>具有完善的质量管理体系，通过</w:t>
      </w:r>
      <w:r w:rsidRPr="006C6F30">
        <w:rPr>
          <w:rFonts w:ascii="仿宋" w:eastAsia="仿宋" w:hAnsi="仿宋"/>
          <w:sz w:val="24"/>
          <w:szCs w:val="24"/>
        </w:rPr>
        <w:t>ISO9001</w:t>
      </w:r>
      <w:r w:rsidRPr="006C6F30">
        <w:rPr>
          <w:rFonts w:ascii="仿宋" w:eastAsia="仿宋" w:hAnsi="仿宋" w:hint="eastAsia"/>
          <w:sz w:val="24"/>
          <w:szCs w:val="24"/>
        </w:rPr>
        <w:t>质量管理体系认证，并提供相关证明文件；</w:t>
      </w:r>
    </w:p>
    <w:p w14:paraId="381C1C9C" w14:textId="77777777" w:rsidR="00286245" w:rsidRDefault="00286245" w:rsidP="00286245">
      <w:pPr>
        <w:spacing w:line="400" w:lineRule="exact"/>
        <w:ind w:firstLineChars="200" w:firstLine="480"/>
        <w:rPr>
          <w:rFonts w:ascii="仿宋" w:eastAsia="仿宋" w:hAnsi="仿宋"/>
          <w:color w:val="000000"/>
          <w:sz w:val="24"/>
        </w:rPr>
      </w:pPr>
      <w:r>
        <w:rPr>
          <w:rFonts w:ascii="仿宋" w:eastAsia="仿宋" w:hAnsi="仿宋"/>
          <w:color w:val="000000"/>
          <w:sz w:val="24"/>
        </w:rPr>
        <w:t>4</w:t>
      </w:r>
      <w:r>
        <w:rPr>
          <w:rFonts w:ascii="仿宋" w:eastAsia="仿宋" w:hAnsi="仿宋" w:hint="eastAsia"/>
          <w:color w:val="000000"/>
          <w:sz w:val="24"/>
        </w:rPr>
        <w:t>、</w:t>
      </w:r>
      <w:r w:rsidRPr="006C6F30">
        <w:rPr>
          <w:rFonts w:ascii="仿宋" w:eastAsia="仿宋" w:hAnsi="仿宋" w:hint="eastAsia"/>
          <w:sz w:val="24"/>
          <w:szCs w:val="24"/>
        </w:rPr>
        <w:t>具有履行合同所必需的设备和专业技术能力</w:t>
      </w:r>
      <w:r>
        <w:rPr>
          <w:rFonts w:ascii="仿宋" w:eastAsia="仿宋" w:hAnsi="仿宋" w:hint="eastAsia"/>
          <w:sz w:val="24"/>
          <w:szCs w:val="24"/>
        </w:rPr>
        <w:t>，</w:t>
      </w:r>
      <w:r w:rsidRPr="00943432">
        <w:rPr>
          <w:rFonts w:ascii="仿宋" w:eastAsia="仿宋" w:hAnsi="仿宋" w:hint="eastAsia"/>
          <w:sz w:val="24"/>
          <w:szCs w:val="24"/>
        </w:rPr>
        <w:t>具备</w:t>
      </w:r>
      <w:bookmarkStart w:id="8" w:name="_Hlk37257448"/>
      <w:r w:rsidRPr="00943432">
        <w:rPr>
          <w:rFonts w:ascii="仿宋" w:eastAsia="仿宋" w:hAnsi="仿宋" w:hint="eastAsia"/>
          <w:sz w:val="24"/>
          <w:szCs w:val="24"/>
        </w:rPr>
        <w:t>工业产品生产许可证</w:t>
      </w:r>
      <w:r>
        <w:rPr>
          <w:rFonts w:ascii="仿宋" w:eastAsia="仿宋" w:hAnsi="仿宋" w:hint="eastAsia"/>
          <w:sz w:val="24"/>
          <w:szCs w:val="24"/>
        </w:rPr>
        <w:t>，投标产品通过强制性产品认证（3C认证）</w:t>
      </w:r>
      <w:bookmarkEnd w:id="8"/>
      <w:r w:rsidRPr="006C6F30">
        <w:rPr>
          <w:rFonts w:ascii="仿宋" w:eastAsia="仿宋" w:hAnsi="仿宋" w:hint="eastAsia"/>
          <w:sz w:val="24"/>
          <w:szCs w:val="24"/>
        </w:rPr>
        <w:t>；</w:t>
      </w:r>
    </w:p>
    <w:p w14:paraId="29824B50" w14:textId="77777777" w:rsidR="00286245" w:rsidRDefault="00286245" w:rsidP="00286245">
      <w:pPr>
        <w:spacing w:line="400" w:lineRule="exact"/>
        <w:ind w:firstLineChars="200" w:firstLine="480"/>
        <w:rPr>
          <w:rFonts w:ascii="仿宋" w:eastAsia="仿宋" w:hAnsi="仿宋" w:cs="Arial"/>
          <w:color w:val="000000"/>
          <w:kern w:val="0"/>
          <w:sz w:val="24"/>
        </w:rPr>
      </w:pPr>
      <w:r>
        <w:rPr>
          <w:rFonts w:ascii="仿宋" w:eastAsia="仿宋" w:hAnsi="仿宋"/>
          <w:color w:val="000000"/>
          <w:sz w:val="24"/>
        </w:rPr>
        <w:t>5</w:t>
      </w:r>
      <w:r>
        <w:rPr>
          <w:rFonts w:ascii="仿宋" w:eastAsia="仿宋" w:hAnsi="仿宋" w:hint="eastAsia"/>
          <w:color w:val="000000"/>
          <w:sz w:val="24"/>
        </w:rPr>
        <w:t>、</w:t>
      </w:r>
      <w:r w:rsidRPr="006C6F30">
        <w:rPr>
          <w:rFonts w:ascii="仿宋" w:eastAsia="仿宋" w:hAnsi="仿宋" w:hint="eastAsia"/>
          <w:sz w:val="24"/>
          <w:szCs w:val="24"/>
        </w:rPr>
        <w:t>近三年内，投标人应具有与本工程项目招标的相类似的</w:t>
      </w:r>
      <w:r>
        <w:rPr>
          <w:rFonts w:ascii="仿宋" w:eastAsia="仿宋" w:hAnsi="仿宋" w:hint="eastAsia"/>
          <w:sz w:val="24"/>
          <w:szCs w:val="24"/>
        </w:rPr>
        <w:t>电缆</w:t>
      </w:r>
      <w:r w:rsidRPr="006C6F30">
        <w:rPr>
          <w:rFonts w:ascii="仿宋" w:eastAsia="仿宋" w:hAnsi="仿宋" w:hint="eastAsia"/>
          <w:sz w:val="24"/>
          <w:szCs w:val="24"/>
        </w:rPr>
        <w:t>供货业绩；</w:t>
      </w:r>
    </w:p>
    <w:p w14:paraId="06901036" w14:textId="77777777" w:rsidR="00286245" w:rsidRDefault="00286245" w:rsidP="00286245">
      <w:pPr>
        <w:spacing w:line="400" w:lineRule="exact"/>
        <w:ind w:firstLineChars="200" w:firstLine="480"/>
        <w:rPr>
          <w:rFonts w:ascii="仿宋" w:eastAsia="仿宋" w:hAnsi="仿宋"/>
          <w:color w:val="000000"/>
          <w:sz w:val="24"/>
        </w:rPr>
      </w:pPr>
      <w:r>
        <w:rPr>
          <w:rFonts w:ascii="仿宋" w:eastAsia="仿宋" w:hAnsi="仿宋"/>
          <w:color w:val="000000"/>
          <w:sz w:val="24"/>
        </w:rPr>
        <w:t>6</w:t>
      </w:r>
      <w:r>
        <w:rPr>
          <w:rFonts w:ascii="仿宋" w:eastAsia="仿宋" w:hAnsi="仿宋" w:hint="eastAsia"/>
          <w:color w:val="000000"/>
          <w:sz w:val="24"/>
        </w:rPr>
        <w:t>、</w:t>
      </w:r>
      <w:r w:rsidRPr="006C6F30">
        <w:rPr>
          <w:rFonts w:ascii="仿宋" w:eastAsia="仿宋" w:hAnsi="仿宋" w:hint="eastAsia"/>
          <w:sz w:val="24"/>
          <w:szCs w:val="24"/>
        </w:rPr>
        <w:t>具有良好的银行资信和商业信誉，近三年没有发生过被责令停产、停业、财产被接管、冻结、破产状态；</w:t>
      </w:r>
    </w:p>
    <w:p w14:paraId="5FCA9A6B" w14:textId="77777777" w:rsidR="00286245" w:rsidRDefault="00286245" w:rsidP="00286245">
      <w:pPr>
        <w:spacing w:line="400" w:lineRule="exact"/>
        <w:ind w:firstLineChars="200" w:firstLine="480"/>
        <w:rPr>
          <w:rFonts w:ascii="仿宋" w:eastAsia="仿宋" w:hAnsi="仿宋"/>
          <w:color w:val="000000"/>
          <w:sz w:val="24"/>
        </w:rPr>
      </w:pPr>
      <w:r>
        <w:rPr>
          <w:rFonts w:ascii="仿宋" w:eastAsia="仿宋" w:hAnsi="仿宋"/>
          <w:color w:val="000000"/>
          <w:sz w:val="24"/>
        </w:rPr>
        <w:t>7</w:t>
      </w:r>
      <w:r>
        <w:rPr>
          <w:rFonts w:ascii="仿宋" w:eastAsia="仿宋" w:hAnsi="仿宋" w:hint="eastAsia"/>
          <w:color w:val="000000"/>
          <w:sz w:val="24"/>
        </w:rPr>
        <w:t>、本次招标不接受联合体投标，不接受代理商投标。</w:t>
      </w:r>
    </w:p>
    <w:p w14:paraId="7A92DA8D" w14:textId="77777777" w:rsidR="00286245" w:rsidRDefault="00286245" w:rsidP="00286245">
      <w:pPr>
        <w:spacing w:line="400" w:lineRule="exact"/>
        <w:ind w:firstLineChars="200" w:firstLine="480"/>
        <w:rPr>
          <w:rFonts w:ascii="仿宋" w:eastAsia="仿宋" w:hAnsi="仿宋"/>
          <w:color w:val="000000"/>
          <w:sz w:val="24"/>
        </w:rPr>
      </w:pPr>
      <w:r>
        <w:rPr>
          <w:rFonts w:ascii="仿宋" w:eastAsia="仿宋" w:hAnsi="仿宋"/>
          <w:color w:val="000000"/>
          <w:sz w:val="24"/>
        </w:rPr>
        <w:t>8</w:t>
      </w:r>
      <w:r>
        <w:rPr>
          <w:rFonts w:ascii="仿宋" w:eastAsia="仿宋" w:hAnsi="仿宋" w:hint="eastAsia"/>
          <w:color w:val="000000"/>
          <w:sz w:val="24"/>
        </w:rPr>
        <w:t>、投标人不存在《中华人民共和国招标投标法》、《中华人民共和国招标投标法实施条例》禁止投标的情形。</w:t>
      </w:r>
    </w:p>
    <w:p w14:paraId="6ED751B3" w14:textId="77777777" w:rsidR="00286245" w:rsidRDefault="00286245" w:rsidP="00286245">
      <w:pPr>
        <w:pStyle w:val="2"/>
      </w:pPr>
      <w:bookmarkStart w:id="9" w:name="_Toc36477776"/>
      <w:r>
        <w:rPr>
          <w:rFonts w:hint="eastAsia"/>
        </w:rPr>
        <w:t>四、招标文件的获取</w:t>
      </w:r>
      <w:bookmarkEnd w:id="9"/>
    </w:p>
    <w:p w14:paraId="5566313E" w14:textId="77777777" w:rsidR="00286245" w:rsidRDefault="00286245" w:rsidP="00286245">
      <w:pPr>
        <w:spacing w:line="360" w:lineRule="auto"/>
        <w:ind w:firstLineChars="200" w:firstLine="480"/>
        <w:rPr>
          <w:rFonts w:ascii="仿宋" w:eastAsia="仿宋" w:hAnsi="仿宋"/>
          <w:color w:val="000000"/>
          <w:sz w:val="24"/>
        </w:rPr>
      </w:pPr>
      <w:r>
        <w:rPr>
          <w:rFonts w:ascii="仿宋" w:eastAsia="仿宋" w:hAnsi="仿宋" w:hint="eastAsia"/>
          <w:color w:val="000000"/>
          <w:sz w:val="24"/>
        </w:rPr>
        <w:t>1、</w:t>
      </w:r>
      <w:r w:rsidRPr="006C6F30">
        <w:rPr>
          <w:rFonts w:ascii="仿宋" w:eastAsia="仿宋" w:hAnsi="仿宋" w:cs="宋体"/>
          <w:color w:val="000000" w:themeColor="text1"/>
          <w:sz w:val="24"/>
          <w:szCs w:val="24"/>
        </w:rPr>
        <w:t>收到投标邀请书并有意参加本次投标的单位，</w:t>
      </w:r>
      <w:r w:rsidRPr="006C6F30">
        <w:rPr>
          <w:rFonts w:ascii="仿宋" w:eastAsia="仿宋" w:hAnsi="仿宋" w:cs="宋体" w:hint="eastAsia"/>
          <w:color w:val="000000" w:themeColor="text1"/>
          <w:sz w:val="24"/>
          <w:szCs w:val="24"/>
        </w:rPr>
        <w:t>须在中国电建集中采购电子平台（</w:t>
      </w:r>
      <w:r w:rsidRPr="006C6F30">
        <w:rPr>
          <w:rFonts w:ascii="仿宋" w:eastAsia="仿宋" w:hAnsi="仿宋" w:cs="宋体"/>
          <w:color w:val="000000" w:themeColor="text1"/>
          <w:sz w:val="24"/>
          <w:szCs w:val="24"/>
        </w:rPr>
        <w:t>http</w:t>
      </w:r>
      <w:r>
        <w:rPr>
          <w:rFonts w:ascii="仿宋" w:eastAsia="仿宋" w:hAnsi="仿宋" w:cs="宋体"/>
          <w:color w:val="000000" w:themeColor="text1"/>
          <w:sz w:val="24"/>
          <w:szCs w:val="24"/>
        </w:rPr>
        <w:t>s</w:t>
      </w:r>
      <w:r w:rsidRPr="006C6F30">
        <w:rPr>
          <w:rFonts w:ascii="仿宋" w:eastAsia="仿宋" w:hAnsi="仿宋" w:cs="宋体"/>
          <w:color w:val="000000" w:themeColor="text1"/>
          <w:sz w:val="24"/>
          <w:szCs w:val="24"/>
        </w:rPr>
        <w:t>://ec.powerchina.cn）上回函确认参加本次投标并在线上传下列资料：购买招标文件经办人身份证和法定代表人签发的针对本招标项目购买招标文件授权委托书（加盖公章）扫描件。</w:t>
      </w:r>
    </w:p>
    <w:p w14:paraId="4C7C030C" w14:textId="77777777" w:rsidR="00286245" w:rsidRPr="00C11A6F" w:rsidRDefault="00286245" w:rsidP="00286245">
      <w:pPr>
        <w:spacing w:line="360" w:lineRule="auto"/>
        <w:ind w:firstLineChars="200" w:firstLine="480"/>
        <w:rPr>
          <w:b/>
        </w:rPr>
      </w:pPr>
      <w:r>
        <w:rPr>
          <w:rFonts w:ascii="仿宋" w:eastAsia="仿宋" w:hAnsi="仿宋" w:cs="Arial"/>
          <w:color w:val="000000"/>
          <w:kern w:val="0"/>
          <w:sz w:val="24"/>
        </w:rPr>
        <w:t>2、</w:t>
      </w:r>
      <w:r w:rsidRPr="006C6F30">
        <w:rPr>
          <w:rFonts w:ascii="仿宋" w:eastAsia="仿宋" w:hAnsi="仿宋" w:cs="宋体"/>
          <w:color w:val="000000" w:themeColor="text1"/>
          <w:sz w:val="24"/>
          <w:szCs w:val="24"/>
        </w:rPr>
        <w:t>已回函确认参加投标、上传合格资料</w:t>
      </w:r>
      <w:r w:rsidRPr="00C11A6F">
        <w:rPr>
          <w:rFonts w:ascii="仿宋" w:eastAsia="仿宋" w:hAnsi="仿宋" w:cs="宋体"/>
          <w:color w:val="000000" w:themeColor="text1"/>
          <w:sz w:val="24"/>
          <w:szCs w:val="24"/>
        </w:rPr>
        <w:t>的，请于2020年4月</w:t>
      </w:r>
      <w:r w:rsidRPr="00C11A6F">
        <w:rPr>
          <w:rFonts w:ascii="仿宋" w:eastAsia="仿宋" w:hAnsi="仿宋" w:cs="宋体" w:hint="eastAsia"/>
          <w:color w:val="000000" w:themeColor="text1"/>
          <w:sz w:val="24"/>
          <w:szCs w:val="24"/>
        </w:rPr>
        <w:t>1</w:t>
      </w:r>
      <w:r w:rsidRPr="00C11A6F">
        <w:rPr>
          <w:rFonts w:ascii="仿宋" w:eastAsia="仿宋" w:hAnsi="仿宋" w:cs="宋体"/>
          <w:color w:val="000000" w:themeColor="text1"/>
          <w:sz w:val="24"/>
          <w:szCs w:val="24"/>
        </w:rPr>
        <w:t>4日</w:t>
      </w:r>
      <w:r w:rsidRPr="00C11A6F">
        <w:rPr>
          <w:rFonts w:ascii="仿宋" w:eastAsia="仿宋" w:hAnsi="仿宋" w:cs="宋体" w:hint="eastAsia"/>
          <w:color w:val="000000" w:themeColor="text1"/>
          <w:sz w:val="24"/>
          <w:szCs w:val="24"/>
        </w:rPr>
        <w:t>前</w:t>
      </w:r>
      <w:r w:rsidRPr="00C11A6F">
        <w:rPr>
          <w:rFonts w:ascii="仿宋" w:eastAsia="仿宋" w:hAnsi="仿宋" w:cs="宋体"/>
          <w:color w:val="000000" w:themeColor="text1"/>
          <w:sz w:val="24"/>
          <w:szCs w:val="24"/>
        </w:rPr>
        <w:t>在</w:t>
      </w:r>
      <w:r w:rsidRPr="00C11A6F">
        <w:rPr>
          <w:rFonts w:ascii="仿宋" w:eastAsia="仿宋" w:hAnsi="仿宋" w:cs="宋体" w:hint="eastAsia"/>
          <w:color w:val="000000" w:themeColor="text1"/>
          <w:sz w:val="24"/>
          <w:szCs w:val="24"/>
        </w:rPr>
        <w:t>中国电建集中采购电子平台（</w:t>
      </w:r>
      <w:r w:rsidRPr="00C11A6F">
        <w:rPr>
          <w:rFonts w:ascii="仿宋" w:eastAsia="仿宋" w:hAnsi="仿宋" w:cs="宋体"/>
          <w:color w:val="000000" w:themeColor="text1"/>
          <w:sz w:val="24"/>
          <w:szCs w:val="24"/>
        </w:rPr>
        <w:t>http</w:t>
      </w:r>
      <w:r w:rsidRPr="00C11A6F">
        <w:rPr>
          <w:rFonts w:ascii="仿宋" w:eastAsia="仿宋" w:hAnsi="仿宋" w:cs="宋体" w:hint="eastAsia"/>
          <w:color w:val="000000" w:themeColor="text1"/>
          <w:sz w:val="24"/>
          <w:szCs w:val="24"/>
        </w:rPr>
        <w:t>s</w:t>
      </w:r>
      <w:r w:rsidRPr="00C11A6F">
        <w:rPr>
          <w:rFonts w:ascii="仿宋" w:eastAsia="仿宋" w:hAnsi="仿宋" w:cs="宋体"/>
          <w:color w:val="000000" w:themeColor="text1"/>
          <w:sz w:val="24"/>
          <w:szCs w:val="24"/>
        </w:rPr>
        <w:t>://ec.powerchina.cn）下载招标文件。</w:t>
      </w:r>
    </w:p>
    <w:p w14:paraId="4C8DAFF0" w14:textId="77777777" w:rsidR="00286245" w:rsidRPr="00C11A6F" w:rsidRDefault="00286245" w:rsidP="00286245">
      <w:pPr>
        <w:pStyle w:val="2"/>
      </w:pPr>
      <w:bookmarkStart w:id="10" w:name="_Toc36477777"/>
      <w:r w:rsidRPr="00C11A6F">
        <w:rPr>
          <w:rFonts w:hint="eastAsia"/>
        </w:rPr>
        <w:lastRenderedPageBreak/>
        <w:t>五、投标文件的递交</w:t>
      </w:r>
      <w:bookmarkEnd w:id="10"/>
    </w:p>
    <w:p w14:paraId="72A35616" w14:textId="77777777" w:rsidR="00286245" w:rsidRDefault="00286245" w:rsidP="00286245">
      <w:pPr>
        <w:spacing w:line="400" w:lineRule="exact"/>
        <w:ind w:firstLineChars="200" w:firstLine="480"/>
        <w:rPr>
          <w:rFonts w:ascii="仿宋" w:eastAsia="仿宋" w:hAnsi="仿宋"/>
          <w:color w:val="000000"/>
          <w:sz w:val="24"/>
        </w:rPr>
      </w:pPr>
      <w:r w:rsidRPr="00C11A6F">
        <w:rPr>
          <w:rFonts w:ascii="仿宋" w:eastAsia="仿宋" w:hAnsi="仿宋" w:hint="eastAsia"/>
          <w:color w:val="000000"/>
          <w:sz w:val="24"/>
        </w:rPr>
        <w:t>1、投标文件递交的截止时间（投标截止时间，下同）为</w:t>
      </w:r>
      <w:r w:rsidRPr="00C11A6F">
        <w:rPr>
          <w:rFonts w:ascii="仿宋" w:eastAsia="仿宋" w:hAnsi="仿宋"/>
          <w:color w:val="000000"/>
          <w:sz w:val="24"/>
          <w:u w:val="single"/>
        </w:rPr>
        <w:t>2020</w:t>
      </w:r>
      <w:r w:rsidRPr="00C11A6F">
        <w:rPr>
          <w:rFonts w:ascii="仿宋" w:eastAsia="仿宋" w:hAnsi="仿宋" w:hint="eastAsia"/>
          <w:color w:val="000000"/>
          <w:sz w:val="24"/>
        </w:rPr>
        <w:t>年</w:t>
      </w:r>
      <w:r w:rsidRPr="00C11A6F">
        <w:rPr>
          <w:rFonts w:ascii="仿宋" w:eastAsia="仿宋" w:hAnsi="仿宋"/>
          <w:color w:val="000000"/>
          <w:sz w:val="24"/>
          <w:u w:val="single"/>
        </w:rPr>
        <w:t>4</w:t>
      </w:r>
      <w:r w:rsidRPr="00C11A6F">
        <w:rPr>
          <w:rFonts w:ascii="仿宋" w:eastAsia="仿宋" w:hAnsi="仿宋" w:hint="eastAsia"/>
          <w:color w:val="000000"/>
          <w:sz w:val="24"/>
        </w:rPr>
        <w:t>月</w:t>
      </w:r>
      <w:r w:rsidRPr="00C11A6F">
        <w:rPr>
          <w:rFonts w:ascii="仿宋" w:eastAsia="仿宋" w:hAnsi="仿宋"/>
          <w:color w:val="000000"/>
          <w:sz w:val="24"/>
          <w:u w:val="single"/>
        </w:rPr>
        <w:t>21</w:t>
      </w:r>
      <w:r w:rsidRPr="00C11A6F">
        <w:rPr>
          <w:rFonts w:ascii="仿宋" w:eastAsia="仿宋" w:hAnsi="仿宋" w:hint="eastAsia"/>
          <w:color w:val="000000"/>
          <w:sz w:val="24"/>
        </w:rPr>
        <w:t>日</w:t>
      </w:r>
      <w:r w:rsidRPr="00C11A6F">
        <w:rPr>
          <w:rFonts w:ascii="仿宋" w:eastAsia="仿宋" w:hAnsi="仿宋"/>
          <w:color w:val="000000"/>
          <w:sz w:val="24"/>
          <w:u w:val="single"/>
        </w:rPr>
        <w:t>10</w:t>
      </w:r>
      <w:r w:rsidRPr="00C11A6F">
        <w:rPr>
          <w:rFonts w:ascii="仿宋" w:eastAsia="仿宋" w:hAnsi="仿宋" w:hint="eastAsia"/>
          <w:color w:val="000000"/>
          <w:sz w:val="24"/>
        </w:rPr>
        <w:t>时</w:t>
      </w:r>
      <w:r w:rsidRPr="00C11A6F">
        <w:rPr>
          <w:rFonts w:ascii="仿宋" w:eastAsia="仿宋" w:hAnsi="仿宋"/>
          <w:color w:val="000000"/>
          <w:sz w:val="24"/>
          <w:u w:val="single"/>
        </w:rPr>
        <w:t>00</w:t>
      </w:r>
      <w:r w:rsidRPr="00C11A6F">
        <w:rPr>
          <w:rFonts w:ascii="仿宋" w:eastAsia="仿宋" w:hAnsi="仿宋" w:hint="eastAsia"/>
          <w:color w:val="000000"/>
          <w:sz w:val="24"/>
        </w:rPr>
        <w:t>分（北京时间）。逾期送达的或者未送达指定地点的投标文件，招标人不予受理。</w:t>
      </w:r>
    </w:p>
    <w:p w14:paraId="7F2A8A44" w14:textId="77777777" w:rsidR="00286245" w:rsidRDefault="00286245" w:rsidP="00286245">
      <w:pPr>
        <w:spacing w:line="400" w:lineRule="exact"/>
        <w:ind w:firstLineChars="200" w:firstLine="480"/>
        <w:rPr>
          <w:rFonts w:ascii="仿宋" w:eastAsia="仿宋" w:hAnsi="仿宋"/>
          <w:color w:val="000000"/>
          <w:sz w:val="24"/>
        </w:rPr>
      </w:pPr>
      <w:r>
        <w:rPr>
          <w:rFonts w:ascii="仿宋" w:eastAsia="仿宋" w:hAnsi="仿宋" w:hint="eastAsia"/>
          <w:color w:val="000000"/>
          <w:sz w:val="24"/>
        </w:rPr>
        <w:t>2、递交方式：</w:t>
      </w:r>
    </w:p>
    <w:p w14:paraId="1E0751B5" w14:textId="77777777" w:rsidR="00286245" w:rsidRPr="003C1647" w:rsidRDefault="00286245" w:rsidP="00286245">
      <w:pPr>
        <w:spacing w:line="400" w:lineRule="exact"/>
        <w:ind w:firstLineChars="200" w:firstLine="480"/>
        <w:rPr>
          <w:rFonts w:ascii="仿宋" w:eastAsia="仿宋" w:hAnsi="仿宋"/>
          <w:color w:val="000000"/>
          <w:sz w:val="24"/>
        </w:rPr>
      </w:pPr>
      <w:r w:rsidRPr="003C1647">
        <w:rPr>
          <w:rFonts w:ascii="仿宋" w:eastAsia="仿宋" w:hAnsi="仿宋" w:hint="eastAsia"/>
          <w:color w:val="000000"/>
          <w:sz w:val="24"/>
        </w:rPr>
        <w:t>受新冠肺炎疫情影响，本项目为线上方式公开开标（通过“全时空间”云视频会议软件），方式如下</w:t>
      </w:r>
    </w:p>
    <w:p w14:paraId="19D6621A" w14:textId="77777777" w:rsidR="00286245" w:rsidRPr="003C1647" w:rsidRDefault="00286245" w:rsidP="00286245">
      <w:pPr>
        <w:spacing w:line="400" w:lineRule="exact"/>
        <w:ind w:firstLineChars="200" w:firstLine="480"/>
        <w:rPr>
          <w:rFonts w:ascii="仿宋" w:eastAsia="仿宋" w:hAnsi="仿宋"/>
          <w:color w:val="000000"/>
          <w:sz w:val="24"/>
        </w:rPr>
      </w:pPr>
      <w:r w:rsidRPr="003C1647">
        <w:rPr>
          <w:rFonts w:ascii="仿宋" w:eastAsia="仿宋" w:hAnsi="仿宋" w:hint="eastAsia"/>
          <w:color w:val="000000"/>
          <w:sz w:val="24"/>
        </w:rPr>
        <w:t>（</w:t>
      </w:r>
      <w:r w:rsidRPr="003C1647">
        <w:rPr>
          <w:rFonts w:ascii="仿宋" w:eastAsia="仿宋" w:hAnsi="仿宋"/>
          <w:color w:val="000000"/>
          <w:sz w:val="24"/>
        </w:rPr>
        <w:t>1）各投标人将投标文件的完整电子版（包括PDF扫描件（正本盖章版）和可编辑的WORD和EXCEL文件，为全部、完整投标投标文件）于递交截止日前，自行加密压缩通过邮件方式发至招标文件所写明的联系人林工（lin_ll@ecidi.com）</w:t>
      </w:r>
      <w:r>
        <w:rPr>
          <w:rFonts w:ascii="仿宋" w:eastAsia="仿宋" w:hAnsi="仿宋" w:hint="eastAsia"/>
          <w:color w:val="000000"/>
          <w:sz w:val="24"/>
        </w:rPr>
        <w:t>、胡工（hu</w:t>
      </w:r>
      <w:r>
        <w:rPr>
          <w:rFonts w:ascii="仿宋" w:eastAsia="仿宋" w:hAnsi="仿宋"/>
          <w:color w:val="000000"/>
          <w:sz w:val="24"/>
        </w:rPr>
        <w:t>_mh@ecidi.com</w:t>
      </w:r>
      <w:r>
        <w:rPr>
          <w:rFonts w:ascii="仿宋" w:eastAsia="仿宋" w:hAnsi="仿宋" w:hint="eastAsia"/>
          <w:color w:val="000000"/>
          <w:sz w:val="24"/>
        </w:rPr>
        <w:t>）</w:t>
      </w:r>
      <w:r w:rsidRPr="003C1647">
        <w:rPr>
          <w:rFonts w:ascii="仿宋" w:eastAsia="仿宋" w:hAnsi="仿宋"/>
          <w:color w:val="000000"/>
          <w:sz w:val="24"/>
        </w:rPr>
        <w:t>收存，并请在邮件中注明授权的投标代表姓名、手机号(须与授权委托书一致，即为投标人法定代表人或其委托代理人)。</w:t>
      </w:r>
    </w:p>
    <w:p w14:paraId="507E2EA6" w14:textId="77777777" w:rsidR="00286245" w:rsidRPr="003C1647" w:rsidRDefault="00286245" w:rsidP="00286245">
      <w:pPr>
        <w:spacing w:line="400" w:lineRule="exact"/>
        <w:ind w:firstLineChars="200" w:firstLine="480"/>
        <w:rPr>
          <w:rFonts w:ascii="仿宋" w:eastAsia="仿宋" w:hAnsi="仿宋"/>
          <w:color w:val="000000"/>
          <w:sz w:val="24"/>
        </w:rPr>
      </w:pPr>
      <w:r w:rsidRPr="003C1647">
        <w:rPr>
          <w:rFonts w:ascii="仿宋" w:eastAsia="仿宋" w:hAnsi="仿宋" w:hint="eastAsia"/>
          <w:color w:val="000000"/>
          <w:sz w:val="24"/>
        </w:rPr>
        <w:t>（</w:t>
      </w:r>
      <w:r w:rsidRPr="003C1647">
        <w:rPr>
          <w:rFonts w:ascii="仿宋" w:eastAsia="仿宋" w:hAnsi="仿宋"/>
          <w:color w:val="000000"/>
          <w:sz w:val="24"/>
        </w:rPr>
        <w:t>2）开标工作组将通过“全时空间”云视频会议软件在开标截止时间前发出会议邀请，所有投标人的法定代表人或其委托代理人，以网络入会方式参加线上开标会议（建议优先使用PC端参会），届时将按照规定顺序使用投标人告知的解密方式，在线开标。</w:t>
      </w:r>
    </w:p>
    <w:p w14:paraId="13D080C8" w14:textId="77777777" w:rsidR="00286245" w:rsidRPr="003C1647" w:rsidRDefault="00286245" w:rsidP="00286245">
      <w:pPr>
        <w:spacing w:line="400" w:lineRule="exact"/>
        <w:ind w:firstLineChars="200" w:firstLine="480"/>
        <w:rPr>
          <w:rFonts w:ascii="仿宋" w:eastAsia="仿宋" w:hAnsi="仿宋"/>
          <w:color w:val="000000"/>
          <w:sz w:val="24"/>
        </w:rPr>
      </w:pPr>
      <w:r w:rsidRPr="003C1647">
        <w:rPr>
          <w:rFonts w:ascii="仿宋" w:eastAsia="仿宋" w:hAnsi="仿宋" w:hint="eastAsia"/>
          <w:color w:val="000000"/>
          <w:sz w:val="24"/>
        </w:rPr>
        <w:t>（</w:t>
      </w:r>
      <w:r w:rsidRPr="003C1647">
        <w:rPr>
          <w:rFonts w:ascii="仿宋" w:eastAsia="仿宋" w:hAnsi="仿宋"/>
          <w:color w:val="000000"/>
          <w:sz w:val="24"/>
        </w:rPr>
        <w:t>3）请各投标人于递交截止日前，将投标文件纸质版本通过邮寄方式寄出（邮寄单号邮件反馈），投标人无法正常邮寄的应提前告知招标人原因并取得招标人同意后另行补寄。收件地址：浙江省杭州市余杭区高教路201号华东院5号楼7层22号，收件人：胡敏华（手机号15016701670）。</w:t>
      </w:r>
    </w:p>
    <w:p w14:paraId="40E93067" w14:textId="77777777" w:rsidR="00286245" w:rsidRPr="003C1647" w:rsidRDefault="00286245" w:rsidP="00286245">
      <w:pPr>
        <w:spacing w:line="400" w:lineRule="exact"/>
        <w:ind w:firstLineChars="200" w:firstLine="480"/>
        <w:rPr>
          <w:rFonts w:ascii="仿宋" w:eastAsia="仿宋" w:hAnsi="仿宋"/>
          <w:color w:val="000000"/>
          <w:sz w:val="24"/>
        </w:rPr>
      </w:pPr>
      <w:r w:rsidRPr="003C1647">
        <w:rPr>
          <w:rFonts w:ascii="仿宋" w:eastAsia="仿宋" w:hAnsi="仿宋" w:hint="eastAsia"/>
          <w:color w:val="000000"/>
          <w:sz w:val="24"/>
        </w:rPr>
        <w:t>（</w:t>
      </w:r>
      <w:r w:rsidRPr="003C1647">
        <w:rPr>
          <w:rFonts w:ascii="仿宋" w:eastAsia="仿宋" w:hAnsi="仿宋"/>
          <w:color w:val="000000"/>
          <w:sz w:val="24"/>
        </w:rPr>
        <w:t>4）开标以投标文件盖章电子版为准，投标人须确保邮寄的纸质文件与电子版保持一致，如纸质文件与电子版存在实质性不一致的，投标文件作无效标处理。</w:t>
      </w:r>
    </w:p>
    <w:p w14:paraId="4CF2BEA7" w14:textId="77777777" w:rsidR="00286245" w:rsidRDefault="00286245" w:rsidP="00286245">
      <w:pPr>
        <w:spacing w:line="400" w:lineRule="exact"/>
        <w:ind w:firstLineChars="200" w:firstLine="480"/>
        <w:rPr>
          <w:rFonts w:ascii="仿宋" w:eastAsia="仿宋" w:hAnsi="仿宋"/>
          <w:color w:val="000000"/>
          <w:sz w:val="24"/>
        </w:rPr>
      </w:pPr>
      <w:r w:rsidRPr="003C1647">
        <w:rPr>
          <w:rFonts w:ascii="仿宋" w:eastAsia="仿宋" w:hAnsi="仿宋"/>
          <w:color w:val="000000"/>
          <w:sz w:val="24"/>
        </w:rPr>
        <w:t>3</w:t>
      </w:r>
      <w:r>
        <w:rPr>
          <w:rFonts w:ascii="仿宋" w:eastAsia="仿宋" w:hAnsi="仿宋" w:hint="eastAsia"/>
          <w:color w:val="000000"/>
          <w:sz w:val="24"/>
        </w:rPr>
        <w:t>、</w:t>
      </w:r>
      <w:r w:rsidRPr="003C1647">
        <w:rPr>
          <w:rFonts w:ascii="仿宋" w:eastAsia="仿宋" w:hAnsi="仿宋"/>
          <w:color w:val="000000"/>
          <w:sz w:val="24"/>
        </w:rPr>
        <w:t>投标文件递交截止时间及递交地点如有变动，招标人将及时以书面形式通知所有受到邀请的潜在投标人。</w:t>
      </w:r>
    </w:p>
    <w:p w14:paraId="1788E157" w14:textId="77777777" w:rsidR="00286245" w:rsidRDefault="00286245" w:rsidP="00286245">
      <w:pPr>
        <w:pStyle w:val="2"/>
      </w:pPr>
      <w:bookmarkStart w:id="11" w:name="_Toc36477778"/>
      <w:r>
        <w:rPr>
          <w:rFonts w:hint="eastAsia"/>
        </w:rPr>
        <w:t>六、发布公告的媒介</w:t>
      </w:r>
      <w:bookmarkEnd w:id="11"/>
    </w:p>
    <w:p w14:paraId="793983D2" w14:textId="77777777" w:rsidR="00286245" w:rsidRDefault="00286245" w:rsidP="00286245">
      <w:pPr>
        <w:spacing w:line="360" w:lineRule="auto"/>
        <w:ind w:firstLineChars="200" w:firstLine="480"/>
        <w:rPr>
          <w:rFonts w:ascii="仿宋" w:eastAsia="仿宋" w:hAnsi="仿宋"/>
          <w:color w:val="000000"/>
          <w:sz w:val="24"/>
        </w:rPr>
      </w:pPr>
      <w:r>
        <w:rPr>
          <w:rFonts w:ascii="仿宋" w:eastAsia="仿宋" w:hAnsi="仿宋"/>
          <w:sz w:val="24"/>
        </w:rPr>
        <w:t>本次招标公告</w:t>
      </w:r>
      <w:r>
        <w:rPr>
          <w:rFonts w:ascii="仿宋" w:eastAsia="仿宋" w:hAnsi="仿宋" w:hint="eastAsia"/>
          <w:sz w:val="24"/>
        </w:rPr>
        <w:t>在中国电建设备物资集中采购平台</w:t>
      </w:r>
      <w:r>
        <w:rPr>
          <w:rFonts w:ascii="仿宋" w:eastAsia="仿宋" w:hAnsi="仿宋"/>
          <w:sz w:val="24"/>
        </w:rPr>
        <w:t>（https://ec.powerchina.cn）上发布。</w:t>
      </w:r>
    </w:p>
    <w:p w14:paraId="2E82F87D" w14:textId="77777777" w:rsidR="00286245" w:rsidRDefault="00286245" w:rsidP="00286245">
      <w:pPr>
        <w:pStyle w:val="2"/>
      </w:pPr>
      <w:bookmarkStart w:id="12" w:name="_Toc36477779"/>
      <w:r>
        <w:rPr>
          <w:rFonts w:hint="eastAsia"/>
        </w:rPr>
        <w:t>七、联系方式</w:t>
      </w:r>
      <w:bookmarkEnd w:id="12"/>
    </w:p>
    <w:p w14:paraId="7183AE25" w14:textId="77777777" w:rsidR="00286245" w:rsidRDefault="00286245" w:rsidP="00286245">
      <w:pPr>
        <w:spacing w:line="360" w:lineRule="auto"/>
        <w:ind w:firstLineChars="210" w:firstLine="504"/>
        <w:rPr>
          <w:rFonts w:ascii="仿宋" w:eastAsia="仿宋" w:hAnsi="仿宋"/>
          <w:color w:val="000000"/>
          <w:sz w:val="24"/>
          <w:u w:val="single"/>
        </w:rPr>
      </w:pPr>
      <w:r>
        <w:rPr>
          <w:rFonts w:ascii="仿宋" w:eastAsia="仿宋" w:hAnsi="仿宋" w:hint="eastAsia"/>
          <w:color w:val="000000"/>
          <w:sz w:val="24"/>
        </w:rPr>
        <w:t>招 标 人：</w:t>
      </w:r>
      <w:r w:rsidRPr="003C1647">
        <w:rPr>
          <w:rFonts w:ascii="仿宋" w:eastAsia="仿宋" w:hAnsi="仿宋" w:hint="eastAsia"/>
          <w:color w:val="000000"/>
          <w:sz w:val="24"/>
          <w:u w:val="single"/>
        </w:rPr>
        <w:t>中国电建集团华东勘测设计研究院有限公司</w:t>
      </w:r>
    </w:p>
    <w:p w14:paraId="63BCC05E" w14:textId="77777777" w:rsidR="00286245" w:rsidRDefault="00286245" w:rsidP="00286245">
      <w:pPr>
        <w:spacing w:line="360" w:lineRule="auto"/>
        <w:ind w:firstLineChars="210" w:firstLine="504"/>
        <w:rPr>
          <w:rFonts w:ascii="仿宋" w:eastAsia="仿宋" w:hAnsi="仿宋"/>
          <w:color w:val="000000"/>
          <w:sz w:val="24"/>
          <w:u w:val="single"/>
        </w:rPr>
      </w:pPr>
      <w:r>
        <w:rPr>
          <w:rFonts w:ascii="仿宋" w:eastAsia="仿宋" w:hAnsi="仿宋" w:hint="eastAsia"/>
          <w:color w:val="000000"/>
          <w:sz w:val="24"/>
        </w:rPr>
        <w:lastRenderedPageBreak/>
        <w:t>地    址：</w:t>
      </w:r>
      <w:r>
        <w:rPr>
          <w:rFonts w:ascii="仿宋" w:eastAsia="仿宋" w:hAnsi="仿宋" w:hint="eastAsia"/>
          <w:color w:val="000000"/>
          <w:sz w:val="24"/>
          <w:u w:val="single"/>
        </w:rPr>
        <w:t xml:space="preserve">  </w:t>
      </w:r>
      <w:r w:rsidRPr="003C1647">
        <w:rPr>
          <w:rFonts w:ascii="仿宋" w:eastAsia="仿宋" w:hAnsi="仿宋" w:hint="eastAsia"/>
          <w:color w:val="000000"/>
          <w:sz w:val="24"/>
          <w:u w:val="single"/>
        </w:rPr>
        <w:t>浙江省杭州市余杭区高教路</w:t>
      </w:r>
      <w:r w:rsidRPr="003C1647">
        <w:rPr>
          <w:rFonts w:ascii="仿宋" w:eastAsia="仿宋" w:hAnsi="仿宋"/>
          <w:color w:val="000000"/>
          <w:sz w:val="24"/>
          <w:u w:val="single"/>
        </w:rPr>
        <w:t>201号</w:t>
      </w:r>
      <w:r>
        <w:rPr>
          <w:rFonts w:ascii="仿宋" w:eastAsia="仿宋" w:hAnsi="仿宋" w:hint="eastAsia"/>
          <w:color w:val="000000"/>
          <w:sz w:val="24"/>
          <w:u w:val="single"/>
        </w:rPr>
        <w:t xml:space="preserve">      </w:t>
      </w:r>
    </w:p>
    <w:p w14:paraId="5B2CCAF6" w14:textId="77777777" w:rsidR="00286245" w:rsidRDefault="00286245" w:rsidP="00286245">
      <w:pPr>
        <w:spacing w:line="360" w:lineRule="auto"/>
        <w:ind w:firstLineChars="210" w:firstLine="504"/>
        <w:rPr>
          <w:rFonts w:ascii="仿宋" w:eastAsia="仿宋" w:hAnsi="仿宋"/>
          <w:color w:val="000000"/>
          <w:sz w:val="24"/>
          <w:u w:val="single"/>
        </w:rPr>
      </w:pPr>
      <w:r>
        <w:rPr>
          <w:rFonts w:ascii="仿宋" w:eastAsia="仿宋" w:hAnsi="仿宋" w:hint="eastAsia"/>
          <w:color w:val="000000"/>
          <w:sz w:val="24"/>
        </w:rPr>
        <w:t>邮    编：</w:t>
      </w:r>
      <w:r>
        <w:rPr>
          <w:rFonts w:ascii="仿宋" w:eastAsia="仿宋" w:hAnsi="仿宋" w:hint="eastAsia"/>
          <w:color w:val="000000"/>
          <w:sz w:val="24"/>
          <w:u w:val="single"/>
        </w:rPr>
        <w:t xml:space="preserve">               </w:t>
      </w:r>
      <w:r w:rsidRPr="003C1647">
        <w:rPr>
          <w:rFonts w:ascii="仿宋" w:eastAsia="仿宋" w:hAnsi="仿宋"/>
          <w:color w:val="000000"/>
          <w:sz w:val="24"/>
          <w:u w:val="single"/>
        </w:rPr>
        <w:t>311122</w:t>
      </w:r>
      <w:r>
        <w:rPr>
          <w:rFonts w:ascii="仿宋" w:eastAsia="仿宋" w:hAnsi="仿宋" w:hint="eastAsia"/>
          <w:color w:val="000000"/>
          <w:sz w:val="24"/>
          <w:u w:val="single"/>
        </w:rPr>
        <w:t xml:space="preserve"> </w:t>
      </w:r>
      <w:r>
        <w:rPr>
          <w:rFonts w:ascii="仿宋" w:eastAsia="仿宋" w:hAnsi="仿宋"/>
          <w:color w:val="000000"/>
          <w:sz w:val="24"/>
          <w:u w:val="single"/>
        </w:rPr>
        <w:t xml:space="preserve">  </w:t>
      </w:r>
      <w:r>
        <w:rPr>
          <w:rFonts w:ascii="仿宋" w:eastAsia="仿宋" w:hAnsi="仿宋" w:hint="eastAsia"/>
          <w:color w:val="000000"/>
          <w:sz w:val="24"/>
          <w:u w:val="single"/>
        </w:rPr>
        <w:t xml:space="preserve">            </w:t>
      </w:r>
      <w:r>
        <w:rPr>
          <w:rFonts w:ascii="仿宋" w:eastAsia="仿宋" w:hAnsi="仿宋"/>
          <w:color w:val="000000"/>
          <w:sz w:val="24"/>
          <w:u w:val="single"/>
        </w:rPr>
        <w:t xml:space="preserve"> </w:t>
      </w:r>
      <w:r>
        <w:rPr>
          <w:rFonts w:ascii="仿宋" w:eastAsia="仿宋" w:hAnsi="仿宋" w:hint="eastAsia"/>
          <w:color w:val="000000"/>
          <w:sz w:val="24"/>
          <w:u w:val="single"/>
        </w:rPr>
        <w:t xml:space="preserve"> </w:t>
      </w:r>
    </w:p>
    <w:p w14:paraId="60732006" w14:textId="77777777" w:rsidR="00286245" w:rsidRDefault="00286245" w:rsidP="00286245">
      <w:pPr>
        <w:spacing w:line="360" w:lineRule="auto"/>
        <w:ind w:firstLineChars="210" w:firstLine="504"/>
        <w:rPr>
          <w:rFonts w:ascii="仿宋" w:eastAsia="仿宋" w:hAnsi="仿宋"/>
          <w:color w:val="000000"/>
          <w:sz w:val="24"/>
          <w:u w:val="single"/>
        </w:rPr>
      </w:pPr>
      <w:r>
        <w:rPr>
          <w:rFonts w:ascii="仿宋" w:eastAsia="仿宋" w:hAnsi="仿宋" w:hint="eastAsia"/>
          <w:color w:val="000000"/>
          <w:sz w:val="24"/>
        </w:rPr>
        <w:t>联 系 人：</w:t>
      </w:r>
      <w:r>
        <w:rPr>
          <w:rFonts w:ascii="仿宋" w:eastAsia="仿宋" w:hAnsi="仿宋" w:hint="eastAsia"/>
          <w:color w:val="000000"/>
          <w:sz w:val="24"/>
          <w:u w:val="single"/>
        </w:rPr>
        <w:t xml:space="preserve">              </w:t>
      </w:r>
      <w:r w:rsidRPr="003C1647">
        <w:rPr>
          <w:rFonts w:ascii="仿宋" w:eastAsia="仿宋" w:hAnsi="仿宋" w:hint="eastAsia"/>
          <w:color w:val="000000"/>
          <w:sz w:val="24"/>
          <w:u w:val="single"/>
        </w:rPr>
        <w:t>林工、</w:t>
      </w:r>
      <w:r w:rsidRPr="003C1647">
        <w:rPr>
          <w:rFonts w:ascii="仿宋" w:eastAsia="仿宋" w:hAnsi="仿宋"/>
          <w:color w:val="000000"/>
          <w:sz w:val="24"/>
          <w:u w:val="single"/>
        </w:rPr>
        <w:t xml:space="preserve"> 胡工</w:t>
      </w:r>
      <w:r>
        <w:rPr>
          <w:rFonts w:ascii="仿宋" w:eastAsia="仿宋" w:hAnsi="仿宋" w:hint="eastAsia"/>
          <w:color w:val="000000"/>
          <w:sz w:val="24"/>
          <w:u w:val="single"/>
        </w:rPr>
        <w:t xml:space="preserve">             </w:t>
      </w:r>
    </w:p>
    <w:p w14:paraId="3BA06C28" w14:textId="77777777" w:rsidR="00286245" w:rsidRDefault="00286245" w:rsidP="00286245">
      <w:pPr>
        <w:spacing w:line="360" w:lineRule="auto"/>
        <w:ind w:firstLineChars="210" w:firstLine="504"/>
        <w:rPr>
          <w:rFonts w:ascii="仿宋" w:eastAsia="仿宋" w:hAnsi="仿宋"/>
          <w:color w:val="000000"/>
          <w:sz w:val="24"/>
          <w:u w:val="single"/>
        </w:rPr>
      </w:pPr>
      <w:r>
        <w:rPr>
          <w:rFonts w:ascii="仿宋" w:eastAsia="仿宋" w:hAnsi="仿宋" w:hint="eastAsia"/>
          <w:color w:val="000000"/>
          <w:sz w:val="24"/>
        </w:rPr>
        <w:t>电    话：</w:t>
      </w:r>
      <w:r>
        <w:rPr>
          <w:rFonts w:ascii="仿宋" w:eastAsia="仿宋" w:hAnsi="仿宋" w:hint="eastAsia"/>
          <w:color w:val="000000"/>
          <w:sz w:val="24"/>
          <w:u w:val="single"/>
        </w:rPr>
        <w:t xml:space="preserve">   </w:t>
      </w:r>
      <w:r>
        <w:rPr>
          <w:rFonts w:ascii="仿宋" w:eastAsia="仿宋" w:hAnsi="仿宋"/>
          <w:color w:val="000000"/>
          <w:sz w:val="24"/>
          <w:u w:val="single"/>
        </w:rPr>
        <w:t xml:space="preserve">  </w:t>
      </w:r>
      <w:r>
        <w:rPr>
          <w:rFonts w:ascii="仿宋" w:eastAsia="仿宋" w:hAnsi="仿宋" w:hint="eastAsia"/>
          <w:color w:val="000000"/>
          <w:sz w:val="24"/>
          <w:u w:val="single"/>
        </w:rPr>
        <w:t xml:space="preserve"> </w:t>
      </w:r>
      <w:r w:rsidRPr="003C1647">
        <w:rPr>
          <w:rFonts w:ascii="仿宋" w:eastAsia="仿宋" w:hAnsi="仿宋"/>
          <w:color w:val="000000"/>
          <w:sz w:val="24"/>
          <w:u w:val="single"/>
        </w:rPr>
        <w:t>0571-56625498/15016701670</w:t>
      </w:r>
      <w:r>
        <w:rPr>
          <w:rFonts w:ascii="仿宋" w:eastAsia="仿宋" w:hAnsi="仿宋" w:hint="eastAsia"/>
          <w:color w:val="000000"/>
          <w:sz w:val="24"/>
          <w:u w:val="single"/>
        </w:rPr>
        <w:t xml:space="preserve">    </w:t>
      </w:r>
      <w:r>
        <w:rPr>
          <w:rFonts w:ascii="仿宋" w:eastAsia="仿宋" w:hAnsi="仿宋"/>
          <w:color w:val="000000"/>
          <w:sz w:val="24"/>
          <w:u w:val="single"/>
        </w:rPr>
        <w:t xml:space="preserve"> </w:t>
      </w:r>
      <w:r>
        <w:rPr>
          <w:rFonts w:ascii="仿宋" w:eastAsia="仿宋" w:hAnsi="仿宋" w:hint="eastAsia"/>
          <w:color w:val="000000"/>
          <w:sz w:val="24"/>
          <w:u w:val="single"/>
        </w:rPr>
        <w:t xml:space="preserve">  </w:t>
      </w:r>
    </w:p>
    <w:p w14:paraId="14621C8A" w14:textId="77777777" w:rsidR="00286245" w:rsidRDefault="00286245" w:rsidP="00286245">
      <w:pPr>
        <w:spacing w:line="360" w:lineRule="auto"/>
        <w:ind w:firstLineChars="210" w:firstLine="504"/>
        <w:rPr>
          <w:rFonts w:ascii="仿宋" w:eastAsia="仿宋" w:hAnsi="仿宋"/>
          <w:color w:val="000000"/>
          <w:sz w:val="24"/>
          <w:u w:val="single"/>
        </w:rPr>
      </w:pPr>
      <w:r>
        <w:rPr>
          <w:rFonts w:ascii="仿宋" w:eastAsia="仿宋" w:hAnsi="仿宋" w:hint="eastAsia"/>
          <w:color w:val="000000"/>
          <w:sz w:val="24"/>
        </w:rPr>
        <w:t>电子邮箱：</w:t>
      </w:r>
      <w:r>
        <w:rPr>
          <w:rFonts w:ascii="仿宋" w:eastAsia="仿宋" w:hAnsi="仿宋" w:hint="eastAsia"/>
          <w:color w:val="000000"/>
          <w:sz w:val="24"/>
          <w:u w:val="single"/>
        </w:rPr>
        <w:t xml:space="preserve">   </w:t>
      </w:r>
      <w:r w:rsidRPr="003C1647">
        <w:rPr>
          <w:rFonts w:ascii="仿宋" w:eastAsia="仿宋" w:hAnsi="仿宋"/>
          <w:color w:val="000000"/>
          <w:sz w:val="24"/>
          <w:u w:val="single"/>
        </w:rPr>
        <w:t>lin_ll@ecidi.com</w:t>
      </w:r>
      <w:r>
        <w:rPr>
          <w:rFonts w:ascii="仿宋" w:eastAsia="仿宋" w:hAnsi="仿宋" w:hint="eastAsia"/>
          <w:color w:val="000000"/>
          <w:sz w:val="24"/>
          <w:u w:val="single"/>
        </w:rPr>
        <w:t>、</w:t>
      </w:r>
      <w:r w:rsidRPr="003C1647">
        <w:rPr>
          <w:rFonts w:ascii="仿宋" w:eastAsia="仿宋" w:hAnsi="仿宋"/>
          <w:color w:val="000000"/>
          <w:sz w:val="24"/>
          <w:u w:val="single"/>
        </w:rPr>
        <w:t>hu_mh@ecidi.com</w:t>
      </w:r>
      <w:r>
        <w:rPr>
          <w:rFonts w:ascii="仿宋" w:eastAsia="仿宋" w:hAnsi="仿宋" w:hint="eastAsia"/>
          <w:color w:val="000000"/>
          <w:sz w:val="24"/>
          <w:u w:val="single"/>
        </w:rPr>
        <w:t xml:space="preserve">  </w:t>
      </w:r>
    </w:p>
    <w:p w14:paraId="12EDA417" w14:textId="77777777" w:rsidR="00286245" w:rsidRDefault="00286245" w:rsidP="00286245">
      <w:pPr>
        <w:pStyle w:val="2"/>
      </w:pPr>
      <w:bookmarkStart w:id="13" w:name="_Toc36477780"/>
      <w:r>
        <w:rPr>
          <w:rFonts w:hint="eastAsia"/>
        </w:rPr>
        <w:t>八、监督机构</w:t>
      </w:r>
      <w:bookmarkEnd w:id="13"/>
    </w:p>
    <w:p w14:paraId="41BCC48C" w14:textId="77777777" w:rsidR="00286245" w:rsidRDefault="00286245" w:rsidP="00286245">
      <w:pPr>
        <w:spacing w:line="400" w:lineRule="exact"/>
        <w:ind w:firstLineChars="210" w:firstLine="504"/>
        <w:jc w:val="left"/>
        <w:rPr>
          <w:rFonts w:ascii="仿宋" w:eastAsia="仿宋" w:hAnsi="仿宋"/>
          <w:color w:val="000000"/>
          <w:sz w:val="24"/>
        </w:rPr>
      </w:pPr>
      <w:r w:rsidRPr="00F14DAE">
        <w:rPr>
          <w:rFonts w:ascii="仿宋" w:eastAsia="仿宋" w:hAnsi="仿宋" w:hint="eastAsia"/>
          <w:color w:val="000000"/>
          <w:sz w:val="24"/>
        </w:rPr>
        <w:t>监督机构：中国电建集团华东勘测设计研究院有限公司法务与审计部</w:t>
      </w:r>
    </w:p>
    <w:p w14:paraId="01CCFF90" w14:textId="77777777" w:rsidR="00286245" w:rsidRDefault="00286245" w:rsidP="00286245">
      <w:pPr>
        <w:widowControl/>
        <w:spacing w:line="360" w:lineRule="auto"/>
        <w:ind w:firstLineChars="200" w:firstLine="480"/>
        <w:rPr>
          <w:rFonts w:ascii="仿宋" w:eastAsia="仿宋" w:hAnsi="仿宋" w:cs="Arial"/>
          <w:color w:val="000000"/>
          <w:kern w:val="0"/>
          <w:sz w:val="24"/>
        </w:rPr>
      </w:pPr>
      <w:r w:rsidRPr="00F14DAE">
        <w:rPr>
          <w:rFonts w:ascii="仿宋" w:eastAsia="仿宋" w:hAnsi="仿宋" w:cs="Arial" w:hint="eastAsia"/>
          <w:color w:val="000000"/>
          <w:kern w:val="0"/>
          <w:sz w:val="24"/>
        </w:rPr>
        <w:t>监督及举报电话：</w:t>
      </w:r>
      <w:r w:rsidRPr="00F14DAE">
        <w:rPr>
          <w:rFonts w:ascii="仿宋" w:eastAsia="仿宋" w:hAnsi="仿宋" w:cs="Arial"/>
          <w:color w:val="000000"/>
          <w:kern w:val="0"/>
          <w:sz w:val="24"/>
        </w:rPr>
        <w:t>0571-56628225</w:t>
      </w:r>
    </w:p>
    <w:p w14:paraId="3074DC7A" w14:textId="77777777" w:rsidR="00286245" w:rsidRDefault="00286245" w:rsidP="00286245">
      <w:pPr>
        <w:widowControl/>
        <w:spacing w:line="360" w:lineRule="auto"/>
        <w:ind w:firstLineChars="200" w:firstLine="480"/>
        <w:rPr>
          <w:rFonts w:ascii="仿宋" w:eastAsia="仿宋" w:hAnsi="仿宋" w:cs="Arial"/>
          <w:color w:val="000000"/>
          <w:kern w:val="0"/>
          <w:sz w:val="24"/>
        </w:rPr>
      </w:pPr>
    </w:p>
    <w:p w14:paraId="0E3B11C3" w14:textId="77777777" w:rsidR="00286245" w:rsidRDefault="00286245" w:rsidP="00286245">
      <w:pPr>
        <w:widowControl/>
        <w:spacing w:line="360" w:lineRule="auto"/>
        <w:ind w:firstLineChars="200" w:firstLine="480"/>
        <w:jc w:val="right"/>
      </w:pPr>
      <w:r w:rsidRPr="006C6F30">
        <w:rPr>
          <w:rFonts w:ascii="仿宋" w:eastAsia="仿宋" w:hAnsi="仿宋" w:cs="宋体" w:hint="eastAsia"/>
          <w:color w:val="000000" w:themeColor="text1"/>
          <w:sz w:val="24"/>
          <w:szCs w:val="24"/>
        </w:rPr>
        <w:t>中国电建集团华东勘测设计研究院有限公司</w:t>
      </w:r>
    </w:p>
    <w:p w14:paraId="0B251D5E" w14:textId="77777777" w:rsidR="00286245" w:rsidRDefault="00286245" w:rsidP="00286245">
      <w:pPr>
        <w:spacing w:line="400" w:lineRule="exact"/>
        <w:ind w:firstLineChars="210" w:firstLine="504"/>
        <w:jc w:val="right"/>
        <w:rPr>
          <w:rFonts w:ascii="仿宋" w:eastAsia="仿宋" w:hAnsi="仿宋"/>
          <w:color w:val="000000"/>
          <w:sz w:val="24"/>
        </w:rPr>
      </w:pPr>
      <w:r>
        <w:rPr>
          <w:rFonts w:ascii="仿宋" w:eastAsia="仿宋" w:hAnsi="仿宋" w:hint="eastAsia"/>
          <w:color w:val="000000"/>
          <w:sz w:val="24"/>
        </w:rPr>
        <w:t xml:space="preserve"> </w:t>
      </w:r>
      <w:r w:rsidRPr="00C11A6F">
        <w:rPr>
          <w:rFonts w:ascii="仿宋" w:eastAsia="仿宋" w:hAnsi="仿宋"/>
          <w:color w:val="000000"/>
          <w:sz w:val="24"/>
        </w:rPr>
        <w:t>2020</w:t>
      </w:r>
      <w:r w:rsidRPr="00C11A6F">
        <w:rPr>
          <w:rFonts w:ascii="仿宋" w:eastAsia="仿宋" w:hAnsi="仿宋" w:hint="eastAsia"/>
          <w:color w:val="000000"/>
          <w:sz w:val="24"/>
        </w:rPr>
        <w:t>年</w:t>
      </w:r>
      <w:r w:rsidRPr="00C11A6F">
        <w:rPr>
          <w:rFonts w:ascii="仿宋" w:eastAsia="仿宋" w:hAnsi="仿宋"/>
          <w:color w:val="000000"/>
          <w:sz w:val="24"/>
        </w:rPr>
        <w:t>4</w:t>
      </w:r>
      <w:r w:rsidRPr="00C11A6F">
        <w:rPr>
          <w:rFonts w:ascii="仿宋" w:eastAsia="仿宋" w:hAnsi="仿宋" w:hint="eastAsia"/>
          <w:color w:val="000000"/>
          <w:sz w:val="24"/>
        </w:rPr>
        <w:t>月</w:t>
      </w:r>
      <w:r w:rsidRPr="00C11A6F">
        <w:rPr>
          <w:rFonts w:ascii="仿宋" w:eastAsia="仿宋" w:hAnsi="仿宋"/>
          <w:color w:val="000000"/>
          <w:sz w:val="24"/>
        </w:rPr>
        <w:t>9</w:t>
      </w:r>
      <w:r w:rsidRPr="00C11A6F">
        <w:rPr>
          <w:rFonts w:ascii="仿宋" w:eastAsia="仿宋" w:hAnsi="仿宋" w:hint="eastAsia"/>
          <w:color w:val="000000"/>
          <w:sz w:val="24"/>
        </w:rPr>
        <w:t>日</w:t>
      </w:r>
    </w:p>
    <w:p w14:paraId="2642847B" w14:textId="77777777" w:rsidR="00A44986" w:rsidRDefault="00A44986"/>
    <w:sectPr w:rsidR="00A4498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74B71" w14:textId="77777777" w:rsidR="00FF3E26" w:rsidRDefault="00FF3E26" w:rsidP="00286245">
      <w:r>
        <w:separator/>
      </w:r>
    </w:p>
  </w:endnote>
  <w:endnote w:type="continuationSeparator" w:id="0">
    <w:p w14:paraId="7E1991E6" w14:textId="77777777" w:rsidR="00FF3E26" w:rsidRDefault="00FF3E26" w:rsidP="0028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193571"/>
      <w:docPartObj>
        <w:docPartGallery w:val="Page Numbers (Bottom of Page)"/>
        <w:docPartUnique/>
      </w:docPartObj>
    </w:sdtPr>
    <w:sdtEndPr/>
    <w:sdtContent>
      <w:p w14:paraId="6BA56E06" w14:textId="362F26E7" w:rsidR="00286245" w:rsidRDefault="00286245">
        <w:pPr>
          <w:pStyle w:val="a5"/>
          <w:jc w:val="center"/>
        </w:pPr>
        <w:r>
          <w:fldChar w:fldCharType="begin"/>
        </w:r>
        <w:r>
          <w:instrText>PAGE   \* MERGEFORMAT</w:instrText>
        </w:r>
        <w:r>
          <w:fldChar w:fldCharType="separate"/>
        </w:r>
        <w:r>
          <w:rPr>
            <w:lang w:val="zh-CN"/>
          </w:rPr>
          <w:t>2</w:t>
        </w:r>
        <w:r>
          <w:fldChar w:fldCharType="end"/>
        </w:r>
      </w:p>
    </w:sdtContent>
  </w:sdt>
  <w:p w14:paraId="7D806151" w14:textId="77777777" w:rsidR="00286245" w:rsidRDefault="002862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CD540" w14:textId="77777777" w:rsidR="00FF3E26" w:rsidRDefault="00FF3E26" w:rsidP="00286245">
      <w:r>
        <w:separator/>
      </w:r>
    </w:p>
  </w:footnote>
  <w:footnote w:type="continuationSeparator" w:id="0">
    <w:p w14:paraId="5C0BAD41" w14:textId="77777777" w:rsidR="00FF3E26" w:rsidRDefault="00FF3E26" w:rsidP="00286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B70"/>
    <w:rsid w:val="00001403"/>
    <w:rsid w:val="00017782"/>
    <w:rsid w:val="00023761"/>
    <w:rsid w:val="00027935"/>
    <w:rsid w:val="0004186C"/>
    <w:rsid w:val="0004639C"/>
    <w:rsid w:val="00051B89"/>
    <w:rsid w:val="0005259D"/>
    <w:rsid w:val="0006311E"/>
    <w:rsid w:val="00064678"/>
    <w:rsid w:val="0006726F"/>
    <w:rsid w:val="00084193"/>
    <w:rsid w:val="00087617"/>
    <w:rsid w:val="000954BF"/>
    <w:rsid w:val="00097C61"/>
    <w:rsid w:val="000A3F3C"/>
    <w:rsid w:val="000B593A"/>
    <w:rsid w:val="000C7003"/>
    <w:rsid w:val="000D183F"/>
    <w:rsid w:val="000D4165"/>
    <w:rsid w:val="000D448F"/>
    <w:rsid w:val="000D51D4"/>
    <w:rsid w:val="000D5381"/>
    <w:rsid w:val="000E02E7"/>
    <w:rsid w:val="000E3261"/>
    <w:rsid w:val="000F1B22"/>
    <w:rsid w:val="000F7B35"/>
    <w:rsid w:val="00102E1F"/>
    <w:rsid w:val="00120F6D"/>
    <w:rsid w:val="00120F6E"/>
    <w:rsid w:val="001252BF"/>
    <w:rsid w:val="00130DA5"/>
    <w:rsid w:val="0013424B"/>
    <w:rsid w:val="00142971"/>
    <w:rsid w:val="00143981"/>
    <w:rsid w:val="00163942"/>
    <w:rsid w:val="00173D44"/>
    <w:rsid w:val="00190ABF"/>
    <w:rsid w:val="00197E4A"/>
    <w:rsid w:val="001B0F74"/>
    <w:rsid w:val="001B3346"/>
    <w:rsid w:val="001C3AFA"/>
    <w:rsid w:val="001D1AA2"/>
    <w:rsid w:val="001D5D0B"/>
    <w:rsid w:val="001E4426"/>
    <w:rsid w:val="001E7A72"/>
    <w:rsid w:val="00200A5A"/>
    <w:rsid w:val="00207086"/>
    <w:rsid w:val="00207CD9"/>
    <w:rsid w:val="0021563F"/>
    <w:rsid w:val="00226F4F"/>
    <w:rsid w:val="00230819"/>
    <w:rsid w:val="00256093"/>
    <w:rsid w:val="002648FB"/>
    <w:rsid w:val="00264E46"/>
    <w:rsid w:val="00275C58"/>
    <w:rsid w:val="00286245"/>
    <w:rsid w:val="002B4F83"/>
    <w:rsid w:val="002B750A"/>
    <w:rsid w:val="002D17F1"/>
    <w:rsid w:val="002D7B14"/>
    <w:rsid w:val="002E45AB"/>
    <w:rsid w:val="002E53EE"/>
    <w:rsid w:val="00301249"/>
    <w:rsid w:val="00312B9E"/>
    <w:rsid w:val="00315F1D"/>
    <w:rsid w:val="00320888"/>
    <w:rsid w:val="00334120"/>
    <w:rsid w:val="00336DA7"/>
    <w:rsid w:val="00340729"/>
    <w:rsid w:val="003636DD"/>
    <w:rsid w:val="00390B15"/>
    <w:rsid w:val="003A0D84"/>
    <w:rsid w:val="003A0F95"/>
    <w:rsid w:val="003A7180"/>
    <w:rsid w:val="003A7A06"/>
    <w:rsid w:val="003B6AC9"/>
    <w:rsid w:val="003D29BD"/>
    <w:rsid w:val="003D34D7"/>
    <w:rsid w:val="003D6E77"/>
    <w:rsid w:val="003E68CA"/>
    <w:rsid w:val="004129D2"/>
    <w:rsid w:val="00415610"/>
    <w:rsid w:val="00416DFF"/>
    <w:rsid w:val="0042224F"/>
    <w:rsid w:val="00425FB7"/>
    <w:rsid w:val="0043156C"/>
    <w:rsid w:val="00432115"/>
    <w:rsid w:val="00435802"/>
    <w:rsid w:val="00442012"/>
    <w:rsid w:val="00443B68"/>
    <w:rsid w:val="00457F26"/>
    <w:rsid w:val="00473912"/>
    <w:rsid w:val="00473D41"/>
    <w:rsid w:val="004909D9"/>
    <w:rsid w:val="00497162"/>
    <w:rsid w:val="004A0DDA"/>
    <w:rsid w:val="004A390A"/>
    <w:rsid w:val="004A4193"/>
    <w:rsid w:val="004B0A6D"/>
    <w:rsid w:val="004B7544"/>
    <w:rsid w:val="004C13D5"/>
    <w:rsid w:val="004C1F53"/>
    <w:rsid w:val="004D50AE"/>
    <w:rsid w:val="004D6CEA"/>
    <w:rsid w:val="004E123C"/>
    <w:rsid w:val="004E15E0"/>
    <w:rsid w:val="004E3357"/>
    <w:rsid w:val="004E50AB"/>
    <w:rsid w:val="004F3211"/>
    <w:rsid w:val="004F46A8"/>
    <w:rsid w:val="0050087B"/>
    <w:rsid w:val="00511732"/>
    <w:rsid w:val="005200F4"/>
    <w:rsid w:val="0052122A"/>
    <w:rsid w:val="00534EEB"/>
    <w:rsid w:val="005371F3"/>
    <w:rsid w:val="005425A8"/>
    <w:rsid w:val="00551529"/>
    <w:rsid w:val="005812C5"/>
    <w:rsid w:val="00583BD2"/>
    <w:rsid w:val="005C0E63"/>
    <w:rsid w:val="005C1E9B"/>
    <w:rsid w:val="005C4D22"/>
    <w:rsid w:val="005C70CC"/>
    <w:rsid w:val="005E0580"/>
    <w:rsid w:val="005F70A0"/>
    <w:rsid w:val="00611651"/>
    <w:rsid w:val="0061680F"/>
    <w:rsid w:val="00630F58"/>
    <w:rsid w:val="0064753E"/>
    <w:rsid w:val="0065037E"/>
    <w:rsid w:val="0065097B"/>
    <w:rsid w:val="00661272"/>
    <w:rsid w:val="006714BC"/>
    <w:rsid w:val="006734D6"/>
    <w:rsid w:val="00683221"/>
    <w:rsid w:val="00685B20"/>
    <w:rsid w:val="00691F36"/>
    <w:rsid w:val="006A091D"/>
    <w:rsid w:val="006C2D0D"/>
    <w:rsid w:val="006D1469"/>
    <w:rsid w:val="006D158B"/>
    <w:rsid w:val="006D3A37"/>
    <w:rsid w:val="006E2A85"/>
    <w:rsid w:val="006E5BF4"/>
    <w:rsid w:val="006E5EF6"/>
    <w:rsid w:val="006E7AC6"/>
    <w:rsid w:val="006F09DB"/>
    <w:rsid w:val="00701E8A"/>
    <w:rsid w:val="0070753A"/>
    <w:rsid w:val="0071066B"/>
    <w:rsid w:val="00717B74"/>
    <w:rsid w:val="00741E01"/>
    <w:rsid w:val="007549CE"/>
    <w:rsid w:val="007568B0"/>
    <w:rsid w:val="00757F34"/>
    <w:rsid w:val="00770467"/>
    <w:rsid w:val="00772CC0"/>
    <w:rsid w:val="007750AD"/>
    <w:rsid w:val="00781F1E"/>
    <w:rsid w:val="00782D2E"/>
    <w:rsid w:val="00791A8D"/>
    <w:rsid w:val="007A5215"/>
    <w:rsid w:val="007B56C1"/>
    <w:rsid w:val="007C7BEB"/>
    <w:rsid w:val="007D2CC3"/>
    <w:rsid w:val="007D6E01"/>
    <w:rsid w:val="007D78A6"/>
    <w:rsid w:val="007E1D50"/>
    <w:rsid w:val="007E5066"/>
    <w:rsid w:val="00802A2E"/>
    <w:rsid w:val="00812763"/>
    <w:rsid w:val="00824530"/>
    <w:rsid w:val="008419C7"/>
    <w:rsid w:val="008515D4"/>
    <w:rsid w:val="00853B59"/>
    <w:rsid w:val="0087691A"/>
    <w:rsid w:val="008970EB"/>
    <w:rsid w:val="008A3302"/>
    <w:rsid w:val="008C21D2"/>
    <w:rsid w:val="008C6461"/>
    <w:rsid w:val="008D10CD"/>
    <w:rsid w:val="008D1402"/>
    <w:rsid w:val="008D3806"/>
    <w:rsid w:val="008D3E9D"/>
    <w:rsid w:val="008E0BDA"/>
    <w:rsid w:val="008E662D"/>
    <w:rsid w:val="008E6FAD"/>
    <w:rsid w:val="008E7B16"/>
    <w:rsid w:val="008F4BC1"/>
    <w:rsid w:val="00901122"/>
    <w:rsid w:val="00903EA9"/>
    <w:rsid w:val="00911C21"/>
    <w:rsid w:val="009154F5"/>
    <w:rsid w:val="00916429"/>
    <w:rsid w:val="00916C65"/>
    <w:rsid w:val="00916CA5"/>
    <w:rsid w:val="00927E77"/>
    <w:rsid w:val="00945FD8"/>
    <w:rsid w:val="00966B88"/>
    <w:rsid w:val="00972C20"/>
    <w:rsid w:val="009777DF"/>
    <w:rsid w:val="009857A2"/>
    <w:rsid w:val="00992589"/>
    <w:rsid w:val="009958F9"/>
    <w:rsid w:val="009A5F4A"/>
    <w:rsid w:val="009D59B1"/>
    <w:rsid w:val="009D5EBE"/>
    <w:rsid w:val="009E1928"/>
    <w:rsid w:val="009F107F"/>
    <w:rsid w:val="009F587F"/>
    <w:rsid w:val="00A10749"/>
    <w:rsid w:val="00A274E5"/>
    <w:rsid w:val="00A33C6F"/>
    <w:rsid w:val="00A44986"/>
    <w:rsid w:val="00A44CFA"/>
    <w:rsid w:val="00A67184"/>
    <w:rsid w:val="00A73078"/>
    <w:rsid w:val="00A97997"/>
    <w:rsid w:val="00AA2F5E"/>
    <w:rsid w:val="00AA4DE2"/>
    <w:rsid w:val="00AA50CB"/>
    <w:rsid w:val="00AB1907"/>
    <w:rsid w:val="00AB74C0"/>
    <w:rsid w:val="00AC0363"/>
    <w:rsid w:val="00AC5485"/>
    <w:rsid w:val="00AC67AF"/>
    <w:rsid w:val="00AD2DE1"/>
    <w:rsid w:val="00AE03BD"/>
    <w:rsid w:val="00AE762B"/>
    <w:rsid w:val="00AF4AAE"/>
    <w:rsid w:val="00B041AD"/>
    <w:rsid w:val="00B15E4E"/>
    <w:rsid w:val="00B15F50"/>
    <w:rsid w:val="00B2419E"/>
    <w:rsid w:val="00B32067"/>
    <w:rsid w:val="00B558A9"/>
    <w:rsid w:val="00B56FCA"/>
    <w:rsid w:val="00B57628"/>
    <w:rsid w:val="00B6516F"/>
    <w:rsid w:val="00B673EB"/>
    <w:rsid w:val="00B81016"/>
    <w:rsid w:val="00B81833"/>
    <w:rsid w:val="00B83B47"/>
    <w:rsid w:val="00BA323F"/>
    <w:rsid w:val="00BA5529"/>
    <w:rsid w:val="00BB1763"/>
    <w:rsid w:val="00BB55D5"/>
    <w:rsid w:val="00BC053D"/>
    <w:rsid w:val="00BD2C28"/>
    <w:rsid w:val="00BE0655"/>
    <w:rsid w:val="00BE1CC3"/>
    <w:rsid w:val="00C17677"/>
    <w:rsid w:val="00C345C6"/>
    <w:rsid w:val="00C4485E"/>
    <w:rsid w:val="00C54B70"/>
    <w:rsid w:val="00C73F39"/>
    <w:rsid w:val="00C7630A"/>
    <w:rsid w:val="00C80360"/>
    <w:rsid w:val="00C82DDC"/>
    <w:rsid w:val="00C82EC4"/>
    <w:rsid w:val="00C93F44"/>
    <w:rsid w:val="00CB4842"/>
    <w:rsid w:val="00CE1E5D"/>
    <w:rsid w:val="00CE3FC2"/>
    <w:rsid w:val="00CE4F82"/>
    <w:rsid w:val="00CF7C6D"/>
    <w:rsid w:val="00D00060"/>
    <w:rsid w:val="00D00350"/>
    <w:rsid w:val="00D071C3"/>
    <w:rsid w:val="00D1208F"/>
    <w:rsid w:val="00D40ED5"/>
    <w:rsid w:val="00D549A6"/>
    <w:rsid w:val="00D7117D"/>
    <w:rsid w:val="00D75280"/>
    <w:rsid w:val="00D7582D"/>
    <w:rsid w:val="00D83F27"/>
    <w:rsid w:val="00D8558E"/>
    <w:rsid w:val="00DA312F"/>
    <w:rsid w:val="00DB0DC5"/>
    <w:rsid w:val="00DC2627"/>
    <w:rsid w:val="00DD1D51"/>
    <w:rsid w:val="00DE260B"/>
    <w:rsid w:val="00DE45A5"/>
    <w:rsid w:val="00DE60E1"/>
    <w:rsid w:val="00DF3DBD"/>
    <w:rsid w:val="00E032F3"/>
    <w:rsid w:val="00E03B70"/>
    <w:rsid w:val="00E04A29"/>
    <w:rsid w:val="00E04B7B"/>
    <w:rsid w:val="00E04C7F"/>
    <w:rsid w:val="00E16EA4"/>
    <w:rsid w:val="00E21CCF"/>
    <w:rsid w:val="00E237C6"/>
    <w:rsid w:val="00E36FD9"/>
    <w:rsid w:val="00E40061"/>
    <w:rsid w:val="00E440DD"/>
    <w:rsid w:val="00E5236A"/>
    <w:rsid w:val="00E636D0"/>
    <w:rsid w:val="00E731A7"/>
    <w:rsid w:val="00E746E7"/>
    <w:rsid w:val="00E957E6"/>
    <w:rsid w:val="00E96443"/>
    <w:rsid w:val="00EA53AB"/>
    <w:rsid w:val="00EB54F5"/>
    <w:rsid w:val="00ED2873"/>
    <w:rsid w:val="00ED2982"/>
    <w:rsid w:val="00ED2D96"/>
    <w:rsid w:val="00ED3B16"/>
    <w:rsid w:val="00EE0D8C"/>
    <w:rsid w:val="00EE4F01"/>
    <w:rsid w:val="00EE5D68"/>
    <w:rsid w:val="00EF383C"/>
    <w:rsid w:val="00EF7390"/>
    <w:rsid w:val="00F03E45"/>
    <w:rsid w:val="00F07C83"/>
    <w:rsid w:val="00F15EF5"/>
    <w:rsid w:val="00F16CC2"/>
    <w:rsid w:val="00F172F5"/>
    <w:rsid w:val="00F26A88"/>
    <w:rsid w:val="00F26DBE"/>
    <w:rsid w:val="00F274BE"/>
    <w:rsid w:val="00F320A4"/>
    <w:rsid w:val="00F376CE"/>
    <w:rsid w:val="00F401B1"/>
    <w:rsid w:val="00F4539D"/>
    <w:rsid w:val="00F469C1"/>
    <w:rsid w:val="00F52006"/>
    <w:rsid w:val="00F54C76"/>
    <w:rsid w:val="00F6633F"/>
    <w:rsid w:val="00F703A1"/>
    <w:rsid w:val="00F9418C"/>
    <w:rsid w:val="00FA2B2F"/>
    <w:rsid w:val="00FB0D94"/>
    <w:rsid w:val="00FB7A45"/>
    <w:rsid w:val="00FC316C"/>
    <w:rsid w:val="00FE084A"/>
    <w:rsid w:val="00FE0D9F"/>
    <w:rsid w:val="00FE6F92"/>
    <w:rsid w:val="00FF3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287D6A-FFAC-4396-AD1B-C686038E4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6245"/>
    <w:pPr>
      <w:widowControl w:val="0"/>
      <w:jc w:val="both"/>
    </w:pPr>
  </w:style>
  <w:style w:type="paragraph" w:styleId="1">
    <w:name w:val="heading 1"/>
    <w:basedOn w:val="a"/>
    <w:next w:val="2"/>
    <w:link w:val="11"/>
    <w:qFormat/>
    <w:rsid w:val="00286245"/>
    <w:pPr>
      <w:keepNext/>
      <w:keepLines/>
      <w:spacing w:before="240" w:after="240" w:line="578" w:lineRule="auto"/>
      <w:jc w:val="center"/>
      <w:outlineLvl w:val="0"/>
    </w:pPr>
    <w:rPr>
      <w:rFonts w:ascii="仿宋" w:eastAsia="仿宋" w:hAnsi="仿宋" w:cs="Calibri"/>
      <w:b/>
      <w:bCs/>
      <w:color w:val="000000"/>
      <w:kern w:val="44"/>
      <w:sz w:val="32"/>
      <w:szCs w:val="44"/>
    </w:rPr>
  </w:style>
  <w:style w:type="paragraph" w:styleId="2">
    <w:name w:val="heading 2"/>
    <w:basedOn w:val="a"/>
    <w:next w:val="3"/>
    <w:link w:val="21"/>
    <w:uiPriority w:val="9"/>
    <w:qFormat/>
    <w:rsid w:val="00286245"/>
    <w:pPr>
      <w:keepNext/>
      <w:keepLines/>
      <w:spacing w:before="120" w:after="120"/>
      <w:outlineLvl w:val="1"/>
    </w:pPr>
    <w:rPr>
      <w:rFonts w:ascii="仿宋" w:eastAsia="仿宋" w:hAnsi="仿宋" w:cs="Calibri"/>
      <w:b/>
      <w:bCs/>
      <w:kern w:val="0"/>
      <w:sz w:val="32"/>
      <w:szCs w:val="32"/>
    </w:rPr>
  </w:style>
  <w:style w:type="paragraph" w:styleId="3">
    <w:name w:val="heading 3"/>
    <w:basedOn w:val="a"/>
    <w:next w:val="a"/>
    <w:link w:val="30"/>
    <w:uiPriority w:val="9"/>
    <w:semiHidden/>
    <w:unhideWhenUsed/>
    <w:qFormat/>
    <w:rsid w:val="0028624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624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86245"/>
    <w:rPr>
      <w:sz w:val="18"/>
      <w:szCs w:val="18"/>
    </w:rPr>
  </w:style>
  <w:style w:type="paragraph" w:styleId="a5">
    <w:name w:val="footer"/>
    <w:basedOn w:val="a"/>
    <w:link w:val="a6"/>
    <w:uiPriority w:val="99"/>
    <w:unhideWhenUsed/>
    <w:rsid w:val="00286245"/>
    <w:pPr>
      <w:tabs>
        <w:tab w:val="center" w:pos="4153"/>
        <w:tab w:val="right" w:pos="8306"/>
      </w:tabs>
      <w:snapToGrid w:val="0"/>
      <w:jc w:val="left"/>
    </w:pPr>
    <w:rPr>
      <w:sz w:val="18"/>
      <w:szCs w:val="18"/>
    </w:rPr>
  </w:style>
  <w:style w:type="character" w:customStyle="1" w:styleId="a6">
    <w:name w:val="页脚 字符"/>
    <w:basedOn w:val="a0"/>
    <w:link w:val="a5"/>
    <w:uiPriority w:val="99"/>
    <w:rsid w:val="00286245"/>
    <w:rPr>
      <w:sz w:val="18"/>
      <w:szCs w:val="18"/>
    </w:rPr>
  </w:style>
  <w:style w:type="character" w:customStyle="1" w:styleId="10">
    <w:name w:val="标题 1 字符"/>
    <w:basedOn w:val="a0"/>
    <w:uiPriority w:val="9"/>
    <w:rsid w:val="00286245"/>
    <w:rPr>
      <w:b/>
      <w:bCs/>
      <w:kern w:val="44"/>
      <w:sz w:val="44"/>
      <w:szCs w:val="44"/>
    </w:rPr>
  </w:style>
  <w:style w:type="character" w:customStyle="1" w:styleId="20">
    <w:name w:val="标题 2 字符"/>
    <w:basedOn w:val="a0"/>
    <w:uiPriority w:val="9"/>
    <w:semiHidden/>
    <w:rsid w:val="00286245"/>
    <w:rPr>
      <w:rFonts w:asciiTheme="majorHAnsi" w:eastAsiaTheme="majorEastAsia" w:hAnsiTheme="majorHAnsi" w:cstheme="majorBidi"/>
      <w:b/>
      <w:bCs/>
      <w:sz w:val="32"/>
      <w:szCs w:val="32"/>
    </w:rPr>
  </w:style>
  <w:style w:type="character" w:customStyle="1" w:styleId="11">
    <w:name w:val="标题 1 字符1"/>
    <w:link w:val="1"/>
    <w:rsid w:val="00286245"/>
    <w:rPr>
      <w:rFonts w:ascii="仿宋" w:eastAsia="仿宋" w:hAnsi="仿宋" w:cs="Calibri"/>
      <w:b/>
      <w:bCs/>
      <w:color w:val="000000"/>
      <w:kern w:val="44"/>
      <w:sz w:val="32"/>
      <w:szCs w:val="44"/>
    </w:rPr>
  </w:style>
  <w:style w:type="character" w:customStyle="1" w:styleId="21">
    <w:name w:val="标题 2 字符1"/>
    <w:link w:val="2"/>
    <w:uiPriority w:val="9"/>
    <w:rsid w:val="00286245"/>
    <w:rPr>
      <w:rFonts w:ascii="仿宋" w:eastAsia="仿宋" w:hAnsi="仿宋" w:cs="Calibri"/>
      <w:b/>
      <w:bCs/>
      <w:kern w:val="0"/>
      <w:sz w:val="32"/>
      <w:szCs w:val="32"/>
    </w:rPr>
  </w:style>
  <w:style w:type="paragraph" w:customStyle="1" w:styleId="12">
    <w:name w:val="表 1"/>
    <w:basedOn w:val="a"/>
    <w:rsid w:val="00286245"/>
    <w:pPr>
      <w:adjustRightInd w:val="0"/>
      <w:spacing w:before="60" w:after="60"/>
      <w:jc w:val="center"/>
      <w:textAlignment w:val="baseline"/>
    </w:pPr>
    <w:rPr>
      <w:rFonts w:ascii="Times New Roman" w:eastAsia="宋体" w:hAnsi="Times New Roman" w:cs="Times New Roman"/>
      <w:spacing w:val="6"/>
      <w:kern w:val="0"/>
      <w:szCs w:val="20"/>
    </w:rPr>
  </w:style>
  <w:style w:type="paragraph" w:customStyle="1" w:styleId="a7">
    <w:name w:val="表格内容"/>
    <w:basedOn w:val="a"/>
    <w:qFormat/>
    <w:rsid w:val="00286245"/>
    <w:pPr>
      <w:spacing w:line="312" w:lineRule="auto"/>
      <w:jc w:val="center"/>
    </w:pPr>
    <w:rPr>
      <w:rFonts w:ascii="Times New Roman" w:eastAsia="宋体" w:hAnsi="Times New Roman" w:cs="Times New Roman"/>
      <w:kern w:val="0"/>
      <w:szCs w:val="20"/>
    </w:rPr>
  </w:style>
  <w:style w:type="character" w:customStyle="1" w:styleId="30">
    <w:name w:val="标题 3 字符"/>
    <w:basedOn w:val="a0"/>
    <w:link w:val="3"/>
    <w:uiPriority w:val="9"/>
    <w:semiHidden/>
    <w:rsid w:val="00286245"/>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529</Words>
  <Characters>3020</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ecidi</dc:creator>
  <cp:keywords/>
  <dc:description/>
  <cp:lastModifiedBy>ecidi</cp:lastModifiedBy>
  <cp:revision>3</cp:revision>
  <dcterms:created xsi:type="dcterms:W3CDTF">2020-04-09T04:26:00Z</dcterms:created>
  <dcterms:modified xsi:type="dcterms:W3CDTF">2020-04-09T07:39:00Z</dcterms:modified>
</cp:coreProperties>
</file>