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both"/>
        <w:rPr>
          <w:rFonts w:hint="eastAsia"/>
          <w:sz w:val="22"/>
          <w:szCs w:val="24"/>
          <w:lang w:val="en-US" w:eastAsia="zh-CN"/>
        </w:rPr>
      </w:pPr>
      <w:r>
        <w:rPr>
          <w:rFonts w:hint="eastAsia"/>
          <w:sz w:val="24"/>
          <w:szCs w:val="28"/>
          <w:lang w:val="en-US" w:eastAsia="zh-CN"/>
        </w:rPr>
        <w:t xml:space="preserve">附件一 </w:t>
      </w:r>
      <w:r>
        <w:rPr>
          <w:rFonts w:hint="eastAsia" w:ascii="宋体" w:hAnsi="宋体" w:cs="宋体"/>
          <w:sz w:val="24"/>
          <w:szCs w:val="22"/>
        </w:rPr>
        <w:t>：</w:t>
      </w:r>
      <w:r>
        <w:rPr>
          <w:rFonts w:hint="eastAsia" w:ascii="宋体" w:hAnsi="宋体" w:cs="宋体"/>
          <w:sz w:val="22"/>
          <w:szCs w:val="21"/>
        </w:rPr>
        <w:t xml:space="preserve"> </w:t>
      </w:r>
      <w:r>
        <w:rPr>
          <w:rFonts w:hint="eastAsia"/>
          <w:sz w:val="22"/>
          <w:szCs w:val="24"/>
          <w:lang w:val="en-US" w:eastAsia="zh-CN"/>
        </w:rPr>
        <w:t xml:space="preserve">                  </w:t>
      </w:r>
    </w:p>
    <w:p>
      <w:pPr>
        <w:jc w:val="center"/>
        <w:rPr>
          <w:rFonts w:hint="eastAsia" w:ascii="宋体" w:hAnsi="宋体" w:cs="仿宋" w:eastAsiaTheme="minorEastAsia"/>
          <w:kern w:val="0"/>
          <w:sz w:val="24"/>
          <w:szCs w:val="24"/>
          <w:lang w:val="en-US" w:eastAsia="zh-CN" w:bidi="ar-SA"/>
        </w:rPr>
      </w:pPr>
      <w:r>
        <w:rPr>
          <w:rFonts w:hint="eastAsia" w:ascii="宋体" w:hAnsi="宋体" w:cs="仿宋" w:eastAsiaTheme="minorEastAsia"/>
          <w:kern w:val="0"/>
          <w:sz w:val="24"/>
          <w:szCs w:val="24"/>
          <w:lang w:val="en-US" w:eastAsia="zh-CN" w:bidi="ar-SA"/>
        </w:rPr>
        <w:t>授权委托书</w:t>
      </w:r>
    </w:p>
    <w:p>
      <w:pPr>
        <w:keepNext w:val="0"/>
        <w:keepLines w:val="0"/>
        <w:pageBreakBefore w:val="0"/>
        <w:widowControl w:val="0"/>
        <w:kinsoku/>
        <w:wordWrap/>
        <w:overflowPunct/>
        <w:topLinePunct w:val="0"/>
        <w:autoSpaceDE/>
        <w:autoSpaceDN/>
        <w:bidi w:val="0"/>
        <w:adjustRightInd/>
        <w:snapToGrid/>
        <w:spacing w:line="360" w:lineRule="auto"/>
        <w:ind w:firstLine="420"/>
        <w:textAlignment w:val="auto"/>
        <w:rPr>
          <w:rFonts w:hint="eastAsia" w:ascii="宋体" w:hAnsi="宋体" w:cs="仿宋" w:eastAsiaTheme="minorEastAsia"/>
          <w:kern w:val="0"/>
          <w:sz w:val="22"/>
          <w:szCs w:val="22"/>
          <w:lang w:val="en-US" w:eastAsia="zh-CN" w:bidi="ar-SA"/>
        </w:rPr>
      </w:pPr>
      <w:r>
        <w:rPr>
          <w:rFonts w:hint="eastAsia" w:ascii="宋体" w:hAnsi="宋体" w:cs="仿宋" w:eastAsiaTheme="minorEastAsia"/>
          <w:kern w:val="0"/>
          <w:sz w:val="22"/>
          <w:szCs w:val="22"/>
          <w:lang w:val="en-US" w:eastAsia="zh-CN" w:bidi="ar-SA"/>
        </w:rPr>
        <w:t>本人（姓名）系（</w:t>
      </w:r>
      <w:r>
        <w:rPr>
          <w:rFonts w:hint="eastAsia" w:ascii="宋体" w:hAnsi="宋体" w:cs="仿宋"/>
          <w:kern w:val="0"/>
          <w:sz w:val="22"/>
          <w:szCs w:val="22"/>
          <w:lang w:val="en-US" w:eastAsia="zh-CN" w:bidi="ar-SA"/>
        </w:rPr>
        <w:t>投标人</w:t>
      </w:r>
      <w:r>
        <w:rPr>
          <w:rFonts w:hint="eastAsia" w:ascii="宋体" w:hAnsi="宋体" w:cs="仿宋" w:eastAsiaTheme="minorEastAsia"/>
          <w:kern w:val="0"/>
          <w:sz w:val="22"/>
          <w:szCs w:val="22"/>
          <w:lang w:val="en-US" w:eastAsia="zh-CN" w:bidi="ar-SA"/>
        </w:rPr>
        <w:t>名称）的法定代表人，现委托（姓名）为我方代理人。代理人根据授权，以我方名义签署、澄清、说明、补正、递交、撤回、修改</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cs="仿宋" w:eastAsiaTheme="minorEastAsia"/>
          <w:kern w:val="0"/>
          <w:sz w:val="22"/>
          <w:szCs w:val="22"/>
          <w:lang w:val="en-US" w:eastAsia="zh-CN" w:bidi="ar-SA"/>
        </w:rPr>
      </w:pPr>
      <w:r>
        <w:rPr>
          <w:rFonts w:hint="eastAsia" w:asciiTheme="minorEastAsia" w:hAnsiTheme="minorEastAsia" w:eastAsiaTheme="minorEastAsia" w:cstheme="minorEastAsia"/>
          <w:kern w:val="0"/>
          <w:sz w:val="22"/>
          <w:szCs w:val="22"/>
          <w:lang w:val="en-US" w:eastAsia="zh-CN" w:bidi="ar-SA"/>
        </w:rPr>
        <w:t>（项目名称） （项目编号）（标段号、标段</w:t>
      </w:r>
      <w:r>
        <w:rPr>
          <w:rFonts w:hint="eastAsia" w:asciiTheme="minorEastAsia" w:hAnsiTheme="minorEastAsia" w:cstheme="minorEastAsia"/>
          <w:kern w:val="0"/>
          <w:sz w:val="22"/>
          <w:szCs w:val="22"/>
          <w:lang w:val="en-US" w:eastAsia="zh-CN" w:bidi="ar-SA"/>
        </w:rPr>
        <w:t>名称</w:t>
      </w:r>
      <w:bookmarkStart w:id="0" w:name="_GoBack"/>
      <w:bookmarkEnd w:id="0"/>
      <w:r>
        <w:rPr>
          <w:rFonts w:hint="eastAsia" w:asciiTheme="minorEastAsia" w:hAnsiTheme="minorEastAsia" w:eastAsiaTheme="minorEastAsia" w:cstheme="minorEastAsia"/>
          <w:kern w:val="0"/>
          <w:sz w:val="22"/>
          <w:szCs w:val="22"/>
          <w:lang w:val="en-US" w:eastAsia="zh-CN" w:bidi="ar-SA"/>
        </w:rPr>
        <w:t>）</w:t>
      </w:r>
      <w:r>
        <w:rPr>
          <w:rFonts w:hint="eastAsia" w:ascii="宋体" w:hAnsi="宋体" w:cs="仿宋"/>
          <w:kern w:val="0"/>
          <w:sz w:val="22"/>
          <w:szCs w:val="22"/>
          <w:lang w:val="en-US" w:eastAsia="zh-CN" w:bidi="ar-SA"/>
        </w:rPr>
        <w:t>投标</w:t>
      </w:r>
      <w:r>
        <w:rPr>
          <w:rFonts w:hint="eastAsia" w:ascii="宋体" w:hAnsi="宋体" w:cs="仿宋" w:eastAsiaTheme="minorEastAsia"/>
          <w:kern w:val="0"/>
          <w:sz w:val="22"/>
          <w:szCs w:val="22"/>
          <w:lang w:val="en-US" w:eastAsia="zh-CN" w:bidi="ar-SA"/>
        </w:rPr>
        <w:t>文件、签订合同和处理有关事宜，其法律后果由我方承担。</w:t>
      </w:r>
    </w:p>
    <w:p>
      <w:pPr>
        <w:keepNext w:val="0"/>
        <w:keepLines w:val="0"/>
        <w:pageBreakBefore w:val="0"/>
        <w:widowControl w:val="0"/>
        <w:kinsoku/>
        <w:wordWrap/>
        <w:overflowPunct/>
        <w:topLinePunct w:val="0"/>
        <w:autoSpaceDE/>
        <w:autoSpaceDN/>
        <w:bidi w:val="0"/>
        <w:adjustRightInd/>
        <w:snapToGrid/>
        <w:spacing w:before="120" w:line="360" w:lineRule="auto"/>
        <w:ind w:firstLine="420"/>
        <w:textAlignment w:val="auto"/>
        <w:rPr>
          <w:rFonts w:hint="eastAsia" w:ascii="宋体" w:hAnsi="宋体" w:cs="仿宋" w:eastAsiaTheme="minorEastAsia"/>
          <w:kern w:val="0"/>
          <w:sz w:val="22"/>
          <w:szCs w:val="22"/>
          <w:lang w:val="en-US" w:eastAsia="zh-CN" w:bidi="ar-SA"/>
        </w:rPr>
      </w:pPr>
      <w:r>
        <w:rPr>
          <w:rFonts w:hint="eastAsia" w:ascii="宋体" w:hAnsi="宋体" w:cs="仿宋" w:eastAsiaTheme="minorEastAsia"/>
          <w:kern w:val="0"/>
          <w:sz w:val="22"/>
          <w:szCs w:val="22"/>
          <w:lang w:val="en-US" w:eastAsia="zh-CN" w:bidi="ar-SA"/>
        </w:rPr>
        <w:t>委托期限：</w:t>
      </w:r>
    </w:p>
    <w:p>
      <w:pPr>
        <w:ind w:firstLine="1260"/>
        <w:rPr>
          <w:rFonts w:ascii="宋体" w:hAnsi="宋体" w:cs="宋体"/>
          <w:sz w:val="20"/>
          <w:szCs w:val="20"/>
        </w:rPr>
      </w:pPr>
    </w:p>
    <w:p>
      <w:pPr>
        <w:spacing w:before="120"/>
        <w:ind w:firstLine="420"/>
        <w:rPr>
          <w:rFonts w:hint="eastAsia" w:ascii="宋体" w:hAnsi="宋体" w:cs="仿宋" w:eastAsiaTheme="minorEastAsia"/>
          <w:kern w:val="0"/>
          <w:sz w:val="22"/>
          <w:szCs w:val="22"/>
          <w:lang w:val="en-US" w:eastAsia="zh-CN" w:bidi="ar-SA"/>
        </w:rPr>
      </w:pPr>
      <w:r>
        <w:rPr>
          <w:rFonts w:hint="eastAsia" w:ascii="宋体" w:hAnsi="宋体" w:cs="仿宋" w:eastAsiaTheme="minorEastAsia"/>
          <w:kern w:val="0"/>
          <w:sz w:val="22"/>
          <w:szCs w:val="22"/>
          <w:lang w:val="en-US" w:eastAsia="zh-CN" w:bidi="ar-SA"/>
        </w:rPr>
        <mc:AlternateContent>
          <mc:Choice Requires="wps">
            <w:drawing>
              <wp:anchor distT="0" distB="0" distL="114300" distR="114300" simplePos="0" relativeHeight="251676672" behindDoc="0" locked="0" layoutInCell="1" allowOverlap="1">
                <wp:simplePos x="0" y="0"/>
                <wp:positionH relativeFrom="column">
                  <wp:posOffset>2720340</wp:posOffset>
                </wp:positionH>
                <wp:positionV relativeFrom="paragraph">
                  <wp:posOffset>573405</wp:posOffset>
                </wp:positionV>
                <wp:extent cx="2292350" cy="1214120"/>
                <wp:effectExtent l="4445" t="5080" r="19685" b="15240"/>
                <wp:wrapNone/>
                <wp:docPr id="9" name="圆角矩形 9"/>
                <wp:cNvGraphicFramePr/>
                <a:graphic xmlns:a="http://schemas.openxmlformats.org/drawingml/2006/main">
                  <a:graphicData uri="http://schemas.microsoft.com/office/word/2010/wordprocessingShape">
                    <wps:wsp>
                      <wps:cNvSpPr/>
                      <wps:spPr>
                        <a:xfrm>
                          <a:off x="0" y="0"/>
                          <a:ext cx="2371725" cy="1381125"/>
                        </a:xfrm>
                        <a:prstGeom prst="roundRect">
                          <a:avLst>
                            <a:gd name="adj" fmla="val 16667"/>
                          </a:avLst>
                        </a:prstGeom>
                        <a:solidFill>
                          <a:srgbClr val="FFFFFF"/>
                        </a:solidFill>
                        <a:ln w="9525" cap="flat" cmpd="sng">
                          <a:solidFill>
                            <a:srgbClr val="000000"/>
                          </a:solidFill>
                          <a:prstDash val="dash"/>
                          <a:headEnd type="none" w="med" len="med"/>
                          <a:tailEnd type="none" w="med" len="med"/>
                        </a:ln>
                        <a:effectLst/>
                      </wps:spPr>
                      <wps:txbx>
                        <w:txbxContent>
                          <w:p/>
                          <w:p/>
                          <w:p>
                            <w:pPr>
                              <w:jc w:val="both"/>
                            </w:pPr>
                            <w:r>
                              <w:rPr>
                                <w:rFonts w:hint="eastAsia"/>
                                <w:highlight w:val="white"/>
                              </w:rPr>
                              <w:t>法定代表人身份证背面复印件</w:t>
                            </w:r>
                          </w:p>
                        </w:txbxContent>
                      </wps:txbx>
                      <wps:bodyPr upright="1"/>
                    </wps:wsp>
                  </a:graphicData>
                </a:graphic>
              </wp:anchor>
            </w:drawing>
          </mc:Choice>
          <mc:Fallback>
            <w:pict>
              <v:roundrect id="_x0000_s1026" o:spid="_x0000_s1026" o:spt="2" style="position:absolute;left:0pt;margin-left:214.2pt;margin-top:45.15pt;height:95.6pt;width:180.5pt;z-index:251676672;mso-width-relative:page;mso-height-relative:page;" fillcolor="#FFFFFF" filled="t" stroked="t" coordsize="21600,21600" arcsize="0.166666666666667" o:gfxdata="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eunXtNoAAAAKAQAADwAAAAAAAAAB&#10;ACAAAAAiAAAAZHJzL2Rvd25yZXYueG1sUEsBAhQAFAAAAAgAh07iQEDpkYAOAgAAFgQAAA4AAAAA&#10;AAAAAQAgAAAAKQEAAGRycy9lMm9Eb2MueG1sUEsFBgAAAAAGAAYAWQEAAKkFAAAAAA==&#10;">
                <v:fill on="t" focussize="0,0"/>
                <v:stroke color="#000000" joinstyle="round" dashstyle="dash"/>
                <v:imagedata o:title=""/>
                <o:lock v:ext="edit" aspectratio="f"/>
                <v:textbox>
                  <w:txbxContent>
                    <w:p/>
                    <w:p/>
                    <w:p>
                      <w:pPr>
                        <w:jc w:val="both"/>
                      </w:pPr>
                      <w:r>
                        <w:rPr>
                          <w:rFonts w:hint="eastAsia"/>
                          <w:highlight w:val="white"/>
                        </w:rPr>
                        <w:t>法定代表人身份证背面复印件</w:t>
                      </w:r>
                    </w:p>
                  </w:txbxContent>
                </v:textbox>
              </v:roundrect>
            </w:pict>
          </mc:Fallback>
        </mc:AlternateContent>
      </w:r>
      <w:r>
        <w:rPr>
          <w:rFonts w:hint="eastAsia" w:ascii="宋体" w:hAnsi="宋体" w:cs="仿宋" w:eastAsiaTheme="minorEastAsia"/>
          <w:kern w:val="0"/>
          <w:sz w:val="22"/>
          <w:szCs w:val="22"/>
          <w:lang w:val="en-US" w:eastAsia="zh-CN" w:bidi="ar-SA"/>
        </w:rPr>
        <mc:AlternateContent>
          <mc:Choice Requires="wps">
            <w:drawing>
              <wp:anchor distT="0" distB="0" distL="114300" distR="114300" simplePos="0" relativeHeight="251677696" behindDoc="0" locked="0" layoutInCell="1" allowOverlap="1">
                <wp:simplePos x="0" y="0"/>
                <wp:positionH relativeFrom="column">
                  <wp:posOffset>234315</wp:posOffset>
                </wp:positionH>
                <wp:positionV relativeFrom="paragraph">
                  <wp:posOffset>573405</wp:posOffset>
                </wp:positionV>
                <wp:extent cx="2292350" cy="1214120"/>
                <wp:effectExtent l="4445" t="5080" r="19685" b="15240"/>
                <wp:wrapNone/>
                <wp:docPr id="10" name="圆角矩形 10"/>
                <wp:cNvGraphicFramePr/>
                <a:graphic xmlns:a="http://schemas.openxmlformats.org/drawingml/2006/main">
                  <a:graphicData uri="http://schemas.microsoft.com/office/word/2010/wordprocessingShape">
                    <wps:wsp>
                      <wps:cNvSpPr/>
                      <wps:spPr>
                        <a:xfrm>
                          <a:off x="0" y="0"/>
                          <a:ext cx="2371725" cy="1381125"/>
                        </a:xfrm>
                        <a:prstGeom prst="roundRect">
                          <a:avLst>
                            <a:gd name="adj" fmla="val 16667"/>
                          </a:avLst>
                        </a:prstGeom>
                        <a:solidFill>
                          <a:srgbClr val="FFFFFF"/>
                        </a:solidFill>
                        <a:ln w="9525" cap="flat" cmpd="sng">
                          <a:solidFill>
                            <a:srgbClr val="0D0D0D"/>
                          </a:solidFill>
                          <a:prstDash val="dash"/>
                          <a:headEnd type="none" w="med" len="med"/>
                          <a:tailEnd type="none" w="med" len="med"/>
                        </a:ln>
                        <a:effectLst/>
                      </wps:spPr>
                      <wps:txbx>
                        <w:txbxContent>
                          <w:p>
                            <w:pPr>
                              <w:jc w:val="center"/>
                            </w:pPr>
                          </w:p>
                          <w:p>
                            <w:pPr>
                              <w:jc w:val="center"/>
                            </w:pPr>
                          </w:p>
                          <w:p>
                            <w:pPr>
                              <w:jc w:val="both"/>
                            </w:pPr>
                            <w:r>
                              <w:rPr>
                                <w:rFonts w:hint="eastAsia"/>
                                <w:highlight w:val="white"/>
                              </w:rPr>
                              <w:t>法定代表人身份证正面复印件</w:t>
                            </w:r>
                          </w:p>
                        </w:txbxContent>
                      </wps:txbx>
                      <wps:bodyPr upright="1"/>
                    </wps:wsp>
                  </a:graphicData>
                </a:graphic>
              </wp:anchor>
            </w:drawing>
          </mc:Choice>
          <mc:Fallback>
            <w:pict>
              <v:roundrect id="_x0000_s1026" o:spid="_x0000_s1026" o:spt="2" style="position:absolute;left:0pt;margin-left:18.45pt;margin-top:45.15pt;height:95.6pt;width:180.5pt;z-index:251677696;mso-width-relative:page;mso-height-relative:page;" fillcolor="#FFFFFF" filled="t" stroked="t" coordsize="21600,21600" arcsize="0.166666666666667" o:gfxdata="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VY6cM9gAAAAJAQAADwAAAAAAAAAB&#10;ACAAAAAiAAAAZHJzL2Rvd25yZXYueG1sUEsBAhQAFAAAAAgAh07iQKDcDMwQAgAAGAQAAA4AAAAA&#10;AAAAAQAgAAAAJwEAAGRycy9lMm9Eb2MueG1sUEsFBgAAAAAGAAYAWQEAAKkFAAAAAA==&#10;">
                <v:fill on="t" focussize="0,0"/>
                <v:stroke color="#0D0D0D" joinstyle="round" dashstyle="dash"/>
                <v:imagedata o:title=""/>
                <o:lock v:ext="edit" aspectratio="f"/>
                <v:textbox>
                  <w:txbxContent>
                    <w:p>
                      <w:pPr>
                        <w:jc w:val="center"/>
                      </w:pPr>
                    </w:p>
                    <w:p>
                      <w:pPr>
                        <w:jc w:val="center"/>
                      </w:pPr>
                    </w:p>
                    <w:p>
                      <w:pPr>
                        <w:jc w:val="both"/>
                      </w:pPr>
                      <w:r>
                        <w:rPr>
                          <w:rFonts w:hint="eastAsia"/>
                          <w:highlight w:val="white"/>
                        </w:rPr>
                        <w:t>法定代表人身份证正面复印件</w:t>
                      </w:r>
                    </w:p>
                  </w:txbxContent>
                </v:textbox>
              </v:roundrect>
            </w:pict>
          </mc:Fallback>
        </mc:AlternateContent>
      </w:r>
      <w:r>
        <w:rPr>
          <w:rFonts w:hint="eastAsia" w:ascii="宋体" w:hAnsi="宋体" w:cs="仿宋" w:eastAsiaTheme="minorEastAsia"/>
          <w:kern w:val="0"/>
          <w:sz w:val="22"/>
          <w:szCs w:val="22"/>
          <w:lang w:val="en-US" w:eastAsia="zh-CN" w:bidi="ar-SA"/>
        </w:rPr>
        <w:t>代理人无转委托权。</w:t>
      </w:r>
    </w:p>
    <w:p>
      <w:pPr>
        <w:rPr>
          <w:rFonts w:ascii="宋体" w:hAnsi="宋体" w:cs="宋体"/>
          <w:sz w:val="20"/>
          <w:szCs w:val="20"/>
        </w:rPr>
      </w:pPr>
    </w:p>
    <w:p>
      <w:pPr>
        <w:ind w:firstLine="3570"/>
        <w:rPr>
          <w:rFonts w:ascii="宋体" w:hAnsi="宋体" w:cs="宋体"/>
          <w:sz w:val="20"/>
          <w:szCs w:val="20"/>
        </w:rPr>
      </w:pPr>
    </w:p>
    <w:p>
      <w:pPr>
        <w:ind w:firstLine="3570"/>
        <w:rPr>
          <w:rFonts w:ascii="宋体" w:hAnsi="宋体" w:cs="宋体"/>
          <w:sz w:val="20"/>
          <w:szCs w:val="20"/>
        </w:rPr>
      </w:pPr>
    </w:p>
    <w:p>
      <w:pPr>
        <w:ind w:firstLine="3570"/>
        <w:rPr>
          <w:rFonts w:ascii="宋体" w:hAnsi="宋体" w:cs="宋体"/>
          <w:sz w:val="20"/>
          <w:szCs w:val="20"/>
        </w:rPr>
      </w:pPr>
    </w:p>
    <w:p>
      <w:pPr>
        <w:rPr>
          <w:rFonts w:ascii="宋体" w:hAnsi="宋体" w:cs="宋体"/>
          <w:sz w:val="20"/>
          <w:szCs w:val="20"/>
        </w:rPr>
      </w:pPr>
    </w:p>
    <w:p>
      <w:pPr>
        <w:ind w:firstLine="3570"/>
        <w:rPr>
          <w:rFonts w:ascii="宋体" w:hAnsi="宋体" w:cs="宋体"/>
          <w:sz w:val="20"/>
          <w:szCs w:val="20"/>
        </w:rPr>
      </w:pPr>
    </w:p>
    <w:p>
      <w:pPr>
        <w:ind w:firstLine="3570"/>
        <w:rPr>
          <w:rFonts w:ascii="宋体" w:hAnsi="宋体" w:cs="宋体"/>
          <w:sz w:val="20"/>
          <w:szCs w:val="20"/>
        </w:rPr>
      </w:pPr>
    </w:p>
    <w:p>
      <w:pPr>
        <w:ind w:firstLine="3570"/>
        <w:rPr>
          <w:rFonts w:ascii="宋体" w:hAnsi="宋体" w:cs="宋体"/>
          <w:sz w:val="20"/>
          <w:szCs w:val="20"/>
        </w:rPr>
      </w:pPr>
    </w:p>
    <w:p>
      <w:pPr>
        <w:ind w:firstLine="3570"/>
        <w:rPr>
          <w:rFonts w:ascii="宋体" w:hAnsi="宋体" w:cs="宋体"/>
          <w:sz w:val="20"/>
          <w:szCs w:val="20"/>
        </w:rPr>
      </w:pPr>
    </w:p>
    <w:p>
      <w:pPr>
        <w:pStyle w:val="2"/>
        <w:ind w:firstLine="560"/>
        <w:rPr>
          <w:rFonts w:ascii="宋体" w:hAnsi="宋体" w:cs="宋体"/>
          <w:sz w:val="24"/>
          <w:szCs w:val="20"/>
        </w:rPr>
      </w:pPr>
      <w:r>
        <w:rPr>
          <w:rFonts w:ascii="宋体" w:hAnsi="宋体" w:cs="宋体"/>
          <w:sz w:val="24"/>
          <w:szCs w:val="20"/>
        </w:rPr>
        <mc:AlternateContent>
          <mc:Choice Requires="wps">
            <w:drawing>
              <wp:anchor distT="0" distB="0" distL="114300" distR="114300" simplePos="0" relativeHeight="251679744" behindDoc="0" locked="0" layoutInCell="1" allowOverlap="1">
                <wp:simplePos x="0" y="0"/>
                <wp:positionH relativeFrom="column">
                  <wp:posOffset>2748915</wp:posOffset>
                </wp:positionH>
                <wp:positionV relativeFrom="paragraph">
                  <wp:posOffset>138430</wp:posOffset>
                </wp:positionV>
                <wp:extent cx="2292350" cy="1214120"/>
                <wp:effectExtent l="4445" t="5080" r="19685" b="15240"/>
                <wp:wrapNone/>
                <wp:docPr id="12" name="圆角矩形 12"/>
                <wp:cNvGraphicFramePr/>
                <a:graphic xmlns:a="http://schemas.openxmlformats.org/drawingml/2006/main">
                  <a:graphicData uri="http://schemas.microsoft.com/office/word/2010/wordprocessingShape">
                    <wps:wsp>
                      <wps:cNvSpPr/>
                      <wps:spPr>
                        <a:xfrm>
                          <a:off x="0" y="0"/>
                          <a:ext cx="2371725" cy="1381125"/>
                        </a:xfrm>
                        <a:prstGeom prst="roundRect">
                          <a:avLst>
                            <a:gd name="adj" fmla="val 16667"/>
                          </a:avLst>
                        </a:prstGeom>
                        <a:solidFill>
                          <a:srgbClr val="FFFFFF"/>
                        </a:solidFill>
                        <a:ln w="9525" cap="flat" cmpd="sng">
                          <a:solidFill>
                            <a:srgbClr val="000000"/>
                          </a:solidFill>
                          <a:prstDash val="dash"/>
                          <a:headEnd type="none" w="med" len="med"/>
                          <a:tailEnd type="none" w="med" len="med"/>
                        </a:ln>
                        <a:effectLst/>
                      </wps:spPr>
                      <wps:txbx>
                        <w:txbxContent>
                          <w:p>
                            <w:pPr>
                              <w:rPr>
                                <w:sz w:val="18"/>
                                <w:szCs w:val="18"/>
                              </w:rPr>
                            </w:pPr>
                          </w:p>
                          <w:p/>
                          <w:p>
                            <w:pPr>
                              <w:jc w:val="center"/>
                            </w:pPr>
                            <w:r>
                              <w:rPr>
                                <w:rFonts w:hint="eastAsia"/>
                                <w:highlight w:val="white"/>
                              </w:rPr>
                              <w:t>授权委托人身份证背面复印件</w:t>
                            </w:r>
                          </w:p>
                        </w:txbxContent>
                      </wps:txbx>
                      <wps:bodyPr upright="1"/>
                    </wps:wsp>
                  </a:graphicData>
                </a:graphic>
              </wp:anchor>
            </w:drawing>
          </mc:Choice>
          <mc:Fallback>
            <w:pict>
              <v:roundrect id="_x0000_s1026" o:spid="_x0000_s1026" o:spt="2" style="position:absolute;left:0pt;margin-left:216.45pt;margin-top:10.9pt;height:95.6pt;width:180.5pt;z-index:251679744;mso-width-relative:page;mso-height-relative:page;" fillcolor="#FFFFFF" filled="t" stroked="t" coordsize="21600,21600" arcsize="0.166666666666667" o:gfxdata="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Cvc159kAAAAKAQAADwAAAAAAAAAB&#10;ACAAAAAiAAAAZHJzL2Rvd25yZXYueG1sUEsBAhQAFAAAAAgAh07iQBx5bgcPAgAAGAQAAA4AAAAA&#10;AAAAAQAgAAAAKAEAAGRycy9lMm9Eb2MueG1sUEsFBgAAAAAGAAYAWQEAAKkFAAAAAA==&#10;">
                <v:fill on="t" focussize="0,0"/>
                <v:stroke color="#000000" joinstyle="round" dashstyle="dash"/>
                <v:imagedata o:title=""/>
                <o:lock v:ext="edit" aspectratio="f"/>
                <v:textbox>
                  <w:txbxContent>
                    <w:p>
                      <w:pPr>
                        <w:rPr>
                          <w:sz w:val="18"/>
                          <w:szCs w:val="18"/>
                        </w:rPr>
                      </w:pPr>
                    </w:p>
                    <w:p/>
                    <w:p>
                      <w:pPr>
                        <w:jc w:val="center"/>
                      </w:pPr>
                      <w:r>
                        <w:rPr>
                          <w:rFonts w:hint="eastAsia"/>
                          <w:highlight w:val="white"/>
                        </w:rPr>
                        <w:t>授权委托人身份证背面复印件</w:t>
                      </w:r>
                    </w:p>
                  </w:txbxContent>
                </v:textbox>
              </v:roundrect>
            </w:pict>
          </mc:Fallback>
        </mc:AlternateContent>
      </w:r>
      <w:r>
        <w:rPr>
          <w:rFonts w:ascii="宋体" w:hAnsi="宋体" w:cs="宋体"/>
          <w:sz w:val="24"/>
          <w:szCs w:val="20"/>
        </w:rPr>
        <mc:AlternateContent>
          <mc:Choice Requires="wps">
            <w:drawing>
              <wp:anchor distT="0" distB="0" distL="114300" distR="114300" simplePos="0" relativeHeight="251680768" behindDoc="0" locked="0" layoutInCell="1" allowOverlap="1">
                <wp:simplePos x="0" y="0"/>
                <wp:positionH relativeFrom="column">
                  <wp:posOffset>224790</wp:posOffset>
                </wp:positionH>
                <wp:positionV relativeFrom="paragraph">
                  <wp:posOffset>129540</wp:posOffset>
                </wp:positionV>
                <wp:extent cx="2292350" cy="1214120"/>
                <wp:effectExtent l="4445" t="5080" r="19685" b="15240"/>
                <wp:wrapNone/>
                <wp:docPr id="11" name="圆角矩形 11"/>
                <wp:cNvGraphicFramePr/>
                <a:graphic xmlns:a="http://schemas.openxmlformats.org/drawingml/2006/main">
                  <a:graphicData uri="http://schemas.microsoft.com/office/word/2010/wordprocessingShape">
                    <wps:wsp>
                      <wps:cNvSpPr/>
                      <wps:spPr>
                        <a:xfrm>
                          <a:off x="0" y="0"/>
                          <a:ext cx="2371725" cy="1381125"/>
                        </a:xfrm>
                        <a:prstGeom prst="roundRect">
                          <a:avLst>
                            <a:gd name="adj" fmla="val 16667"/>
                          </a:avLst>
                        </a:prstGeom>
                        <a:solidFill>
                          <a:srgbClr val="FFFFFF"/>
                        </a:solidFill>
                        <a:ln w="9525" cap="flat" cmpd="sng">
                          <a:solidFill>
                            <a:srgbClr val="0D0D0D"/>
                          </a:solidFill>
                          <a:prstDash val="dash"/>
                          <a:headEnd type="none" w="med" len="med"/>
                          <a:tailEnd type="none" w="med" len="med"/>
                        </a:ln>
                        <a:effectLst/>
                      </wps:spPr>
                      <wps:txbx>
                        <w:txbxContent>
                          <w:p>
                            <w:pPr>
                              <w:jc w:val="center"/>
                            </w:pPr>
                          </w:p>
                          <w:p>
                            <w:pPr>
                              <w:jc w:val="center"/>
                            </w:pPr>
                          </w:p>
                          <w:p>
                            <w:pPr>
                              <w:ind w:firstLine="210" w:firstLineChars="100"/>
                              <w:jc w:val="both"/>
                            </w:pPr>
                            <w:r>
                              <w:rPr>
                                <w:rFonts w:hint="eastAsia"/>
                                <w:highlight w:val="white"/>
                              </w:rPr>
                              <w:t>授权委托人身份证正面复印件</w:t>
                            </w:r>
                          </w:p>
                        </w:txbxContent>
                      </wps:txbx>
                      <wps:bodyPr upright="1"/>
                    </wps:wsp>
                  </a:graphicData>
                </a:graphic>
              </wp:anchor>
            </w:drawing>
          </mc:Choice>
          <mc:Fallback>
            <w:pict>
              <v:roundrect id="_x0000_s1026" o:spid="_x0000_s1026" o:spt="2" style="position:absolute;left:0pt;margin-left:17.7pt;margin-top:10.2pt;height:95.6pt;width:180.5pt;z-index:251680768;mso-width-relative:page;mso-height-relative:page;" fillcolor="#FFFFFF" filled="t" stroked="t" coordsize="21600,21600" arcsize="0.166666666666667" o:gfxdata="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s+a7YdgAAAAJAQAADwAAAAAAAAAB&#10;ACAAAAAiAAAAZHJzL2Rvd25yZXYueG1sUEsBAhQAFAAAAAgAh07iQCzJz0wQAgAAGAQAAA4AAAAA&#10;AAAAAQAgAAAAJwEAAGRycy9lMm9Eb2MueG1sUEsFBgAAAAAGAAYAWQEAAKkFAAAAAA==&#10;">
                <v:fill on="t" focussize="0,0"/>
                <v:stroke color="#0D0D0D" joinstyle="round" dashstyle="dash"/>
                <v:imagedata o:title=""/>
                <o:lock v:ext="edit" aspectratio="f"/>
                <v:textbox>
                  <w:txbxContent>
                    <w:p>
                      <w:pPr>
                        <w:jc w:val="center"/>
                      </w:pPr>
                    </w:p>
                    <w:p>
                      <w:pPr>
                        <w:jc w:val="center"/>
                      </w:pPr>
                    </w:p>
                    <w:p>
                      <w:pPr>
                        <w:ind w:firstLine="210" w:firstLineChars="100"/>
                        <w:jc w:val="both"/>
                      </w:pPr>
                      <w:r>
                        <w:rPr>
                          <w:rFonts w:hint="eastAsia"/>
                          <w:highlight w:val="white"/>
                        </w:rPr>
                        <w:t>授权委托人身份证正面复印件</w:t>
                      </w:r>
                    </w:p>
                  </w:txbxContent>
                </v:textbox>
              </v:roundrect>
            </w:pict>
          </mc:Fallback>
        </mc:AlternateContent>
      </w:r>
    </w:p>
    <w:p>
      <w:pPr>
        <w:pStyle w:val="2"/>
        <w:ind w:left="0" w:firstLine="0" w:firstLineChars="0"/>
        <w:rPr>
          <w:rFonts w:ascii="宋体" w:hAnsi="宋体" w:cs="宋体"/>
          <w:sz w:val="24"/>
          <w:szCs w:val="20"/>
        </w:rPr>
      </w:pPr>
    </w:p>
    <w:p>
      <w:pPr>
        <w:ind w:firstLine="3570"/>
        <w:rPr>
          <w:rFonts w:ascii="宋体" w:hAnsi="宋体" w:cs="宋体"/>
          <w:sz w:val="20"/>
          <w:szCs w:val="20"/>
        </w:rPr>
      </w:pPr>
    </w:p>
    <w:p>
      <w:pPr>
        <w:ind w:firstLine="3200" w:firstLineChars="1600"/>
        <w:rPr>
          <w:rFonts w:ascii="宋体" w:hAnsi="宋体" w:cs="宋体"/>
          <w:sz w:val="20"/>
          <w:szCs w:val="20"/>
          <w:highlight w:val="white"/>
        </w:rPr>
      </w:pPr>
    </w:p>
    <w:p>
      <w:pPr>
        <w:ind w:firstLine="3200" w:firstLineChars="1600"/>
        <w:rPr>
          <w:rFonts w:ascii="宋体" w:hAnsi="宋体" w:cs="宋体"/>
          <w:sz w:val="20"/>
          <w:szCs w:val="20"/>
          <w:highlight w:val="white"/>
        </w:rPr>
      </w:pPr>
    </w:p>
    <w:p>
      <w:pPr>
        <w:spacing w:before="120"/>
        <w:rPr>
          <w:rFonts w:hint="eastAsia" w:ascii="宋体" w:hAnsi="宋体" w:cs="仿宋" w:eastAsiaTheme="minorEastAsia"/>
          <w:kern w:val="0"/>
          <w:sz w:val="21"/>
          <w:szCs w:val="21"/>
          <w:lang w:val="en-US" w:eastAsia="zh-CN" w:bidi="ar-SA"/>
        </w:rPr>
      </w:pPr>
    </w:p>
    <w:p>
      <w:pPr>
        <w:spacing w:before="120"/>
        <w:ind w:firstLine="4200" w:firstLineChars="2000"/>
        <w:rPr>
          <w:rFonts w:hint="eastAsia" w:ascii="宋体" w:hAnsi="宋体" w:cs="仿宋" w:eastAsiaTheme="minorEastAsia"/>
          <w:kern w:val="0"/>
          <w:sz w:val="21"/>
          <w:szCs w:val="21"/>
          <w:lang w:val="en-US" w:eastAsia="zh-CN" w:bidi="ar-SA"/>
        </w:rPr>
      </w:pPr>
    </w:p>
    <w:p>
      <w:pPr>
        <w:spacing w:before="120"/>
        <w:ind w:firstLine="4200" w:firstLineChars="2000"/>
        <w:rPr>
          <w:rFonts w:hint="eastAsia" w:ascii="宋体" w:hAnsi="宋体" w:cs="仿宋" w:eastAsiaTheme="minorEastAsia"/>
          <w:kern w:val="0"/>
          <w:sz w:val="21"/>
          <w:szCs w:val="21"/>
          <w:lang w:val="en-US" w:eastAsia="zh-CN" w:bidi="ar-SA"/>
        </w:rPr>
      </w:pPr>
      <w:r>
        <w:rPr>
          <w:rFonts w:hint="eastAsia" w:ascii="宋体" w:hAnsi="宋体" w:cs="仿宋"/>
          <w:kern w:val="0"/>
          <w:sz w:val="21"/>
          <w:szCs w:val="21"/>
          <w:lang w:val="en-US" w:eastAsia="zh-CN" w:bidi="ar-SA"/>
        </w:rPr>
        <w:t>投标人</w:t>
      </w:r>
      <w:r>
        <w:rPr>
          <w:rFonts w:hint="eastAsia" w:ascii="宋体" w:hAnsi="宋体" w:cs="仿宋" w:eastAsiaTheme="minorEastAsia"/>
          <w:kern w:val="0"/>
          <w:sz w:val="21"/>
          <w:szCs w:val="21"/>
          <w:lang w:val="en-US" w:eastAsia="zh-CN" w:bidi="ar-SA"/>
        </w:rPr>
        <w:t>：（签章）</w:t>
      </w:r>
    </w:p>
    <w:p>
      <w:pPr>
        <w:spacing w:before="120"/>
        <w:ind w:firstLine="4200" w:firstLineChars="2000"/>
        <w:rPr>
          <w:rFonts w:hint="eastAsia" w:ascii="宋体" w:hAnsi="宋体" w:cs="仿宋" w:eastAsiaTheme="minorEastAsia"/>
          <w:kern w:val="0"/>
          <w:sz w:val="21"/>
          <w:szCs w:val="21"/>
          <w:lang w:val="en-US" w:eastAsia="zh-CN" w:bidi="ar-SA"/>
        </w:rPr>
      </w:pPr>
      <w:r>
        <w:rPr>
          <w:rFonts w:hint="eastAsia" w:ascii="宋体" w:hAnsi="宋体" w:cs="仿宋" w:eastAsiaTheme="minorEastAsia"/>
          <w:kern w:val="0"/>
          <w:sz w:val="21"/>
          <w:szCs w:val="21"/>
          <w:lang w:val="en-US" w:eastAsia="zh-CN" w:bidi="ar-SA"/>
        </w:rPr>
        <w:t>法定代表人：（签字）</w:t>
      </w:r>
    </w:p>
    <w:p>
      <w:pPr>
        <w:spacing w:before="120"/>
        <w:ind w:firstLine="4200" w:firstLineChars="2000"/>
        <w:rPr>
          <w:rFonts w:hint="eastAsia" w:ascii="宋体" w:hAnsi="宋体" w:cs="仿宋" w:eastAsiaTheme="minorEastAsia"/>
          <w:kern w:val="0"/>
          <w:sz w:val="21"/>
          <w:szCs w:val="21"/>
          <w:lang w:val="en-US" w:eastAsia="zh-CN" w:bidi="ar-SA"/>
        </w:rPr>
      </w:pPr>
      <w:r>
        <w:rPr>
          <w:rFonts w:hint="eastAsia" w:ascii="宋体" w:hAnsi="宋体" w:cs="仿宋" w:eastAsiaTheme="minorEastAsia"/>
          <w:kern w:val="0"/>
          <w:sz w:val="21"/>
          <w:szCs w:val="21"/>
          <w:lang w:val="en-US" w:eastAsia="zh-CN" w:bidi="ar-SA"/>
        </w:rPr>
        <w:t>身份证号码：</w:t>
      </w:r>
    </w:p>
    <w:p>
      <w:pPr>
        <w:spacing w:before="120"/>
        <w:ind w:firstLine="4200" w:firstLineChars="2000"/>
        <w:rPr>
          <w:rFonts w:hint="eastAsia" w:ascii="宋体" w:hAnsi="宋体" w:cs="仿宋" w:eastAsiaTheme="minorEastAsia"/>
          <w:kern w:val="0"/>
          <w:sz w:val="21"/>
          <w:szCs w:val="21"/>
          <w:lang w:val="en-US" w:eastAsia="zh-CN" w:bidi="ar-SA"/>
        </w:rPr>
      </w:pPr>
      <w:r>
        <w:rPr>
          <w:rFonts w:hint="eastAsia" w:ascii="宋体" w:hAnsi="宋体" w:cs="仿宋" w:eastAsiaTheme="minorEastAsia"/>
          <w:kern w:val="0"/>
          <w:sz w:val="21"/>
          <w:szCs w:val="21"/>
          <w:lang w:val="en-US" w:eastAsia="zh-CN" w:bidi="ar-SA"/>
        </w:rPr>
        <w:t>委托代理人：（签字）</w:t>
      </w:r>
    </w:p>
    <w:p>
      <w:pPr>
        <w:spacing w:before="120"/>
        <w:ind w:firstLine="4200" w:firstLineChars="2000"/>
        <w:rPr>
          <w:rFonts w:hint="eastAsia" w:ascii="宋体" w:hAnsi="宋体" w:cs="仿宋" w:eastAsiaTheme="minorEastAsia"/>
          <w:kern w:val="0"/>
          <w:sz w:val="21"/>
          <w:szCs w:val="21"/>
          <w:lang w:val="en-US" w:eastAsia="zh-CN" w:bidi="ar-SA"/>
        </w:rPr>
      </w:pPr>
      <w:r>
        <w:rPr>
          <w:rFonts w:hint="eastAsia" w:ascii="宋体" w:hAnsi="宋体" w:cs="仿宋" w:eastAsiaTheme="minorEastAsia"/>
          <w:kern w:val="0"/>
          <w:sz w:val="21"/>
          <w:szCs w:val="21"/>
          <w:lang w:val="en-US" w:eastAsia="zh-CN" w:bidi="ar-SA"/>
        </w:rPr>
        <w:t>身份证号码：</w:t>
      </w:r>
    </w:p>
    <w:p>
      <w:pPr>
        <w:spacing w:before="120"/>
        <w:ind w:firstLine="4200" w:firstLineChars="2000"/>
        <w:rPr>
          <w:rFonts w:hint="eastAsia" w:ascii="宋体" w:hAnsi="宋体" w:cs="仿宋" w:eastAsiaTheme="minorEastAsia"/>
          <w:kern w:val="0"/>
          <w:sz w:val="21"/>
          <w:szCs w:val="21"/>
          <w:lang w:val="en-US" w:eastAsia="zh-CN" w:bidi="ar-SA"/>
        </w:rPr>
      </w:pPr>
      <w:r>
        <w:rPr>
          <w:rFonts w:hint="eastAsia" w:ascii="宋体" w:hAnsi="宋体" w:cs="仿宋" w:eastAsiaTheme="minorEastAsia"/>
          <w:kern w:val="0"/>
          <w:sz w:val="21"/>
          <w:szCs w:val="21"/>
          <w:lang w:val="en-US" w:eastAsia="zh-CN" w:bidi="ar-SA"/>
        </w:rPr>
        <w:t>联 系 电话：</w:t>
      </w:r>
    </w:p>
    <w:p>
      <w:pPr>
        <w:spacing w:before="120"/>
        <w:ind w:firstLine="420"/>
        <w:rPr>
          <w:rFonts w:hint="eastAsia" w:ascii="宋体" w:hAnsi="宋体" w:cs="仿宋" w:eastAsiaTheme="minorEastAsia"/>
          <w:kern w:val="0"/>
          <w:sz w:val="21"/>
          <w:szCs w:val="21"/>
          <w:lang w:val="en-US" w:eastAsia="zh-CN" w:bidi="ar-SA"/>
        </w:rPr>
      </w:pPr>
      <w:r>
        <w:rPr>
          <w:rFonts w:hint="eastAsia" w:ascii="宋体" w:hAnsi="宋体" w:cs="仿宋" w:eastAsiaTheme="minorEastAsia"/>
          <w:kern w:val="0"/>
          <w:sz w:val="21"/>
          <w:szCs w:val="21"/>
          <w:lang w:val="en-US" w:eastAsia="zh-CN" w:bidi="ar-SA"/>
        </w:rPr>
        <w:t xml:space="preserve">      </w:t>
      </w:r>
      <w:r>
        <w:rPr>
          <w:rFonts w:hint="eastAsia" w:ascii="宋体" w:hAnsi="宋体" w:cs="仿宋"/>
          <w:kern w:val="0"/>
          <w:sz w:val="21"/>
          <w:szCs w:val="21"/>
          <w:lang w:val="en-US" w:eastAsia="zh-CN" w:bidi="ar-SA"/>
        </w:rPr>
        <w:t xml:space="preserve">                                  </w:t>
      </w:r>
      <w:r>
        <w:rPr>
          <w:rFonts w:hint="eastAsia" w:ascii="宋体" w:hAnsi="宋体" w:cs="仿宋" w:eastAsiaTheme="minorEastAsia"/>
          <w:kern w:val="0"/>
          <w:sz w:val="21"/>
          <w:szCs w:val="21"/>
          <w:lang w:val="en-US" w:eastAsia="zh-CN" w:bidi="ar-SA"/>
        </w:rPr>
        <w:t xml:space="preserve">  年        月        日</w:t>
      </w:r>
    </w:p>
    <w:p>
      <w:pPr>
        <w:rPr>
          <w:rFonts w:hint="eastAsia"/>
          <w:sz w:val="24"/>
          <w:szCs w:val="28"/>
          <w:lang w:val="en-US" w:eastAsia="zh-CN"/>
        </w:rPr>
      </w:pPr>
      <w:r>
        <w:rPr>
          <w:rFonts w:hint="eastAsia" w:ascii="宋体" w:hAnsi="宋体" w:cs="仿宋" w:eastAsiaTheme="minorEastAsia"/>
          <w:kern w:val="0"/>
          <w:sz w:val="22"/>
          <w:szCs w:val="22"/>
          <w:lang w:val="en-US" w:eastAsia="zh-CN" w:bidi="ar-SA"/>
        </w:rPr>
        <w:br w:type="page"/>
      </w:r>
      <w:r>
        <w:rPr>
          <w:rFonts w:hint="eastAsia" w:ascii="宋体" w:hAnsi="宋体" w:cs="仿宋"/>
          <w:kern w:val="0"/>
          <w:sz w:val="24"/>
          <w:szCs w:val="24"/>
          <w:lang w:val="en-US" w:eastAsia="zh-CN" w:bidi="ar-SA"/>
        </w:rPr>
        <w:t>附件二：</w:t>
      </w:r>
      <w:r>
        <w:rPr>
          <w:rFonts w:hint="eastAsia"/>
          <w:sz w:val="24"/>
          <w:szCs w:val="28"/>
          <w:lang w:val="en-US" w:eastAsia="zh-CN"/>
        </w:rPr>
        <w:t>开票相关信息</w:t>
      </w:r>
    </w:p>
    <w:p>
      <w:pPr>
        <w:pStyle w:val="2"/>
        <w:rPr>
          <w:rFonts w:hint="eastAsia"/>
          <w:sz w:val="24"/>
          <w:szCs w:val="18"/>
          <w:lang w:val="en-US" w:eastAsia="zh-CN"/>
        </w:rPr>
      </w:pPr>
    </w:p>
    <w:p>
      <w:pPr>
        <w:pStyle w:val="2"/>
        <w:rPr>
          <w:rFonts w:hint="eastAsia"/>
          <w:sz w:val="24"/>
          <w:szCs w:val="18"/>
          <w:lang w:val="en-US" w:eastAsia="zh-CN"/>
        </w:rPr>
      </w:pP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both"/>
        <w:textAlignment w:val="auto"/>
        <w:rPr>
          <w:rFonts w:hint="eastAsia"/>
          <w:sz w:val="22"/>
          <w:szCs w:val="24"/>
          <w:lang w:val="en-US" w:eastAsia="zh-CN"/>
        </w:rPr>
      </w:pPr>
      <w:r>
        <w:rPr>
          <w:rFonts w:hint="eastAsia"/>
          <w:sz w:val="22"/>
          <w:szCs w:val="24"/>
          <w:lang w:val="en-US" w:eastAsia="zh-CN"/>
        </w:rPr>
        <w:t>开标结束后，将以下信息，按要求发到我公司邮箱。（nmgyuansizb@ 163.com）</w:t>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both"/>
        <w:textAlignment w:val="auto"/>
        <w:rPr>
          <w:rFonts w:hint="eastAsia"/>
          <w:sz w:val="22"/>
          <w:szCs w:val="24"/>
          <w:lang w:val="en-US" w:eastAsia="zh-CN"/>
        </w:rPr>
      </w:pPr>
      <w:r>
        <w:rPr>
          <w:rFonts w:hint="eastAsia"/>
          <w:sz w:val="22"/>
          <w:szCs w:val="24"/>
          <w:lang w:val="en-US" w:eastAsia="zh-CN"/>
        </w:rPr>
        <w:t>1、开票信息（以文档形式编写，单位：税号：地址：电话：开户行：账号：</w:t>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both"/>
        <w:textAlignment w:val="auto"/>
        <w:rPr>
          <w:rFonts w:hint="eastAsia"/>
          <w:sz w:val="22"/>
          <w:szCs w:val="24"/>
          <w:lang w:val="en-US" w:eastAsia="zh-CN"/>
        </w:rPr>
      </w:pPr>
      <w:r>
        <w:rPr>
          <w:rFonts w:hint="eastAsia"/>
          <w:sz w:val="22"/>
          <w:szCs w:val="24"/>
          <w:lang w:val="en-US" w:eastAsia="zh-CN"/>
        </w:rPr>
        <w:t>文档需注明所报项目名称、项目编号，标书款金额，所开发票类型、联系人电话；如是中标单位需添加中标金额。）</w:t>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both"/>
        <w:textAlignment w:val="auto"/>
        <w:rPr>
          <w:rFonts w:hint="eastAsia"/>
          <w:sz w:val="22"/>
          <w:szCs w:val="24"/>
          <w:lang w:val="en-US" w:eastAsia="zh-CN"/>
        </w:rPr>
      </w:pPr>
      <w:r>
        <w:rPr>
          <w:rFonts w:hint="eastAsia"/>
          <w:sz w:val="22"/>
          <w:szCs w:val="24"/>
          <w:lang w:val="en-US" w:eastAsia="zh-CN"/>
        </w:rPr>
        <w:t>并附：标书费凭证、营业执照、开户行许可证、一般纳税人资格认定表。</w:t>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both"/>
        <w:textAlignment w:val="auto"/>
        <w:rPr>
          <w:rFonts w:hint="eastAsia"/>
          <w:sz w:val="22"/>
          <w:szCs w:val="24"/>
          <w:lang w:val="en-US" w:eastAsia="zh-CN"/>
        </w:rPr>
      </w:pPr>
    </w:p>
    <w:p>
      <w:pPr>
        <w:pStyle w:val="2"/>
        <w:ind w:left="0" w:leftChars="0" w:firstLine="0" w:firstLineChars="0"/>
        <w:jc w:val="both"/>
        <w:rPr>
          <w:rFonts w:hint="eastAsia"/>
          <w:sz w:val="22"/>
          <w:szCs w:val="24"/>
          <w:lang w:val="en-US" w:eastAsia="zh-CN"/>
        </w:rPr>
      </w:pPr>
    </w:p>
    <w:p>
      <w:pPr>
        <w:pStyle w:val="2"/>
        <w:ind w:left="0" w:leftChars="0" w:firstLine="0" w:firstLineChars="0"/>
        <w:jc w:val="both"/>
        <w:rPr>
          <w:rFonts w:hint="eastAsia"/>
          <w:sz w:val="21"/>
          <w:szCs w:val="22"/>
          <w:lang w:val="en-US" w:eastAsia="zh-CN"/>
        </w:rPr>
      </w:pPr>
    </w:p>
    <w:p>
      <w:pPr>
        <w:pStyle w:val="2"/>
        <w:rPr>
          <w:rFonts w:hint="eastAsia"/>
          <w:sz w:val="24"/>
          <w:szCs w:val="18"/>
          <w:lang w:val="en-US" w:eastAsia="zh-CN"/>
        </w:rPr>
      </w:pPr>
    </w:p>
    <w:p>
      <w:pPr>
        <w:pStyle w:val="2"/>
        <w:rPr>
          <w:rFonts w:hint="eastAsia"/>
          <w:sz w:val="24"/>
          <w:szCs w:val="18"/>
          <w:lang w:val="en-US" w:eastAsia="zh-CN"/>
        </w:rPr>
      </w:pPr>
    </w:p>
    <w:p>
      <w:pPr>
        <w:pStyle w:val="2"/>
        <w:rPr>
          <w:rFonts w:hint="eastAsia"/>
          <w:sz w:val="24"/>
          <w:szCs w:val="18"/>
          <w:lang w:val="en-US" w:eastAsia="zh-CN"/>
        </w:rPr>
      </w:pPr>
    </w:p>
    <w:p>
      <w:pPr>
        <w:pStyle w:val="5"/>
        <w:ind w:firstLine="0"/>
        <w:rPr>
          <w:sz w:val="18"/>
          <w:szCs w:val="18"/>
        </w:rPr>
      </w:pPr>
    </w:p>
    <w:p>
      <w:pPr>
        <w:pStyle w:val="5"/>
        <w:ind w:firstLine="0"/>
        <w:rPr>
          <w:sz w:val="18"/>
          <w:szCs w:val="18"/>
        </w:rPr>
      </w:pPr>
    </w:p>
    <w:p>
      <w:pPr>
        <w:pStyle w:val="5"/>
        <w:ind w:firstLine="0"/>
        <w:rPr>
          <w:sz w:val="18"/>
          <w:szCs w:val="18"/>
        </w:rPr>
      </w:pPr>
    </w:p>
    <w:p>
      <w:pPr>
        <w:pStyle w:val="5"/>
        <w:ind w:firstLine="0"/>
        <w:rPr>
          <w:sz w:val="18"/>
          <w:szCs w:val="18"/>
        </w:rPr>
      </w:pPr>
    </w:p>
    <w:p>
      <w:pPr>
        <w:pStyle w:val="5"/>
        <w:ind w:firstLine="0"/>
        <w:rPr>
          <w:sz w:val="18"/>
          <w:szCs w:val="18"/>
        </w:rPr>
      </w:pPr>
    </w:p>
    <w:p>
      <w:pPr>
        <w:pStyle w:val="5"/>
        <w:ind w:firstLine="0"/>
        <w:rPr>
          <w:sz w:val="18"/>
          <w:szCs w:val="18"/>
        </w:rPr>
      </w:pPr>
    </w:p>
    <w:p>
      <w:pPr>
        <w:pStyle w:val="5"/>
        <w:ind w:firstLine="0"/>
        <w:rPr>
          <w:sz w:val="18"/>
          <w:szCs w:val="18"/>
        </w:rPr>
      </w:pPr>
    </w:p>
    <w:p>
      <w:pPr>
        <w:pStyle w:val="5"/>
        <w:ind w:firstLine="0"/>
        <w:rPr>
          <w:sz w:val="18"/>
          <w:szCs w:val="18"/>
        </w:rPr>
      </w:pPr>
    </w:p>
    <w:p>
      <w:pPr>
        <w:pStyle w:val="5"/>
        <w:ind w:firstLine="0"/>
        <w:rPr>
          <w:sz w:val="18"/>
          <w:szCs w:val="18"/>
        </w:rPr>
      </w:pPr>
    </w:p>
    <w:p>
      <w:pPr>
        <w:pStyle w:val="5"/>
        <w:ind w:firstLine="0"/>
        <w:rPr>
          <w:sz w:val="18"/>
          <w:szCs w:val="18"/>
        </w:rPr>
      </w:pPr>
    </w:p>
    <w:p>
      <w:pPr>
        <w:pStyle w:val="5"/>
        <w:ind w:firstLine="0"/>
        <w:rPr>
          <w:sz w:val="18"/>
          <w:szCs w:val="18"/>
        </w:rPr>
      </w:pPr>
    </w:p>
    <w:p>
      <w:pPr>
        <w:pStyle w:val="5"/>
        <w:ind w:firstLine="0"/>
        <w:rPr>
          <w:sz w:val="18"/>
          <w:szCs w:val="18"/>
        </w:rPr>
      </w:pPr>
    </w:p>
    <w:p>
      <w:pPr>
        <w:pStyle w:val="5"/>
        <w:ind w:firstLine="0"/>
        <w:rPr>
          <w:sz w:val="18"/>
          <w:szCs w:val="18"/>
        </w:rPr>
      </w:pPr>
    </w:p>
    <w:p>
      <w:pPr>
        <w:pStyle w:val="5"/>
        <w:ind w:firstLine="0"/>
        <w:rPr>
          <w:sz w:val="18"/>
          <w:szCs w:val="18"/>
        </w:rPr>
      </w:pPr>
    </w:p>
    <w:p>
      <w:pPr>
        <w:pStyle w:val="5"/>
        <w:ind w:firstLine="0"/>
        <w:rPr>
          <w:sz w:val="18"/>
          <w:szCs w:val="18"/>
        </w:rPr>
      </w:pPr>
    </w:p>
    <w:p>
      <w:pPr>
        <w:pStyle w:val="5"/>
        <w:ind w:firstLine="0"/>
        <w:rPr>
          <w:sz w:val="18"/>
          <w:szCs w:val="18"/>
        </w:rPr>
      </w:pPr>
    </w:p>
    <w:p>
      <w:pPr>
        <w:pStyle w:val="5"/>
        <w:ind w:firstLine="0"/>
        <w:rPr>
          <w:sz w:val="18"/>
          <w:szCs w:val="18"/>
        </w:rPr>
      </w:pPr>
    </w:p>
    <w:p>
      <w:pPr>
        <w:pStyle w:val="5"/>
        <w:ind w:firstLine="0"/>
        <w:rPr>
          <w:sz w:val="18"/>
          <w:szCs w:val="18"/>
        </w:rPr>
      </w:pPr>
    </w:p>
    <w:p>
      <w:pPr>
        <w:pStyle w:val="4"/>
        <w:bidi w:val="0"/>
        <w:jc w:val="both"/>
        <w:rPr>
          <w:rFonts w:hint="default" w:ascii="宋体" w:hAnsi="宋体" w:cs="仿宋" w:eastAsiaTheme="minorEastAsia"/>
          <w:b w:val="0"/>
          <w:spacing w:val="0"/>
          <w:kern w:val="0"/>
          <w:sz w:val="24"/>
          <w:szCs w:val="24"/>
          <w:lang w:val="en-US" w:eastAsia="zh-CN" w:bidi="ar-SA"/>
        </w:rPr>
      </w:pPr>
      <w:r>
        <w:rPr>
          <w:rFonts w:hint="eastAsia" w:ascii="宋体" w:hAnsi="宋体" w:cs="仿宋" w:eastAsiaTheme="minorEastAsia"/>
          <w:b w:val="0"/>
          <w:spacing w:val="0"/>
          <w:kern w:val="0"/>
          <w:sz w:val="24"/>
          <w:szCs w:val="24"/>
          <w:lang w:val="en-US" w:eastAsia="zh-CN" w:bidi="ar-SA"/>
        </w:rPr>
        <w:t>附件三：投标人承诺函</w:t>
      </w:r>
    </w:p>
    <w:p>
      <w:pPr>
        <w:bidi w:val="0"/>
        <w:jc w:val="center"/>
        <w:rPr>
          <w:rFonts w:hint="eastAsia"/>
          <w:b/>
          <w:bCs/>
          <w:sz w:val="44"/>
          <w:szCs w:val="44"/>
        </w:rPr>
      </w:pPr>
      <w:r>
        <w:rPr>
          <w:rFonts w:hint="eastAsia"/>
          <w:b/>
          <w:bCs/>
          <w:sz w:val="44"/>
          <w:szCs w:val="44"/>
          <w:lang w:val="en-US" w:eastAsia="zh-CN"/>
        </w:rPr>
        <w:t>投标人承诺函</w:t>
      </w:r>
    </w:p>
    <w:p>
      <w:pPr>
        <w:spacing w:line="360" w:lineRule="auto"/>
        <w:ind w:left="482" w:hanging="482"/>
        <w:rPr>
          <w:rFonts w:ascii="宋体" w:hAnsi="宋体"/>
          <w:sz w:val="24"/>
          <w:szCs w:val="24"/>
          <w:u w:val="single"/>
        </w:rPr>
      </w:pPr>
    </w:p>
    <w:p>
      <w:pPr>
        <w:spacing w:line="360" w:lineRule="auto"/>
        <w:ind w:left="482" w:hanging="482"/>
        <w:rPr>
          <w:rFonts w:ascii="宋体" w:hAnsi="宋体"/>
          <w:sz w:val="24"/>
          <w:szCs w:val="24"/>
        </w:rPr>
      </w:pPr>
      <w:r>
        <w:rPr>
          <w:rFonts w:ascii="宋体" w:hAnsi="宋体"/>
          <w:sz w:val="24"/>
          <w:szCs w:val="24"/>
          <w:u w:val="single"/>
        </w:rPr>
        <w:t xml:space="preserve">    </w:t>
      </w:r>
      <w:r>
        <w:rPr>
          <w:rFonts w:ascii="宋体" w:hAnsi="宋体" w:cs="仿宋_GB2312"/>
          <w:sz w:val="24"/>
          <w:szCs w:val="24"/>
          <w:u w:val="single"/>
        </w:rPr>
        <w:t xml:space="preserve"> </w:t>
      </w:r>
      <w:r>
        <w:rPr>
          <w:rFonts w:hint="eastAsia" w:ascii="宋体" w:hAnsi="宋体" w:cs="仿宋_GB2312"/>
          <w:sz w:val="24"/>
          <w:szCs w:val="24"/>
          <w:u w:val="single"/>
        </w:rPr>
        <w:t xml:space="preserve">（招标人名称）  </w:t>
      </w:r>
      <w:r>
        <w:rPr>
          <w:rFonts w:ascii="宋体" w:hAnsi="宋体"/>
          <w:sz w:val="24"/>
          <w:szCs w:val="24"/>
          <w:u w:val="single"/>
        </w:rPr>
        <w:t xml:space="preserve">      </w:t>
      </w:r>
      <w:r>
        <w:rPr>
          <w:rFonts w:hint="eastAsia" w:ascii="宋体" w:hAnsi="宋体"/>
          <w:sz w:val="24"/>
          <w:szCs w:val="24"/>
          <w:u w:val="single"/>
        </w:rPr>
        <w:t>：</w:t>
      </w:r>
    </w:p>
    <w:p>
      <w:pPr>
        <w:spacing w:line="360" w:lineRule="auto"/>
        <w:ind w:firstLine="480" w:firstLineChars="200"/>
        <w:rPr>
          <w:rFonts w:ascii="宋体" w:hAnsi="宋体"/>
          <w:sz w:val="24"/>
          <w:szCs w:val="24"/>
        </w:rPr>
      </w:pPr>
      <w:r>
        <w:rPr>
          <w:rFonts w:hint="eastAsia" w:ascii="宋体" w:hAnsi="宋体"/>
          <w:sz w:val="24"/>
          <w:szCs w:val="24"/>
        </w:rPr>
        <w:t>我代表</w:t>
      </w:r>
      <w:r>
        <w:rPr>
          <w:rFonts w:ascii="宋体" w:hAnsi="宋体"/>
          <w:sz w:val="24"/>
          <w:szCs w:val="24"/>
          <w:u w:val="single"/>
        </w:rPr>
        <w:t xml:space="preserve">  </w:t>
      </w:r>
      <w:r>
        <w:rPr>
          <w:rFonts w:hint="eastAsia" w:ascii="宋体" w:hAnsi="宋体"/>
          <w:sz w:val="24"/>
          <w:szCs w:val="24"/>
          <w:u w:val="single"/>
        </w:rPr>
        <w:t>（投标单位名称）</w:t>
      </w:r>
      <w:r>
        <w:rPr>
          <w:rFonts w:ascii="宋体" w:hAnsi="宋体"/>
          <w:sz w:val="24"/>
          <w:szCs w:val="24"/>
          <w:u w:val="single"/>
        </w:rPr>
        <w:t xml:space="preserve">  </w:t>
      </w:r>
      <w:r>
        <w:rPr>
          <w:rFonts w:ascii="宋体" w:hAnsi="宋体"/>
          <w:sz w:val="24"/>
          <w:szCs w:val="24"/>
        </w:rPr>
        <w:t xml:space="preserve"> </w:t>
      </w:r>
      <w:r>
        <w:rPr>
          <w:rFonts w:hint="eastAsia" w:ascii="宋体" w:hAnsi="宋体"/>
          <w:sz w:val="24"/>
          <w:szCs w:val="24"/>
        </w:rPr>
        <w:t>，在此做如下承诺：</w:t>
      </w: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ind w:firstLine="480" w:firstLineChars="200"/>
        <w:textAlignment w:val="auto"/>
        <w:rPr>
          <w:rFonts w:hint="eastAsia" w:ascii="宋体" w:hAnsi="宋体"/>
          <w:sz w:val="24"/>
          <w:szCs w:val="24"/>
          <w:lang w:val="en-US" w:eastAsia="zh-CN"/>
        </w:rPr>
      </w:pPr>
      <w:r>
        <w:rPr>
          <w:rFonts w:hint="eastAsia" w:cs="仿宋"/>
          <w:sz w:val="24"/>
          <w:szCs w:val="24"/>
        </w:rPr>
        <w:t>财务要求：财务状态良好，没有处于财产被接管，破产或其他关、停、并、转状态；在人员、设备、资金等方面具有承担本项目的能力</w:t>
      </w:r>
      <w:r>
        <w:rPr>
          <w:rFonts w:hint="eastAsia" w:ascii="宋体" w:hAnsi="宋体"/>
          <w:sz w:val="24"/>
          <w:szCs w:val="24"/>
          <w:lang w:val="en-US" w:eastAsia="zh-CN"/>
        </w:rPr>
        <w:t>；</w:t>
      </w: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ind w:firstLine="480" w:firstLineChars="200"/>
        <w:textAlignment w:val="auto"/>
        <w:rPr>
          <w:rFonts w:hint="eastAsia" w:ascii="宋体" w:hAnsi="宋体"/>
          <w:sz w:val="24"/>
          <w:szCs w:val="24"/>
          <w:lang w:val="en-US" w:eastAsia="zh-CN"/>
        </w:rPr>
      </w:pPr>
      <w:r>
        <w:rPr>
          <w:rFonts w:hint="eastAsia" w:cs="仿宋"/>
          <w:sz w:val="24"/>
          <w:szCs w:val="24"/>
          <w:lang w:val="zh-CN"/>
        </w:rPr>
        <w:t>近三年（201</w:t>
      </w:r>
      <w:r>
        <w:rPr>
          <w:rFonts w:hint="eastAsia" w:cs="仿宋"/>
          <w:sz w:val="24"/>
          <w:szCs w:val="24"/>
          <w:lang w:val="en-US" w:eastAsia="zh-CN"/>
        </w:rPr>
        <w:t>7</w:t>
      </w:r>
      <w:r>
        <w:rPr>
          <w:rFonts w:hint="eastAsia" w:cs="仿宋"/>
          <w:sz w:val="24"/>
          <w:szCs w:val="24"/>
          <w:lang w:val="zh-CN"/>
        </w:rPr>
        <w:t>年</w:t>
      </w:r>
      <w:r>
        <w:rPr>
          <w:rFonts w:hint="eastAsia" w:cs="仿宋"/>
          <w:sz w:val="24"/>
          <w:szCs w:val="24"/>
          <w:lang w:val="en-US" w:eastAsia="zh-CN"/>
        </w:rPr>
        <w:t>05月</w:t>
      </w:r>
      <w:r>
        <w:rPr>
          <w:rFonts w:hint="eastAsia" w:cs="仿宋"/>
          <w:sz w:val="24"/>
          <w:szCs w:val="24"/>
          <w:lang w:val="zh-CN"/>
        </w:rPr>
        <w:t>至今）未因发生过骗取中标和严重违纪、质量事故及重大合同纠纷被上级部门（内蒙古电力（集团）有限责任公司）通报/披露取消投标资格，并且目前不处于处罚期内</w:t>
      </w:r>
      <w:r>
        <w:rPr>
          <w:rFonts w:hint="eastAsia" w:ascii="宋体" w:hAnsi="宋体"/>
          <w:sz w:val="24"/>
          <w:szCs w:val="24"/>
          <w:lang w:val="en-US" w:eastAsia="zh-CN"/>
        </w:rPr>
        <w:t>；</w:t>
      </w:r>
    </w:p>
    <w:p>
      <w:pPr>
        <w:pStyle w:val="5"/>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lang w:val="en-US" w:eastAsia="zh-CN"/>
        </w:rPr>
      </w:pPr>
      <w:r>
        <w:rPr>
          <w:rFonts w:hint="eastAsia" w:ascii="宋体" w:hAnsi="宋体"/>
          <w:sz w:val="24"/>
          <w:szCs w:val="24"/>
          <w:lang w:val="en-US" w:eastAsia="zh-CN"/>
        </w:rPr>
        <w:t>3、</w:t>
      </w:r>
      <w:r>
        <w:rPr>
          <w:rFonts w:hint="eastAsia" w:cs="仿宋"/>
          <w:sz w:val="24"/>
          <w:szCs w:val="24"/>
          <w:lang w:val="en-US" w:eastAsia="zh-CN"/>
        </w:rPr>
        <w:t>未被列入中国电力企业联合会发布的“中电联关于公布涉电力领域重点关注对象名单</w:t>
      </w:r>
      <w:r>
        <w:rPr>
          <w:rFonts w:hint="eastAsia" w:ascii="宋体" w:hAnsi="宋体"/>
          <w:sz w:val="24"/>
          <w:szCs w:val="24"/>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sz w:val="24"/>
          <w:szCs w:val="24"/>
          <w:lang w:eastAsia="zh-CN"/>
        </w:rPr>
      </w:pPr>
      <w:r>
        <w:rPr>
          <w:rFonts w:hint="eastAsia" w:ascii="宋体" w:hAnsi="宋体"/>
          <w:sz w:val="24"/>
          <w:szCs w:val="24"/>
          <w:lang w:eastAsia="zh-CN"/>
        </w:rPr>
        <w:t>我公司已仔细阅读招标公告资格要求并承诺完全符合招标公告资格要求。如有不实后果自负。</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sz w:val="24"/>
          <w:szCs w:val="24"/>
        </w:rPr>
      </w:pPr>
    </w:p>
    <w:p>
      <w:pPr>
        <w:spacing w:line="360" w:lineRule="auto"/>
        <w:ind w:left="3456" w:hanging="3456" w:hangingChars="1440"/>
        <w:rPr>
          <w:rFonts w:hint="eastAsia" w:ascii="宋体" w:hAnsi="宋体"/>
          <w:sz w:val="24"/>
          <w:szCs w:val="24"/>
        </w:rPr>
      </w:pPr>
    </w:p>
    <w:p>
      <w:pPr>
        <w:spacing w:line="360" w:lineRule="auto"/>
        <w:ind w:left="3456" w:hanging="3456" w:hangingChars="1440"/>
        <w:rPr>
          <w:rFonts w:hint="eastAsia" w:ascii="宋体" w:hAnsi="宋体"/>
          <w:sz w:val="24"/>
          <w:szCs w:val="24"/>
        </w:rPr>
      </w:pPr>
    </w:p>
    <w:p>
      <w:pPr>
        <w:spacing w:line="360" w:lineRule="auto"/>
        <w:ind w:left="3453" w:leftChars="200" w:hanging="3033" w:hangingChars="1264"/>
        <w:jc w:val="right"/>
        <w:rPr>
          <w:rFonts w:ascii="宋体" w:hAnsi="宋体"/>
          <w:sz w:val="24"/>
          <w:szCs w:val="24"/>
        </w:rPr>
      </w:pPr>
      <w:r>
        <w:rPr>
          <w:rFonts w:hint="eastAsia" w:ascii="宋体" w:hAnsi="宋体"/>
          <w:sz w:val="24"/>
          <w:szCs w:val="24"/>
          <w:lang w:val="en-US" w:eastAsia="zh-CN"/>
        </w:rPr>
        <w:t xml:space="preserve">    </w:t>
      </w:r>
      <w:r>
        <w:rPr>
          <w:rFonts w:hint="eastAsia" w:ascii="宋体" w:hAnsi="宋体"/>
          <w:sz w:val="24"/>
          <w:szCs w:val="24"/>
        </w:rPr>
        <w:t>投标单位：</w:t>
      </w:r>
      <w:r>
        <w:rPr>
          <w:rFonts w:ascii="宋体" w:hAnsi="宋体"/>
          <w:sz w:val="24"/>
          <w:szCs w:val="24"/>
          <w:u w:val="single"/>
        </w:rPr>
        <w:t xml:space="preserve">                             </w:t>
      </w:r>
      <w:r>
        <w:rPr>
          <w:rFonts w:hint="eastAsia" w:ascii="宋体" w:hAnsi="宋体"/>
          <w:sz w:val="24"/>
          <w:szCs w:val="24"/>
          <w:u w:val="single"/>
        </w:rPr>
        <w:t xml:space="preserve"> </w:t>
      </w:r>
      <w:r>
        <w:rPr>
          <w:rFonts w:ascii="宋体" w:hAnsi="宋体"/>
          <w:sz w:val="24"/>
          <w:szCs w:val="24"/>
          <w:u w:val="single"/>
        </w:rPr>
        <w:t xml:space="preserve">  </w:t>
      </w:r>
      <w:r>
        <w:rPr>
          <w:rFonts w:ascii="宋体" w:hAnsi="宋体"/>
          <w:sz w:val="24"/>
          <w:szCs w:val="24"/>
        </w:rPr>
        <w:t xml:space="preserve"> </w:t>
      </w:r>
      <w:r>
        <w:rPr>
          <w:rFonts w:hint="eastAsia" w:ascii="宋体" w:hAnsi="宋体"/>
          <w:sz w:val="24"/>
          <w:szCs w:val="24"/>
        </w:rPr>
        <w:t xml:space="preserve">（公章）       </w:t>
      </w:r>
    </w:p>
    <w:p>
      <w:pPr>
        <w:spacing w:line="360" w:lineRule="auto"/>
        <w:ind w:left="3453" w:leftChars="200" w:hanging="3033" w:hangingChars="1264"/>
        <w:jc w:val="center"/>
        <w:rPr>
          <w:rFonts w:ascii="宋体" w:hAnsi="宋体"/>
          <w:sz w:val="24"/>
          <w:szCs w:val="24"/>
        </w:rPr>
      </w:pPr>
      <w:r>
        <w:rPr>
          <w:rFonts w:hint="eastAsia" w:ascii="宋体" w:hAnsi="宋体"/>
          <w:sz w:val="24"/>
          <w:szCs w:val="24"/>
          <w:lang w:val="en-US" w:eastAsia="zh-CN"/>
        </w:rPr>
        <w:t xml:space="preserve">             </w:t>
      </w:r>
      <w:r>
        <w:rPr>
          <w:rFonts w:hint="eastAsia" w:ascii="宋体" w:hAnsi="宋体"/>
          <w:sz w:val="24"/>
          <w:szCs w:val="24"/>
        </w:rPr>
        <w:t>法定代表人或委托代理人：</w:t>
      </w:r>
      <w:r>
        <w:rPr>
          <w:rFonts w:ascii="宋体" w:hAnsi="宋体"/>
          <w:sz w:val="24"/>
          <w:szCs w:val="24"/>
          <w:u w:val="single"/>
        </w:rPr>
        <w:t xml:space="preserve">        </w:t>
      </w:r>
      <w:r>
        <w:rPr>
          <w:rFonts w:hint="eastAsia" w:ascii="宋体" w:hAnsi="宋体"/>
          <w:sz w:val="24"/>
          <w:szCs w:val="24"/>
          <w:u w:val="single"/>
        </w:rPr>
        <w:t xml:space="preserve">   </w:t>
      </w:r>
      <w:r>
        <w:rPr>
          <w:rFonts w:ascii="宋体" w:hAnsi="宋体"/>
          <w:sz w:val="24"/>
          <w:szCs w:val="24"/>
          <w:u w:val="single"/>
        </w:rPr>
        <w:t xml:space="preserve">       </w:t>
      </w:r>
      <w:r>
        <w:rPr>
          <w:rFonts w:hint="eastAsia" w:ascii="宋体" w:hAnsi="宋体"/>
          <w:sz w:val="24"/>
          <w:szCs w:val="24"/>
        </w:rPr>
        <w:t>（签字）</w:t>
      </w:r>
    </w:p>
    <w:p>
      <w:pPr>
        <w:spacing w:line="360" w:lineRule="auto"/>
        <w:ind w:firstLine="2160" w:firstLineChars="900"/>
        <w:jc w:val="both"/>
        <w:rPr>
          <w:rFonts w:hint="eastAsia" w:ascii="宋体" w:hAnsi="宋体"/>
          <w:sz w:val="24"/>
          <w:szCs w:val="24"/>
          <w:u w:val="single"/>
        </w:rPr>
      </w:pPr>
      <w:r>
        <w:rPr>
          <w:rFonts w:hint="eastAsia" w:ascii="宋体" w:hAnsi="宋体"/>
          <w:sz w:val="24"/>
          <w:szCs w:val="24"/>
        </w:rPr>
        <w:t>日期：</w:t>
      </w:r>
      <w:r>
        <w:rPr>
          <w:rFonts w:hint="eastAsia" w:ascii="宋体" w:hAnsi="宋体"/>
          <w:sz w:val="24"/>
          <w:szCs w:val="24"/>
          <w:u w:val="single"/>
        </w:rPr>
        <w:t xml:space="preserve">                              </w:t>
      </w:r>
    </w:p>
    <w:p>
      <w:pPr>
        <w:pStyle w:val="5"/>
        <w:ind w:firstLine="442"/>
        <w:rPr>
          <w:rFonts w:hint="eastAsia" w:ascii="宋体" w:hAnsi="宋体" w:cs="仿宋"/>
          <w:sz w:val="24"/>
          <w:szCs w:val="24"/>
        </w:rPr>
      </w:pPr>
    </w:p>
    <w:p>
      <w:pPr>
        <w:pStyle w:val="5"/>
        <w:ind w:firstLine="442"/>
        <w:rPr>
          <w:rFonts w:hint="eastAsia" w:ascii="宋体" w:hAnsi="宋体" w:cs="仿宋"/>
          <w:sz w:val="24"/>
          <w:szCs w:val="24"/>
        </w:rPr>
      </w:pPr>
    </w:p>
    <w:p>
      <w:pPr>
        <w:pStyle w:val="5"/>
        <w:ind w:firstLine="442"/>
        <w:rPr>
          <w:rFonts w:hint="eastAsia" w:ascii="宋体" w:hAnsi="宋体" w:cs="仿宋"/>
          <w:sz w:val="24"/>
          <w:szCs w:val="24"/>
        </w:rPr>
      </w:pPr>
    </w:p>
    <w:p>
      <w:pPr>
        <w:pStyle w:val="5"/>
        <w:ind w:firstLine="442"/>
        <w:rPr>
          <w:rFonts w:hint="eastAsia" w:ascii="宋体" w:hAnsi="宋体" w:cs="仿宋"/>
          <w:sz w:val="24"/>
          <w:szCs w:val="24"/>
        </w:rPr>
      </w:pPr>
    </w:p>
    <w:p>
      <w:pPr>
        <w:pStyle w:val="5"/>
        <w:ind w:firstLine="442"/>
        <w:rPr>
          <w:rFonts w:hint="eastAsia" w:ascii="宋体" w:hAnsi="宋体" w:cs="仿宋"/>
          <w:sz w:val="24"/>
          <w:szCs w:val="24"/>
        </w:rPr>
      </w:pPr>
    </w:p>
    <w:p>
      <w:pPr>
        <w:pStyle w:val="5"/>
        <w:ind w:firstLine="442"/>
        <w:rPr>
          <w:rFonts w:hint="eastAsia" w:ascii="宋体" w:hAnsi="宋体" w:cs="仿宋"/>
          <w:sz w:val="24"/>
          <w:szCs w:val="24"/>
        </w:rPr>
      </w:pPr>
    </w:p>
    <w:p>
      <w:pPr>
        <w:pStyle w:val="5"/>
        <w:ind w:firstLine="442"/>
        <w:rPr>
          <w:rFonts w:hint="eastAsia" w:ascii="宋体" w:hAnsi="宋体" w:cs="仿宋"/>
          <w:sz w:val="24"/>
          <w:szCs w:val="24"/>
        </w:rPr>
      </w:pPr>
    </w:p>
    <w:p>
      <w:pPr>
        <w:pStyle w:val="5"/>
        <w:ind w:firstLine="442"/>
        <w:rPr>
          <w:rFonts w:hint="eastAsia" w:ascii="宋体" w:hAnsi="宋体" w:cs="仿宋"/>
          <w:sz w:val="24"/>
          <w:szCs w:val="24"/>
        </w:rPr>
      </w:pPr>
    </w:p>
    <w:p>
      <w:pPr>
        <w:pStyle w:val="5"/>
        <w:ind w:firstLine="442"/>
        <w:rPr>
          <w:rFonts w:hint="eastAsia" w:ascii="宋体" w:hAnsi="宋体" w:cs="仿宋"/>
          <w:sz w:val="24"/>
          <w:szCs w:val="24"/>
        </w:rPr>
      </w:pPr>
    </w:p>
    <w:p>
      <w:pPr>
        <w:pStyle w:val="5"/>
        <w:ind w:left="0" w:leftChars="0" w:firstLine="0" w:firstLineChars="0"/>
        <w:rPr>
          <w:rFonts w:ascii="宋体" w:hAnsi="宋体" w:cs="仿宋"/>
          <w:sz w:val="24"/>
          <w:szCs w:val="24"/>
        </w:rPr>
      </w:pPr>
      <w:r>
        <w:rPr>
          <w:rFonts w:hint="eastAsia" w:ascii="宋体" w:hAnsi="宋体" w:cs="仿宋"/>
          <w:sz w:val="24"/>
          <w:szCs w:val="24"/>
          <w:lang w:val="en-US" w:eastAsia="zh-CN"/>
        </w:rPr>
        <w:t>附件四：</w:t>
      </w:r>
      <w:r>
        <w:rPr>
          <w:rFonts w:hint="eastAsia" w:ascii="宋体" w:hAnsi="宋体" w:cs="仿宋"/>
          <w:sz w:val="24"/>
          <w:szCs w:val="24"/>
        </w:rPr>
        <w:t>网站截图</w:t>
      </w:r>
    </w:p>
    <w:p>
      <w:pPr>
        <w:pStyle w:val="5"/>
        <w:ind w:firstLine="442"/>
        <w:rPr>
          <w:rFonts w:ascii="华文新魏" w:hAnsi="华文新魏" w:eastAsia="华文新魏" w:cs="华文新魏"/>
          <w:b/>
        </w:rPr>
      </w:pPr>
      <w:r>
        <w:rPr>
          <w:rFonts w:hint="eastAsia" w:ascii="华文新魏" w:hAnsi="华文新魏" w:eastAsia="华文新魏" w:cs="华文新魏"/>
          <w:b/>
        </w:rPr>
        <w:t>一、“信用中国”网站（www.creditchina.gov.cn ）截图流程</w:t>
      </w:r>
    </w:p>
    <w:p>
      <w:pPr>
        <w:pStyle w:val="5"/>
        <w:ind w:firstLine="440"/>
        <w:rPr>
          <w:rFonts w:ascii="华文新魏" w:hAnsi="华文新魏" w:eastAsia="华文新魏" w:cs="华文新魏"/>
        </w:rPr>
      </w:pPr>
      <w:r>
        <w:rPr>
          <w:rFonts w:hint="eastAsia" w:ascii="华文新魏" w:hAnsi="华文新魏" w:eastAsia="华文新魏" w:cs="华文新魏"/>
        </w:rPr>
        <w:t>第1步：打开系统首页。</w:t>
      </w:r>
    </w:p>
    <w:p>
      <w:pPr>
        <w:pStyle w:val="5"/>
        <w:ind w:firstLine="440"/>
        <w:rPr>
          <w:rFonts w:ascii="华文新魏" w:hAnsi="华文新魏" w:eastAsia="华文新魏" w:cs="华文新魏"/>
        </w:rPr>
      </w:pPr>
      <w:r>
        <w:rPr>
          <w:rFonts w:hint="eastAsia" w:ascii="华文新魏" w:hAnsi="华文新魏" w:eastAsia="华文新魏" w:cs="华文新魏"/>
        </w:rPr>
        <w:drawing>
          <wp:anchor distT="0" distB="0" distL="114300" distR="114300" simplePos="0" relativeHeight="251732992" behindDoc="1" locked="0" layoutInCell="1" allowOverlap="1">
            <wp:simplePos x="0" y="0"/>
            <wp:positionH relativeFrom="column">
              <wp:posOffset>314325</wp:posOffset>
            </wp:positionH>
            <wp:positionV relativeFrom="paragraph">
              <wp:posOffset>93345</wp:posOffset>
            </wp:positionV>
            <wp:extent cx="4514850" cy="2162175"/>
            <wp:effectExtent l="0" t="0" r="11430" b="1905"/>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4517502" cy="2163445"/>
                    </a:xfrm>
                    <a:prstGeom prst="rect">
                      <a:avLst/>
                    </a:prstGeom>
                  </pic:spPr>
                </pic:pic>
              </a:graphicData>
            </a:graphic>
          </wp:anchor>
        </w:drawing>
      </w:r>
    </w:p>
    <w:p>
      <w:pPr>
        <w:pStyle w:val="5"/>
        <w:ind w:firstLine="440"/>
        <w:rPr>
          <w:rFonts w:ascii="华文新魏" w:hAnsi="华文新魏" w:eastAsia="华文新魏" w:cs="华文新魏"/>
        </w:rPr>
      </w:pPr>
    </w:p>
    <w:p>
      <w:pPr>
        <w:pStyle w:val="5"/>
        <w:ind w:firstLine="440"/>
        <w:rPr>
          <w:rFonts w:ascii="华文新魏" w:hAnsi="华文新魏" w:eastAsia="华文新魏" w:cs="华文新魏"/>
        </w:rPr>
      </w:pPr>
    </w:p>
    <w:p>
      <w:pPr>
        <w:pStyle w:val="5"/>
        <w:ind w:firstLine="440"/>
        <w:rPr>
          <w:rFonts w:ascii="华文新魏" w:hAnsi="华文新魏" w:eastAsia="华文新魏" w:cs="华文新魏"/>
        </w:rPr>
      </w:pPr>
    </w:p>
    <w:p>
      <w:pPr>
        <w:pStyle w:val="5"/>
        <w:ind w:firstLine="440"/>
        <w:rPr>
          <w:rFonts w:ascii="华文新魏" w:hAnsi="华文新魏" w:eastAsia="华文新魏" w:cs="华文新魏"/>
        </w:rPr>
      </w:pPr>
    </w:p>
    <w:p>
      <w:pPr>
        <w:pStyle w:val="5"/>
        <w:ind w:firstLine="440"/>
        <w:rPr>
          <w:rFonts w:ascii="华文新魏" w:hAnsi="华文新魏" w:eastAsia="华文新魏" w:cs="华文新魏"/>
        </w:rPr>
      </w:pPr>
    </w:p>
    <w:p>
      <w:pPr>
        <w:pStyle w:val="5"/>
        <w:ind w:firstLine="440"/>
        <w:rPr>
          <w:rFonts w:ascii="华文新魏" w:hAnsi="华文新魏" w:eastAsia="华文新魏" w:cs="华文新魏"/>
        </w:rPr>
      </w:pPr>
    </w:p>
    <w:p>
      <w:pPr>
        <w:pStyle w:val="5"/>
        <w:ind w:firstLine="380" w:firstLineChars="190"/>
        <w:rPr>
          <w:rFonts w:ascii="华文新魏" w:hAnsi="华文新魏" w:eastAsia="华文新魏" w:cs="华文新魏"/>
        </w:rPr>
      </w:pPr>
    </w:p>
    <w:p>
      <w:pPr>
        <w:pStyle w:val="5"/>
        <w:ind w:firstLine="380" w:firstLineChars="190"/>
        <w:rPr>
          <w:rFonts w:ascii="华文新魏" w:hAnsi="华文新魏" w:eastAsia="华文新魏" w:cs="华文新魏"/>
        </w:rPr>
      </w:pPr>
      <w:r>
        <w:rPr>
          <w:rFonts w:hint="eastAsia" w:ascii="华文新魏" w:hAnsi="华文新魏" w:eastAsia="华文新魏" w:cs="华文新魏"/>
        </w:rPr>
        <w:drawing>
          <wp:anchor distT="0" distB="0" distL="114300" distR="114300" simplePos="0" relativeHeight="251734016" behindDoc="1" locked="0" layoutInCell="1" allowOverlap="1">
            <wp:simplePos x="0" y="0"/>
            <wp:positionH relativeFrom="column">
              <wp:posOffset>314325</wp:posOffset>
            </wp:positionH>
            <wp:positionV relativeFrom="paragraph">
              <wp:posOffset>266700</wp:posOffset>
            </wp:positionV>
            <wp:extent cx="4572000" cy="1780540"/>
            <wp:effectExtent l="0" t="0" r="0" b="2540"/>
            <wp:wrapNone/>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4573411" cy="1781175"/>
                    </a:xfrm>
                    <a:prstGeom prst="rect">
                      <a:avLst/>
                    </a:prstGeom>
                  </pic:spPr>
                </pic:pic>
              </a:graphicData>
            </a:graphic>
          </wp:anchor>
        </w:drawing>
      </w:r>
      <w:r>
        <w:rPr>
          <w:rFonts w:hint="eastAsia" w:ascii="华文新魏" w:hAnsi="华文新魏" w:eastAsia="华文新魏" w:cs="华文新魏"/>
        </w:rPr>
        <w:t>第2步：点击“信用服务”。</w:t>
      </w:r>
    </w:p>
    <w:p>
      <w:pPr>
        <w:pStyle w:val="5"/>
        <w:ind w:firstLine="440"/>
        <w:rPr>
          <w:rFonts w:ascii="华文新魏" w:hAnsi="华文新魏" w:eastAsia="华文新魏" w:cs="华文新魏"/>
        </w:rPr>
      </w:pPr>
    </w:p>
    <w:p>
      <w:pPr>
        <w:pStyle w:val="5"/>
        <w:ind w:firstLine="440"/>
        <w:rPr>
          <w:rFonts w:ascii="华文新魏" w:hAnsi="华文新魏" w:eastAsia="华文新魏" w:cs="华文新魏"/>
        </w:rPr>
      </w:pPr>
    </w:p>
    <w:p>
      <w:pPr>
        <w:pStyle w:val="5"/>
        <w:ind w:firstLine="440"/>
        <w:rPr>
          <w:rFonts w:ascii="华文新魏" w:hAnsi="华文新魏" w:eastAsia="华文新魏" w:cs="华文新魏"/>
        </w:rPr>
      </w:pPr>
    </w:p>
    <w:p>
      <w:pPr>
        <w:pStyle w:val="5"/>
        <w:ind w:firstLine="440"/>
        <w:rPr>
          <w:rFonts w:ascii="华文新魏" w:hAnsi="华文新魏" w:eastAsia="华文新魏" w:cs="华文新魏"/>
        </w:rPr>
      </w:pPr>
    </w:p>
    <w:p>
      <w:pPr>
        <w:pStyle w:val="5"/>
        <w:ind w:firstLine="440"/>
        <w:rPr>
          <w:rFonts w:ascii="华文新魏" w:hAnsi="华文新魏" w:eastAsia="华文新魏" w:cs="华文新魏"/>
        </w:rPr>
      </w:pPr>
    </w:p>
    <w:p>
      <w:pPr>
        <w:pStyle w:val="5"/>
        <w:ind w:firstLine="440"/>
        <w:rPr>
          <w:rFonts w:ascii="华文新魏" w:hAnsi="华文新魏" w:eastAsia="华文新魏" w:cs="华文新魏"/>
        </w:rPr>
      </w:pPr>
    </w:p>
    <w:p>
      <w:pPr>
        <w:pStyle w:val="5"/>
        <w:ind w:firstLine="440"/>
        <w:rPr>
          <w:rFonts w:ascii="华文新魏" w:hAnsi="华文新魏" w:eastAsia="华文新魏" w:cs="华文新魏"/>
        </w:rPr>
      </w:pPr>
    </w:p>
    <w:p>
      <w:pPr>
        <w:pStyle w:val="5"/>
        <w:ind w:firstLine="440"/>
        <w:rPr>
          <w:rFonts w:ascii="华文新魏" w:hAnsi="华文新魏" w:eastAsia="华文新魏" w:cs="华文新魏"/>
        </w:rPr>
      </w:pPr>
      <w:r>
        <w:rPr>
          <w:rFonts w:hint="eastAsia" w:ascii="华文新魏" w:hAnsi="华文新魏" w:eastAsia="华文新魏" w:cs="华文新魏"/>
        </w:rPr>
        <w:t>第3步：点击“失信被执行人查询”。</w:t>
      </w:r>
    </w:p>
    <w:p>
      <w:pPr>
        <w:pStyle w:val="5"/>
        <w:ind w:firstLine="440"/>
        <w:rPr>
          <w:rFonts w:ascii="华文新魏" w:hAnsi="华文新魏" w:eastAsia="华文新魏" w:cs="华文新魏"/>
        </w:rPr>
      </w:pPr>
      <w:r>
        <w:drawing>
          <wp:inline distT="0" distB="0" distL="114300" distR="114300">
            <wp:extent cx="4820285" cy="2677160"/>
            <wp:effectExtent l="0" t="0" r="10795" b="508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7"/>
                    <a:stretch>
                      <a:fillRect/>
                    </a:stretch>
                  </pic:blipFill>
                  <pic:spPr>
                    <a:xfrm>
                      <a:off x="0" y="0"/>
                      <a:ext cx="4820285" cy="2677160"/>
                    </a:xfrm>
                    <a:prstGeom prst="rect">
                      <a:avLst/>
                    </a:prstGeom>
                    <a:noFill/>
                    <a:ln>
                      <a:noFill/>
                    </a:ln>
                  </pic:spPr>
                </pic:pic>
              </a:graphicData>
            </a:graphic>
          </wp:inline>
        </w:drawing>
      </w:r>
    </w:p>
    <w:p>
      <w:pPr>
        <w:pStyle w:val="5"/>
        <w:ind w:firstLine="440"/>
        <w:rPr>
          <w:rFonts w:ascii="华文新魏" w:hAnsi="华文新魏" w:eastAsia="华文新魏" w:cs="华文新魏"/>
        </w:rPr>
      </w:pPr>
      <w:r>
        <w:rPr>
          <w:rFonts w:hint="eastAsia" w:ascii="华文新魏" w:hAnsi="华文新魏" w:eastAsia="华文新魏" w:cs="华文新魏"/>
        </w:rPr>
        <w:t>第4步：空白处输入投标人名称并点击“查询”。</w:t>
      </w:r>
    </w:p>
    <w:p>
      <w:pPr>
        <w:pStyle w:val="5"/>
        <w:ind w:firstLine="440"/>
        <w:rPr>
          <w:rFonts w:ascii="华文新魏" w:hAnsi="华文新魏" w:eastAsia="华文新魏" w:cs="华文新魏"/>
        </w:rPr>
      </w:pPr>
      <w:r>
        <w:rPr>
          <w:rFonts w:hint="eastAsia" w:ascii="华文新魏" w:hAnsi="华文新魏" w:eastAsia="华文新魏" w:cs="华文新魏"/>
        </w:rPr>
        <w:drawing>
          <wp:anchor distT="0" distB="0" distL="114300" distR="114300" simplePos="0" relativeHeight="251837440" behindDoc="0" locked="0" layoutInCell="1" allowOverlap="1">
            <wp:simplePos x="0" y="0"/>
            <wp:positionH relativeFrom="column">
              <wp:posOffset>123825</wp:posOffset>
            </wp:positionH>
            <wp:positionV relativeFrom="paragraph">
              <wp:posOffset>54610</wp:posOffset>
            </wp:positionV>
            <wp:extent cx="4838065" cy="2141855"/>
            <wp:effectExtent l="0" t="0" r="8255" b="6985"/>
            <wp:wrapNone/>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4838065" cy="2141855"/>
                    </a:xfrm>
                    <a:prstGeom prst="rect">
                      <a:avLst/>
                    </a:prstGeom>
                  </pic:spPr>
                </pic:pic>
              </a:graphicData>
            </a:graphic>
          </wp:anchor>
        </w:drawing>
      </w:r>
    </w:p>
    <w:p>
      <w:pPr>
        <w:pStyle w:val="5"/>
        <w:ind w:firstLine="440"/>
        <w:rPr>
          <w:rFonts w:ascii="华文新魏" w:hAnsi="华文新魏" w:eastAsia="华文新魏" w:cs="华文新魏"/>
        </w:rPr>
      </w:pPr>
    </w:p>
    <w:p>
      <w:pPr>
        <w:pStyle w:val="5"/>
        <w:ind w:firstLine="440"/>
        <w:rPr>
          <w:rFonts w:ascii="华文新魏" w:hAnsi="华文新魏" w:eastAsia="华文新魏" w:cs="华文新魏"/>
        </w:rPr>
      </w:pPr>
    </w:p>
    <w:p>
      <w:pPr>
        <w:pStyle w:val="5"/>
        <w:ind w:firstLine="440"/>
        <w:rPr>
          <w:rFonts w:ascii="华文新魏" w:hAnsi="华文新魏" w:eastAsia="华文新魏" w:cs="华文新魏"/>
        </w:rPr>
      </w:pPr>
    </w:p>
    <w:p>
      <w:pPr>
        <w:pStyle w:val="5"/>
        <w:ind w:firstLine="440"/>
        <w:rPr>
          <w:rFonts w:ascii="华文新魏" w:hAnsi="华文新魏" w:eastAsia="华文新魏" w:cs="华文新魏"/>
        </w:rPr>
      </w:pPr>
    </w:p>
    <w:p>
      <w:pPr>
        <w:pStyle w:val="5"/>
        <w:ind w:firstLine="440"/>
        <w:rPr>
          <w:rFonts w:ascii="华文新魏" w:hAnsi="华文新魏" w:eastAsia="华文新魏" w:cs="华文新魏"/>
        </w:rPr>
      </w:pPr>
    </w:p>
    <w:p>
      <w:pPr>
        <w:pStyle w:val="5"/>
        <w:ind w:firstLine="440"/>
        <w:rPr>
          <w:rFonts w:ascii="华文新魏" w:hAnsi="华文新魏" w:eastAsia="华文新魏" w:cs="华文新魏"/>
        </w:rPr>
      </w:pPr>
    </w:p>
    <w:p>
      <w:pPr>
        <w:pStyle w:val="5"/>
        <w:ind w:firstLine="440"/>
        <w:rPr>
          <w:rFonts w:ascii="华文新魏" w:hAnsi="华文新魏" w:eastAsia="华文新魏" w:cs="华文新魏"/>
        </w:rPr>
      </w:pPr>
    </w:p>
    <w:p>
      <w:pPr>
        <w:pStyle w:val="5"/>
        <w:ind w:firstLine="440"/>
        <w:rPr>
          <w:rFonts w:ascii="华文新魏" w:hAnsi="华文新魏" w:eastAsia="华文新魏" w:cs="华文新魏"/>
        </w:rPr>
      </w:pPr>
      <w:r>
        <w:rPr>
          <w:rFonts w:hint="eastAsia" w:ascii="华文新魏" w:hAnsi="华文新魏" w:eastAsia="华文新魏" w:cs="华文新魏"/>
        </w:rPr>
        <w:drawing>
          <wp:anchor distT="0" distB="0" distL="114300" distR="114300" simplePos="0" relativeHeight="251836416" behindDoc="0" locked="0" layoutInCell="1" allowOverlap="1">
            <wp:simplePos x="0" y="0"/>
            <wp:positionH relativeFrom="column">
              <wp:posOffset>276225</wp:posOffset>
            </wp:positionH>
            <wp:positionV relativeFrom="paragraph">
              <wp:posOffset>267335</wp:posOffset>
            </wp:positionV>
            <wp:extent cx="4735830" cy="2541905"/>
            <wp:effectExtent l="0" t="0" r="3810" b="3175"/>
            <wp:wrapNone/>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4735830" cy="2541600"/>
                    </a:xfrm>
                    <a:prstGeom prst="rect">
                      <a:avLst/>
                    </a:prstGeom>
                  </pic:spPr>
                </pic:pic>
              </a:graphicData>
            </a:graphic>
          </wp:anchor>
        </w:drawing>
      </w:r>
      <w:r>
        <w:rPr>
          <w:rFonts w:hint="eastAsia" w:ascii="华文新魏" w:hAnsi="华文新魏" w:eastAsia="华文新魏" w:cs="华文新魏"/>
        </w:rPr>
        <w:t>第5步：截取当前页面，显示为“很抱歉，没有找到您搜索数据即可报名。</w:t>
      </w:r>
    </w:p>
    <w:p>
      <w:pPr>
        <w:rPr>
          <w:rFonts w:ascii="华文新魏" w:hAnsi="华文新魏" w:eastAsia="华文新魏" w:cs="华文新魏"/>
          <w:kern w:val="0"/>
        </w:rPr>
      </w:pPr>
      <w:r>
        <w:rPr>
          <w:rFonts w:hint="eastAsia" w:ascii="华文新魏" w:hAnsi="华文新魏" w:eastAsia="华文新魏" w:cs="华文新魏"/>
          <w:kern w:val="0"/>
        </w:rPr>
        <w:br w:type="page"/>
      </w:r>
    </w:p>
    <w:p>
      <w:pPr>
        <w:pStyle w:val="5"/>
        <w:ind w:firstLine="442"/>
        <w:rPr>
          <w:rFonts w:ascii="华文新魏" w:hAnsi="华文新魏" w:eastAsia="华文新魏" w:cs="华文新魏"/>
          <w:b/>
        </w:rPr>
      </w:pPr>
      <w:r>
        <w:rPr>
          <w:rFonts w:hint="eastAsia" w:ascii="华文新魏" w:hAnsi="华文新魏" w:eastAsia="华文新魏" w:cs="华文新魏"/>
          <w:b/>
        </w:rPr>
        <w:t>二、中国裁判文书网（</w:t>
      </w:r>
      <w:r>
        <w:fldChar w:fldCharType="begin"/>
      </w:r>
      <w:r>
        <w:instrText xml:space="preserve"> HYPERLINK "http://www.wenshu.court.gov.cn" </w:instrText>
      </w:r>
      <w:r>
        <w:fldChar w:fldCharType="separate"/>
      </w:r>
      <w:r>
        <w:rPr>
          <w:rStyle w:val="9"/>
          <w:rFonts w:hint="eastAsia" w:ascii="华文新魏" w:hAnsi="华文新魏" w:eastAsia="华文新魏" w:cs="华文新魏"/>
          <w:b/>
        </w:rPr>
        <w:t>http://www.wenshu.court.gov.cn</w:t>
      </w:r>
      <w:r>
        <w:rPr>
          <w:rStyle w:val="9"/>
          <w:rFonts w:hint="eastAsia" w:ascii="华文新魏" w:hAnsi="华文新魏" w:eastAsia="华文新魏" w:cs="华文新魏"/>
          <w:b/>
        </w:rPr>
        <w:fldChar w:fldCharType="end"/>
      </w:r>
      <w:r>
        <w:rPr>
          <w:rFonts w:hint="eastAsia" w:ascii="华文新魏" w:hAnsi="华文新魏" w:eastAsia="华文新魏" w:cs="华文新魏"/>
          <w:b/>
        </w:rPr>
        <w:t>）截图流程</w:t>
      </w:r>
    </w:p>
    <w:p>
      <w:pPr>
        <w:pStyle w:val="5"/>
        <w:ind w:firstLine="440"/>
        <w:rPr>
          <w:rFonts w:hint="eastAsia" w:ascii="华文新魏" w:hAnsi="华文新魏" w:eastAsia="华文新魏" w:cs="华文新魏"/>
          <w:kern w:val="0"/>
        </w:rPr>
      </w:pPr>
      <w:r>
        <w:rPr>
          <w:rFonts w:hint="eastAsia" w:ascii="宋体" w:hAnsi="宋体" w:eastAsia="宋体" w:cs="宋体"/>
          <w:kern w:val="0"/>
        </w:rPr>
        <w:t>第1步：打开系统首页</w:t>
      </w:r>
      <w:r>
        <w:rPr>
          <w:rFonts w:hint="eastAsia" w:ascii="华文新魏" w:hAnsi="华文新魏" w:eastAsia="华文新魏" w:cs="华文新魏"/>
          <w:kern w:val="0"/>
        </w:rPr>
        <w:t>。</w:t>
      </w:r>
    </w:p>
    <w:p>
      <w:pPr>
        <w:pStyle w:val="5"/>
        <w:ind w:firstLine="440"/>
        <w:rPr>
          <w:rFonts w:hint="eastAsia" w:ascii="华文新魏" w:hAnsi="华文新魏" w:eastAsia="华文新魏" w:cs="华文新魏"/>
          <w:kern w:val="0"/>
        </w:rPr>
      </w:pPr>
      <w:r>
        <w:rPr>
          <w:rFonts w:hint="eastAsia" w:ascii="宋体" w:hAnsi="宋体" w:eastAsia="宋体" w:cs="宋体"/>
        </w:rPr>
        <w:drawing>
          <wp:anchor distT="0" distB="0" distL="114300" distR="114300" simplePos="0" relativeHeight="251838464" behindDoc="1" locked="0" layoutInCell="1" allowOverlap="1">
            <wp:simplePos x="0" y="0"/>
            <wp:positionH relativeFrom="column">
              <wp:posOffset>248285</wp:posOffset>
            </wp:positionH>
            <wp:positionV relativeFrom="paragraph">
              <wp:posOffset>53975</wp:posOffset>
            </wp:positionV>
            <wp:extent cx="5299710" cy="2457450"/>
            <wp:effectExtent l="0" t="0" r="3810" b="11430"/>
            <wp:wrapNone/>
            <wp:docPr id="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5"/>
                    <pic:cNvPicPr>
                      <a:picLocks noChangeAspect="1"/>
                    </pic:cNvPicPr>
                  </pic:nvPicPr>
                  <pic:blipFill>
                    <a:blip r:embed="rId10"/>
                    <a:stretch>
                      <a:fillRect/>
                    </a:stretch>
                  </pic:blipFill>
                  <pic:spPr>
                    <a:xfrm>
                      <a:off x="0" y="0"/>
                      <a:ext cx="5299710" cy="2457450"/>
                    </a:xfrm>
                    <a:prstGeom prst="rect">
                      <a:avLst/>
                    </a:prstGeom>
                    <a:noFill/>
                    <a:ln>
                      <a:noFill/>
                    </a:ln>
                  </pic:spPr>
                </pic:pic>
              </a:graphicData>
            </a:graphic>
          </wp:anchor>
        </w:drawing>
      </w:r>
    </w:p>
    <w:p>
      <w:pPr>
        <w:pStyle w:val="5"/>
        <w:ind w:firstLine="440"/>
        <w:rPr>
          <w:rFonts w:hint="eastAsia" w:ascii="华文新魏" w:hAnsi="华文新魏" w:eastAsia="华文新魏" w:cs="华文新魏"/>
          <w:kern w:val="0"/>
        </w:rPr>
      </w:pPr>
    </w:p>
    <w:p>
      <w:pPr>
        <w:pStyle w:val="5"/>
        <w:ind w:firstLine="440"/>
        <w:rPr>
          <w:rFonts w:hint="eastAsia" w:ascii="华文新魏" w:hAnsi="华文新魏" w:eastAsia="华文新魏" w:cs="华文新魏"/>
          <w:kern w:val="0"/>
        </w:rPr>
      </w:pPr>
    </w:p>
    <w:p>
      <w:pPr>
        <w:pStyle w:val="5"/>
        <w:ind w:firstLine="440"/>
        <w:rPr>
          <w:rFonts w:hint="eastAsia" w:ascii="华文新魏" w:hAnsi="华文新魏" w:eastAsia="华文新魏" w:cs="华文新魏"/>
          <w:kern w:val="0"/>
        </w:rPr>
      </w:pPr>
    </w:p>
    <w:p>
      <w:pPr>
        <w:pStyle w:val="5"/>
        <w:ind w:firstLine="440"/>
        <w:rPr>
          <w:rFonts w:hint="eastAsia" w:ascii="华文新魏" w:hAnsi="华文新魏" w:eastAsia="华文新魏" w:cs="华文新魏"/>
          <w:kern w:val="0"/>
        </w:rPr>
      </w:pPr>
    </w:p>
    <w:p>
      <w:pPr>
        <w:pStyle w:val="5"/>
        <w:ind w:firstLine="440"/>
        <w:rPr>
          <w:rFonts w:hint="eastAsia" w:ascii="华文新魏" w:hAnsi="华文新魏" w:eastAsia="华文新魏" w:cs="华文新魏"/>
          <w:kern w:val="0"/>
        </w:rPr>
      </w:pPr>
    </w:p>
    <w:p>
      <w:pPr>
        <w:pStyle w:val="5"/>
        <w:ind w:firstLine="440"/>
        <w:rPr>
          <w:rFonts w:hint="eastAsia" w:ascii="宋体" w:hAnsi="宋体" w:eastAsia="宋体" w:cs="宋体"/>
          <w:kern w:val="0"/>
        </w:rPr>
      </w:pPr>
    </w:p>
    <w:p>
      <w:pPr>
        <w:pStyle w:val="5"/>
        <w:ind w:firstLine="440"/>
        <w:rPr>
          <w:rFonts w:hint="eastAsia" w:ascii="宋体" w:hAnsi="宋体" w:eastAsia="宋体" w:cs="宋体"/>
          <w:kern w:val="0"/>
        </w:rPr>
      </w:pPr>
    </w:p>
    <w:p>
      <w:pPr>
        <w:pStyle w:val="5"/>
        <w:ind w:firstLine="440"/>
        <w:rPr>
          <w:rFonts w:hint="eastAsia" w:ascii="宋体" w:hAnsi="宋体" w:eastAsia="宋体" w:cs="宋体"/>
          <w:kern w:val="0"/>
        </w:rPr>
      </w:pPr>
    </w:p>
    <w:p>
      <w:pPr>
        <w:pStyle w:val="5"/>
        <w:ind w:firstLine="440"/>
        <w:rPr>
          <w:rFonts w:hint="eastAsia" w:ascii="宋体" w:hAnsi="宋体" w:eastAsia="宋体" w:cs="宋体"/>
          <w:color w:val="FF0000"/>
          <w:kern w:val="0"/>
          <w:lang w:eastAsia="zh-CN"/>
        </w:rPr>
      </w:pPr>
      <w:r>
        <w:rPr>
          <w:rFonts w:hint="eastAsia" w:ascii="宋体" w:hAnsi="宋体" w:eastAsia="宋体" w:cs="宋体"/>
          <w:kern w:val="0"/>
        </w:rPr>
        <w:t>第2步：点击“高级检索”，选择“</w:t>
      </w:r>
      <w:r>
        <w:rPr>
          <w:rFonts w:hint="eastAsia" w:ascii="宋体" w:hAnsi="宋体" w:eastAsia="宋体" w:cs="宋体"/>
          <w:kern w:val="0"/>
          <w:lang w:eastAsia="zh-CN"/>
        </w:rPr>
        <w:t>公司名称”</w:t>
      </w:r>
      <w:r>
        <w:rPr>
          <w:rFonts w:hint="eastAsia" w:ascii="宋体" w:hAnsi="宋体" w:eastAsia="宋体" w:cs="宋体"/>
          <w:kern w:val="0"/>
        </w:rPr>
        <w:t>“行贿</w:t>
      </w:r>
      <w:r>
        <w:rPr>
          <w:rFonts w:hint="eastAsia" w:ascii="宋体" w:hAnsi="宋体" w:eastAsia="宋体" w:cs="宋体"/>
          <w:kern w:val="0"/>
          <w:lang w:eastAsia="zh-CN"/>
        </w:rPr>
        <w:t>罪</w:t>
      </w:r>
      <w:r>
        <w:rPr>
          <w:rFonts w:hint="eastAsia" w:ascii="宋体" w:hAnsi="宋体" w:eastAsia="宋体" w:cs="宋体"/>
          <w:kern w:val="0"/>
        </w:rPr>
        <w:t>”；“裁判日期”选择近一年。</w:t>
      </w:r>
      <w:r>
        <w:rPr>
          <w:rFonts w:hint="eastAsia" w:ascii="宋体" w:hAnsi="宋体" w:eastAsia="宋体" w:cs="宋体"/>
          <w:b/>
          <w:bCs/>
          <w:color w:val="FF0000"/>
          <w:kern w:val="0"/>
          <w:lang w:eastAsia="zh-CN"/>
        </w:rPr>
        <w:t>（注意只需检索以上</w:t>
      </w:r>
      <w:r>
        <w:rPr>
          <w:rFonts w:hint="eastAsia" w:ascii="宋体" w:hAnsi="宋体" w:eastAsia="宋体" w:cs="宋体"/>
          <w:b/>
          <w:bCs/>
          <w:color w:val="FF0000"/>
          <w:kern w:val="0"/>
          <w:lang w:val="en-US" w:eastAsia="zh-CN"/>
        </w:rPr>
        <w:t>3项内容</w:t>
      </w:r>
      <w:r>
        <w:rPr>
          <w:rFonts w:hint="eastAsia" w:ascii="宋体" w:hAnsi="宋体" w:eastAsia="宋体" w:cs="宋体"/>
          <w:b/>
          <w:bCs/>
          <w:color w:val="FF0000"/>
          <w:kern w:val="0"/>
          <w:lang w:eastAsia="zh-CN"/>
        </w:rPr>
        <w:t>）</w:t>
      </w:r>
    </w:p>
    <w:p>
      <w:pPr>
        <w:pStyle w:val="5"/>
        <w:ind w:firstLine="440"/>
        <w:rPr>
          <w:rFonts w:hint="eastAsia" w:ascii="华文新魏" w:hAnsi="华文新魏" w:eastAsia="华文新魏" w:cs="华文新魏"/>
          <w:kern w:val="0"/>
        </w:rPr>
      </w:pPr>
      <w:r>
        <w:drawing>
          <wp:inline distT="0" distB="0" distL="114300" distR="114300">
            <wp:extent cx="5266690" cy="2477135"/>
            <wp:effectExtent l="0" t="0" r="6350" b="6985"/>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pic:cNvPicPr>
                      <a:picLocks noChangeAspect="1"/>
                    </pic:cNvPicPr>
                  </pic:nvPicPr>
                  <pic:blipFill>
                    <a:blip r:embed="rId11"/>
                    <a:srcRect t="10074" r="7109"/>
                    <a:stretch>
                      <a:fillRect/>
                    </a:stretch>
                  </pic:blipFill>
                  <pic:spPr>
                    <a:xfrm>
                      <a:off x="0" y="0"/>
                      <a:ext cx="5266690" cy="2477135"/>
                    </a:xfrm>
                    <a:prstGeom prst="rect">
                      <a:avLst/>
                    </a:prstGeom>
                    <a:noFill/>
                    <a:ln>
                      <a:noFill/>
                    </a:ln>
                  </pic:spPr>
                </pic:pic>
              </a:graphicData>
            </a:graphic>
          </wp:inline>
        </w:drawing>
      </w:r>
    </w:p>
    <w:p>
      <w:pPr>
        <w:pStyle w:val="5"/>
        <w:ind w:firstLine="0"/>
        <w:rPr>
          <w:rFonts w:ascii="华文新魏" w:hAnsi="华文新魏" w:eastAsia="华文新魏" w:cs="华文新魏"/>
          <w:b/>
        </w:rPr>
      </w:pPr>
      <w:r>
        <w:drawing>
          <wp:anchor distT="0" distB="0" distL="114300" distR="114300" simplePos="0" relativeHeight="251846656" behindDoc="0" locked="0" layoutInCell="1" allowOverlap="1">
            <wp:simplePos x="0" y="0"/>
            <wp:positionH relativeFrom="column">
              <wp:posOffset>222250</wp:posOffset>
            </wp:positionH>
            <wp:positionV relativeFrom="paragraph">
              <wp:posOffset>33655</wp:posOffset>
            </wp:positionV>
            <wp:extent cx="5397500" cy="2652395"/>
            <wp:effectExtent l="0" t="0" r="12700" b="14605"/>
            <wp:wrapTopAndBottom/>
            <wp:docPr id="1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3"/>
                    <pic:cNvPicPr>
                      <a:picLocks noChangeAspect="1"/>
                    </pic:cNvPicPr>
                  </pic:nvPicPr>
                  <pic:blipFill>
                    <a:blip r:embed="rId12"/>
                    <a:stretch>
                      <a:fillRect/>
                    </a:stretch>
                  </pic:blipFill>
                  <pic:spPr>
                    <a:xfrm>
                      <a:off x="0" y="0"/>
                      <a:ext cx="5397500" cy="2652395"/>
                    </a:xfrm>
                    <a:prstGeom prst="rect">
                      <a:avLst/>
                    </a:prstGeom>
                    <a:noFill/>
                    <a:ln>
                      <a:noFill/>
                    </a:ln>
                  </pic:spPr>
                </pic:pic>
              </a:graphicData>
            </a:graphic>
          </wp:anchor>
        </w:drawing>
      </w:r>
      <w:r>
        <w:rPr>
          <w:rFonts w:hint="eastAsia" w:ascii="华文新魏" w:hAnsi="华文新魏" w:eastAsia="华文新魏" w:cs="华文新魏"/>
          <w:kern w:val="0"/>
        </w:rPr>
        <w:br w:type="page"/>
      </w:r>
      <w:r>
        <w:rPr>
          <w:rFonts w:hint="eastAsia" w:ascii="华文新魏" w:hAnsi="华文新魏" w:eastAsia="华文新魏" w:cs="华文新魏"/>
          <w:b/>
        </w:rPr>
        <w:t>三、全国企业信用信息公示系统（www.gsxt.gov.cn）截图流程</w:t>
      </w:r>
    </w:p>
    <w:p>
      <w:pPr>
        <w:pStyle w:val="5"/>
        <w:ind w:firstLine="440"/>
        <w:rPr>
          <w:rFonts w:ascii="华文新魏" w:hAnsi="华文新魏" w:eastAsia="华文新魏" w:cs="华文新魏"/>
        </w:rPr>
      </w:pPr>
      <w:r>
        <w:rPr>
          <w:rFonts w:hint="eastAsia" w:ascii="华文新魏" w:hAnsi="华文新魏" w:eastAsia="华文新魏" w:cs="华文新魏"/>
        </w:rPr>
        <w:t>第1步：打开系统首页。</w:t>
      </w:r>
    </w:p>
    <w:p>
      <w:pPr>
        <w:ind w:firstLine="420" w:firstLineChars="200"/>
        <w:rPr>
          <w:rFonts w:ascii="华文新魏" w:hAnsi="华文新魏" w:eastAsia="华文新魏" w:cs="华文新魏"/>
          <w:kern w:val="0"/>
        </w:rPr>
      </w:pPr>
      <w:r>
        <w:rPr>
          <w:rFonts w:hint="eastAsia" w:ascii="华文新魏" w:hAnsi="华文新魏" w:eastAsia="华文新魏" w:cs="华文新魏"/>
        </w:rPr>
        <w:drawing>
          <wp:anchor distT="0" distB="0" distL="114300" distR="114300" simplePos="0" relativeHeight="251750400" behindDoc="0" locked="0" layoutInCell="1" allowOverlap="1">
            <wp:simplePos x="0" y="0"/>
            <wp:positionH relativeFrom="column">
              <wp:posOffset>179705</wp:posOffset>
            </wp:positionH>
            <wp:positionV relativeFrom="paragraph">
              <wp:posOffset>285750</wp:posOffset>
            </wp:positionV>
            <wp:extent cx="4693920" cy="1875155"/>
            <wp:effectExtent l="0" t="0" r="0" b="14605"/>
            <wp:wrapNone/>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4693920" cy="1875155"/>
                    </a:xfrm>
                    <a:prstGeom prst="rect">
                      <a:avLst/>
                    </a:prstGeom>
                  </pic:spPr>
                </pic:pic>
              </a:graphicData>
            </a:graphic>
          </wp:anchor>
        </w:drawing>
      </w:r>
      <w:r>
        <w:rPr>
          <w:rFonts w:hint="eastAsia" w:ascii="华文新魏" w:hAnsi="华文新魏" w:eastAsia="华文新魏" w:cs="华文新魏"/>
          <w:kern w:val="0"/>
        </w:rPr>
        <w:t>第2步：空白处输入投标人名称并点击“查询”。</w:t>
      </w:r>
    </w:p>
    <w:p>
      <w:pPr>
        <w:ind w:firstLine="420" w:firstLineChars="200"/>
        <w:rPr>
          <w:rFonts w:ascii="华文新魏" w:hAnsi="华文新魏" w:eastAsia="华文新魏" w:cs="华文新魏"/>
          <w:kern w:val="0"/>
        </w:rPr>
      </w:pPr>
    </w:p>
    <w:p>
      <w:pPr>
        <w:pStyle w:val="5"/>
        <w:ind w:firstLine="440"/>
        <w:rPr>
          <w:rFonts w:ascii="华文新魏" w:hAnsi="华文新魏" w:eastAsia="华文新魏" w:cs="华文新魏"/>
        </w:rPr>
      </w:pPr>
    </w:p>
    <w:p>
      <w:pPr>
        <w:pStyle w:val="5"/>
        <w:ind w:firstLine="440"/>
        <w:rPr>
          <w:rFonts w:ascii="华文新魏" w:hAnsi="华文新魏" w:eastAsia="华文新魏" w:cs="华文新魏"/>
        </w:rPr>
      </w:pPr>
    </w:p>
    <w:p>
      <w:pPr>
        <w:pStyle w:val="5"/>
        <w:ind w:firstLine="440"/>
        <w:rPr>
          <w:rFonts w:ascii="华文新魏" w:hAnsi="华文新魏" w:eastAsia="华文新魏" w:cs="华文新魏"/>
        </w:rPr>
      </w:pPr>
    </w:p>
    <w:p>
      <w:pPr>
        <w:pStyle w:val="5"/>
        <w:ind w:firstLine="440"/>
        <w:jc w:val="center"/>
        <w:rPr>
          <w:rFonts w:ascii="华文新魏" w:hAnsi="华文新魏" w:eastAsia="华文新魏" w:cs="华文新魏"/>
        </w:rPr>
      </w:pPr>
    </w:p>
    <w:p>
      <w:pPr>
        <w:pStyle w:val="5"/>
        <w:ind w:firstLine="440"/>
        <w:rPr>
          <w:rFonts w:ascii="华文新魏" w:hAnsi="华文新魏" w:eastAsia="华文新魏" w:cs="华文新魏"/>
        </w:rPr>
      </w:pPr>
    </w:p>
    <w:p>
      <w:pPr>
        <w:pStyle w:val="5"/>
        <w:ind w:firstLine="440"/>
        <w:rPr>
          <w:rFonts w:ascii="华文新魏" w:hAnsi="华文新魏" w:eastAsia="华文新魏" w:cs="华文新魏"/>
        </w:rPr>
      </w:pPr>
    </w:p>
    <w:p>
      <w:pPr>
        <w:pStyle w:val="5"/>
        <w:ind w:firstLine="440"/>
        <w:rPr>
          <w:rFonts w:ascii="华文新魏" w:hAnsi="华文新魏" w:eastAsia="华文新魏" w:cs="华文新魏"/>
        </w:rPr>
      </w:pPr>
      <w:r>
        <w:rPr>
          <w:rFonts w:hint="eastAsia" w:ascii="华文新魏" w:hAnsi="华文新魏" w:eastAsia="华文新魏" w:cs="华文新魏"/>
        </w:rPr>
        <w:drawing>
          <wp:anchor distT="0" distB="0" distL="114300" distR="114300" simplePos="0" relativeHeight="251751424" behindDoc="0" locked="0" layoutInCell="1" allowOverlap="1">
            <wp:simplePos x="0" y="0"/>
            <wp:positionH relativeFrom="column">
              <wp:posOffset>238125</wp:posOffset>
            </wp:positionH>
            <wp:positionV relativeFrom="paragraph">
              <wp:posOffset>259080</wp:posOffset>
            </wp:positionV>
            <wp:extent cx="4827270" cy="2008505"/>
            <wp:effectExtent l="0" t="0" r="3810" b="3175"/>
            <wp:wrapNone/>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4827270" cy="2008505"/>
                    </a:xfrm>
                    <a:prstGeom prst="rect">
                      <a:avLst/>
                    </a:prstGeom>
                  </pic:spPr>
                </pic:pic>
              </a:graphicData>
            </a:graphic>
          </wp:anchor>
        </w:drawing>
      </w:r>
      <w:r>
        <w:rPr>
          <w:rFonts w:hint="eastAsia" w:ascii="华文新魏" w:hAnsi="华文新魏" w:eastAsia="华文新魏" w:cs="华文新魏"/>
        </w:rPr>
        <w:t>第3步：点击选择投标人名称。</w:t>
      </w:r>
    </w:p>
    <w:p>
      <w:pPr>
        <w:pStyle w:val="5"/>
        <w:ind w:firstLine="440"/>
        <w:rPr>
          <w:rFonts w:ascii="华文新魏" w:hAnsi="华文新魏" w:eastAsia="华文新魏" w:cs="华文新魏"/>
        </w:rPr>
      </w:pPr>
    </w:p>
    <w:p>
      <w:pPr>
        <w:pStyle w:val="5"/>
        <w:ind w:firstLine="440"/>
        <w:rPr>
          <w:rFonts w:ascii="华文新魏" w:hAnsi="华文新魏" w:eastAsia="华文新魏" w:cs="华文新魏"/>
        </w:rPr>
      </w:pPr>
    </w:p>
    <w:p>
      <w:pPr>
        <w:ind w:firstLine="420" w:firstLineChars="200"/>
        <w:rPr>
          <w:rFonts w:ascii="华文新魏" w:hAnsi="华文新魏" w:eastAsia="华文新魏" w:cs="华文新魏"/>
        </w:rPr>
      </w:pPr>
    </w:p>
    <w:p>
      <w:pPr>
        <w:ind w:firstLine="420" w:firstLineChars="200"/>
        <w:rPr>
          <w:rFonts w:ascii="华文新魏" w:hAnsi="华文新魏" w:eastAsia="华文新魏" w:cs="华文新魏"/>
          <w:kern w:val="0"/>
        </w:rPr>
      </w:pPr>
    </w:p>
    <w:p>
      <w:pPr>
        <w:ind w:firstLine="420" w:firstLineChars="200"/>
        <w:rPr>
          <w:rFonts w:ascii="华文新魏" w:hAnsi="华文新魏" w:eastAsia="华文新魏" w:cs="华文新魏"/>
          <w:kern w:val="0"/>
        </w:rPr>
      </w:pPr>
    </w:p>
    <w:p>
      <w:pPr>
        <w:ind w:firstLine="420" w:firstLineChars="200"/>
        <w:rPr>
          <w:rFonts w:ascii="华文新魏" w:hAnsi="华文新魏" w:eastAsia="华文新魏" w:cs="华文新魏"/>
          <w:kern w:val="0"/>
        </w:rPr>
      </w:pPr>
    </w:p>
    <w:p>
      <w:pPr>
        <w:ind w:firstLine="420" w:firstLineChars="200"/>
        <w:rPr>
          <w:rFonts w:ascii="华文新魏" w:hAnsi="华文新魏" w:eastAsia="华文新魏" w:cs="华文新魏"/>
          <w:kern w:val="0"/>
        </w:rPr>
      </w:pPr>
    </w:p>
    <w:p>
      <w:pPr>
        <w:ind w:firstLine="420" w:firstLineChars="200"/>
        <w:rPr>
          <w:rFonts w:ascii="华文新魏" w:hAnsi="华文新魏" w:eastAsia="华文新魏" w:cs="华文新魏"/>
          <w:kern w:val="0"/>
        </w:rPr>
      </w:pPr>
    </w:p>
    <w:p>
      <w:pPr>
        <w:ind w:firstLine="420" w:firstLineChars="200"/>
        <w:rPr>
          <w:rFonts w:ascii="华文新魏" w:hAnsi="华文新魏" w:eastAsia="华文新魏" w:cs="华文新魏"/>
          <w:kern w:val="0"/>
        </w:rPr>
      </w:pPr>
    </w:p>
    <w:p>
      <w:pPr>
        <w:pStyle w:val="5"/>
        <w:ind w:firstLine="440"/>
        <w:rPr>
          <w:rFonts w:ascii="华文新魏" w:hAnsi="华文新魏" w:eastAsia="华文新魏" w:cs="华文新魏"/>
        </w:rPr>
      </w:pPr>
    </w:p>
    <w:p>
      <w:pPr>
        <w:ind w:firstLine="420" w:firstLineChars="200"/>
        <w:rPr>
          <w:rFonts w:ascii="华文新魏" w:hAnsi="华文新魏" w:eastAsia="华文新魏" w:cs="华文新魏"/>
          <w:szCs w:val="24"/>
        </w:rPr>
      </w:pPr>
      <w:r>
        <w:rPr>
          <w:rFonts w:hint="eastAsia" w:ascii="华文新魏" w:hAnsi="华文新魏" w:eastAsia="华文新魏" w:cs="华文新魏"/>
          <w:szCs w:val="24"/>
        </w:rPr>
        <w:t>第4步：选择“列入严重违法失信企业名单（黑名单）信息”，截取当前页面，显示</w:t>
      </w:r>
    </w:p>
    <w:p>
      <w:pPr>
        <w:ind w:firstLine="420" w:firstLineChars="200"/>
        <w:rPr>
          <w:rFonts w:ascii="华文新魏" w:hAnsi="华文新魏" w:eastAsia="华文新魏" w:cs="华文新魏"/>
          <w:szCs w:val="24"/>
        </w:rPr>
      </w:pPr>
      <w:r>
        <w:rPr>
          <w:rFonts w:hint="eastAsia" w:ascii="华文新魏" w:hAnsi="华文新魏" w:eastAsia="华文新魏" w:cs="华文新魏"/>
          <w:szCs w:val="24"/>
        </w:rPr>
        <w:t>“暂无列入严重违法失信企业名单（黑名单）信息”即可报名。</w:t>
      </w:r>
    </w:p>
    <w:p>
      <w:pPr>
        <w:rPr>
          <w:rFonts w:ascii="华文新魏" w:hAnsi="华文新魏" w:eastAsia="华文新魏" w:cs="华文新魏"/>
          <w:kern w:val="0"/>
        </w:rPr>
      </w:pPr>
      <w:r>
        <w:rPr>
          <w:rFonts w:hint="eastAsia" w:ascii="华文新魏" w:hAnsi="华文新魏" w:eastAsia="华文新魏" w:cs="华文新魏"/>
        </w:rPr>
        <w:drawing>
          <wp:anchor distT="0" distB="0" distL="114300" distR="114300" simplePos="0" relativeHeight="251752448" behindDoc="0" locked="0" layoutInCell="1" allowOverlap="1">
            <wp:simplePos x="0" y="0"/>
            <wp:positionH relativeFrom="column">
              <wp:posOffset>114300</wp:posOffset>
            </wp:positionH>
            <wp:positionV relativeFrom="paragraph">
              <wp:posOffset>124460</wp:posOffset>
            </wp:positionV>
            <wp:extent cx="5076190" cy="2383155"/>
            <wp:effectExtent l="0" t="0" r="13970" b="9525"/>
            <wp:wrapNone/>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5076000" cy="2383200"/>
                    </a:xfrm>
                    <a:prstGeom prst="rect">
                      <a:avLst/>
                    </a:prstGeom>
                  </pic:spPr>
                </pic:pic>
              </a:graphicData>
            </a:graphic>
          </wp:anchor>
        </w:drawing>
      </w:r>
    </w:p>
    <w:p>
      <w:pPr>
        <w:pStyle w:val="2"/>
        <w:ind w:firstLine="440"/>
        <w:rPr>
          <w:rFonts w:ascii="宋体" w:hAnsi="宋体" w:cs="仿宋"/>
          <w:kern w:val="0"/>
          <w:sz w:val="22"/>
          <w:szCs w:val="22"/>
        </w:rPr>
      </w:pPr>
    </w:p>
    <w:p>
      <w:pPr>
        <w:pStyle w:val="2"/>
        <w:ind w:firstLine="440"/>
        <w:rPr>
          <w:rFonts w:ascii="宋体" w:hAnsi="宋体" w:cs="仿宋"/>
          <w:kern w:val="0"/>
          <w:sz w:val="22"/>
          <w:szCs w:val="22"/>
        </w:rPr>
      </w:pPr>
    </w:p>
    <w:p>
      <w:pPr>
        <w:pStyle w:val="2"/>
        <w:ind w:firstLine="440"/>
        <w:rPr>
          <w:rFonts w:ascii="宋体" w:hAnsi="宋体" w:cs="仿宋"/>
          <w:kern w:val="0"/>
          <w:sz w:val="22"/>
          <w:szCs w:val="22"/>
        </w:rPr>
      </w:pPr>
    </w:p>
    <w:p>
      <w:pPr>
        <w:pStyle w:val="2"/>
        <w:ind w:firstLine="440"/>
        <w:rPr>
          <w:rFonts w:ascii="宋体" w:hAnsi="宋体" w:cs="仿宋"/>
          <w:kern w:val="0"/>
          <w:sz w:val="22"/>
          <w:szCs w:val="22"/>
        </w:rPr>
      </w:pPr>
    </w:p>
    <w:p>
      <w:pPr>
        <w:pStyle w:val="2"/>
        <w:ind w:firstLine="440"/>
        <w:rPr>
          <w:rFonts w:ascii="宋体" w:hAnsi="宋体" w:cs="仿宋"/>
          <w:kern w:val="0"/>
          <w:sz w:val="22"/>
          <w:szCs w:val="22"/>
        </w:rPr>
      </w:pPr>
    </w:p>
    <w:p>
      <w:pPr>
        <w:pStyle w:val="2"/>
        <w:ind w:left="0" w:firstLine="0" w:firstLineChars="0"/>
        <w:rPr>
          <w:sz w:val="21"/>
          <w:szCs w:val="22"/>
        </w:rPr>
      </w:pPr>
    </w:p>
    <w:p>
      <w:pPr>
        <w:pStyle w:val="2"/>
        <w:ind w:firstLine="440"/>
        <w:rPr>
          <w:rFonts w:ascii="宋体" w:hAnsi="宋体" w:cs="仿宋"/>
          <w:kern w:val="0"/>
          <w:sz w:val="22"/>
          <w:szCs w:val="22"/>
        </w:rPr>
      </w:pPr>
    </w:p>
    <w:p>
      <w:pPr>
        <w:pStyle w:val="2"/>
        <w:ind w:firstLine="440"/>
        <w:rPr>
          <w:rFonts w:ascii="宋体" w:hAnsi="宋体" w:cs="仿宋"/>
          <w:kern w:val="0"/>
          <w:sz w:val="22"/>
          <w:szCs w:val="22"/>
        </w:rPr>
      </w:pPr>
    </w:p>
    <w:p>
      <w:pPr>
        <w:pStyle w:val="2"/>
        <w:ind w:left="0" w:firstLine="0" w:firstLineChars="0"/>
        <w:rPr>
          <w:sz w:val="21"/>
          <w:szCs w:val="22"/>
        </w:rPr>
      </w:pPr>
    </w:p>
    <w:p>
      <w:pPr>
        <w:pStyle w:val="5"/>
        <w:ind w:firstLine="0"/>
        <w:rPr>
          <w:sz w:val="18"/>
          <w:szCs w:val="18"/>
        </w:rPr>
      </w:pPr>
    </w:p>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仿宋_GB2312">
    <w:altName w:val="仿宋"/>
    <w:panose1 w:val="00000000000000000000"/>
    <w:charset w:val="86"/>
    <w:family w:val="modern"/>
    <w:pitch w:val="default"/>
    <w:sig w:usb0="00000000" w:usb1="00000000" w:usb2="00000000" w:usb3="00000000" w:csb0="00040000" w:csb1="00000000"/>
  </w:font>
  <w:font w:name="华文新魏">
    <w:panose1 w:val="02010800040101010101"/>
    <w:charset w:val="86"/>
    <w:family w:val="auto"/>
    <w:pitch w:val="default"/>
    <w:sig w:usb0="00000001" w:usb1="080F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pPr>
                            <w:pStyle w:val="6"/>
                            <w:jc w:val="center"/>
                          </w:pPr>
                          <w:r>
                            <w:fldChar w:fldCharType="begin"/>
                          </w:r>
                          <w:r>
                            <w:instrText xml:space="preserve"> PAGE   \* MERGEFORMAT </w:instrText>
                          </w:r>
                          <w:r>
                            <w:fldChar w:fldCharType="separate"/>
                          </w:r>
                          <w:r>
                            <w:rPr>
                              <w:lang w:val="zh-CN"/>
                            </w:rPr>
                            <w:t>14</w:t>
                          </w:r>
                          <w:r>
                            <w:rPr>
                              <w:lang w:val="zh-CN"/>
                            </w:rPr>
                            <w:fldChar w:fldCharType="end"/>
                          </w:r>
                        </w:p>
                        <w:p/>
                      </w:txbxContent>
                    </wps:txbx>
                    <wps:bodyPr wrap="none" lIns="0" tIns="0" rIns="0" bIns="0" upright="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DO&#10;qXm5zwAAAAUBAAAPAAAAAAAAAAEAIAAAACIAAABkcnMvZG93bnJldi54bWxQSwECFAAUAAAACACH&#10;TuJAowRVqrsBAABiAwAADgAAAAAAAAABACAAAAAeAQAAZHJzL2Uyb0RvYy54bWxQSwUGAAAAAAYA&#10;BgBZAQAASwUAAAAA&#10;">
              <v:fill on="f" focussize="0,0"/>
              <v:stroke on="f"/>
              <v:imagedata o:title=""/>
              <o:lock v:ext="edit" aspectratio="f"/>
              <v:textbox inset="0mm,0mm,0mm,0mm" style="mso-fit-shape-to-text:t;">
                <w:txbxContent>
                  <w:p>
                    <w:pPr>
                      <w:pStyle w:val="6"/>
                      <w:jc w:val="center"/>
                    </w:pPr>
                    <w:r>
                      <w:fldChar w:fldCharType="begin"/>
                    </w:r>
                    <w:r>
                      <w:instrText xml:space="preserve"> PAGE   \* MERGEFORMAT </w:instrText>
                    </w:r>
                    <w:r>
                      <w:fldChar w:fldCharType="separate"/>
                    </w:r>
                    <w:r>
                      <w:rPr>
                        <w:lang w:val="zh-CN"/>
                      </w:rPr>
                      <w:t>14</w:t>
                    </w:r>
                    <w:r>
                      <w:rPr>
                        <w:lang w:val="zh-CN"/>
                      </w:rPr>
                      <w:fldChar w:fldCharType="end"/>
                    </w:r>
                  </w:p>
                  <w:p/>
                </w:txbxContent>
              </v:textbox>
            </v:shape>
          </w:pict>
        </mc:Fallback>
      </mc:AlternateContent>
    </w:r>
  </w:p>
  <w:p>
    <w:pPr>
      <w:pStyle w:val="6"/>
      <w:ind w:right="360"/>
      <w:jc w:val="cente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8E52CF9"/>
    <w:multiLevelType w:val="singleLevel"/>
    <w:tmpl w:val="78E52CF9"/>
    <w:lvl w:ilvl="0" w:tentative="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7857B63"/>
    <w:rsid w:val="017F0579"/>
    <w:rsid w:val="0221630A"/>
    <w:rsid w:val="095C63B6"/>
    <w:rsid w:val="0C447CA4"/>
    <w:rsid w:val="10A61DEF"/>
    <w:rsid w:val="117959FB"/>
    <w:rsid w:val="17857B63"/>
    <w:rsid w:val="17933355"/>
    <w:rsid w:val="1A081466"/>
    <w:rsid w:val="206A2197"/>
    <w:rsid w:val="22607D04"/>
    <w:rsid w:val="26BF59EE"/>
    <w:rsid w:val="2A136211"/>
    <w:rsid w:val="2CEB61D6"/>
    <w:rsid w:val="31C13694"/>
    <w:rsid w:val="328E3C6F"/>
    <w:rsid w:val="33B031DE"/>
    <w:rsid w:val="35D82559"/>
    <w:rsid w:val="38865594"/>
    <w:rsid w:val="398629E0"/>
    <w:rsid w:val="3AC6332F"/>
    <w:rsid w:val="3CE614A9"/>
    <w:rsid w:val="3DF33CCC"/>
    <w:rsid w:val="42506E42"/>
    <w:rsid w:val="44CF2E4F"/>
    <w:rsid w:val="4DA224CC"/>
    <w:rsid w:val="4DA8291F"/>
    <w:rsid w:val="52343528"/>
    <w:rsid w:val="597E344E"/>
    <w:rsid w:val="5B0A21A0"/>
    <w:rsid w:val="5D4F1F8F"/>
    <w:rsid w:val="64AA3099"/>
    <w:rsid w:val="6ABD048E"/>
    <w:rsid w:val="6E383A90"/>
    <w:rsid w:val="6EFD279E"/>
    <w:rsid w:val="72E814BA"/>
    <w:rsid w:val="76952210"/>
    <w:rsid w:val="77102860"/>
    <w:rsid w:val="780035D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Theme="minorEastAsia" w:cstheme="minorBidi"/>
      <w:kern w:val="2"/>
      <w:sz w:val="21"/>
      <w:szCs w:val="22"/>
      <w:lang w:val="en-US" w:eastAsia="zh-CN" w:bidi="ar-SA"/>
    </w:rPr>
  </w:style>
  <w:style w:type="paragraph" w:styleId="4">
    <w:name w:val="heading 2"/>
    <w:basedOn w:val="1"/>
    <w:next w:val="1"/>
    <w:semiHidden/>
    <w:unhideWhenUsed/>
    <w:qFormat/>
    <w:uiPriority w:val="0"/>
    <w:pPr>
      <w:autoSpaceDE w:val="0"/>
      <w:autoSpaceDN w:val="0"/>
      <w:adjustRightInd w:val="0"/>
      <w:spacing w:line="360" w:lineRule="auto"/>
      <w:ind w:left="578" w:hanging="578"/>
      <w:jc w:val="center"/>
      <w:textAlignment w:val="baseline"/>
      <w:outlineLvl w:val="1"/>
    </w:pPr>
    <w:rPr>
      <w:rFonts w:ascii="Times New Roman" w:hAnsi="Times New Roman" w:eastAsia="宋体"/>
      <w:b/>
      <w:spacing w:val="8"/>
      <w:kern w:val="0"/>
      <w:sz w:val="30"/>
      <w:szCs w:val="20"/>
    </w:rPr>
  </w:style>
  <w:style w:type="character" w:default="1" w:styleId="8">
    <w:name w:val="Default Paragraph Font"/>
    <w:semiHidden/>
    <w:qFormat/>
    <w:uiPriority w:val="0"/>
  </w:style>
  <w:style w:type="table" w:default="1" w:styleId="7">
    <w:name w:val="Normal Table"/>
    <w:semiHidden/>
    <w:qFormat/>
    <w:uiPriority w:val="0"/>
    <w:tblPr>
      <w:tblCellMar>
        <w:top w:w="0" w:type="dxa"/>
        <w:left w:w="108" w:type="dxa"/>
        <w:bottom w:w="0" w:type="dxa"/>
        <w:right w:w="108" w:type="dxa"/>
      </w:tblCellMar>
    </w:tblPr>
  </w:style>
  <w:style w:type="paragraph" w:styleId="2">
    <w:name w:val="Body Text First Indent 2"/>
    <w:basedOn w:val="3"/>
    <w:qFormat/>
    <w:uiPriority w:val="0"/>
    <w:pPr>
      <w:ind w:firstLine="420" w:firstLineChars="200"/>
    </w:pPr>
  </w:style>
  <w:style w:type="paragraph" w:styleId="3">
    <w:name w:val="Body Text Indent"/>
    <w:basedOn w:val="1"/>
    <w:qFormat/>
    <w:uiPriority w:val="0"/>
    <w:pPr>
      <w:ind w:left="1120"/>
    </w:pPr>
    <w:rPr>
      <w:sz w:val="28"/>
      <w:szCs w:val="20"/>
    </w:rPr>
  </w:style>
  <w:style w:type="paragraph" w:styleId="5">
    <w:name w:val="Normal Indent"/>
    <w:basedOn w:val="1"/>
    <w:qFormat/>
    <w:uiPriority w:val="0"/>
    <w:pPr>
      <w:spacing w:line="360" w:lineRule="auto"/>
      <w:ind w:firstLine="420"/>
    </w:pPr>
    <w:rPr>
      <w:kern w:val="0"/>
      <w:sz w:val="20"/>
      <w:szCs w:val="20"/>
    </w:rPr>
  </w:style>
  <w:style w:type="paragraph" w:styleId="6">
    <w:name w:val="footer"/>
    <w:basedOn w:val="1"/>
    <w:qFormat/>
    <w:uiPriority w:val="0"/>
    <w:pPr>
      <w:tabs>
        <w:tab w:val="center" w:pos="4153"/>
        <w:tab w:val="right" w:pos="8306"/>
      </w:tabs>
      <w:snapToGrid w:val="0"/>
      <w:jc w:val="left"/>
    </w:pPr>
    <w:rPr>
      <w:sz w:val="18"/>
      <w:szCs w:val="18"/>
    </w:rPr>
  </w:style>
  <w:style w:type="character" w:styleId="9">
    <w:name w:val="Hyperlink"/>
    <w:basedOn w:val="8"/>
    <w:qFormat/>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Office_11.1.0.9584_F1E327BC-269C-435d-A152-05C5408002CA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2019-09-12T07:19:00Z</dcterms:created>
  <dc:creator>肖敏 </dc:creator>
  <cp:lastModifiedBy>肖敏 </cp:lastModifiedBy>
  <dcterms:modified xsi:type="dcterms:W3CDTF">2020-06-01T02:13:07Z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2052-11.1.0.9584</vt:lpwstr>
  </property>
</Properties>
</file>