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3CF84" w14:textId="77777777" w:rsidR="00910E47" w:rsidRDefault="00910E47" w:rsidP="009D0C52">
      <w:pPr>
        <w:pStyle w:val="1"/>
        <w:spacing w:line="240" w:lineRule="auto"/>
        <w:ind w:firstLineChars="200" w:firstLine="883"/>
        <w:rPr>
          <w:rFonts w:ascii="仿宋_GB2312" w:eastAsia="仿宋_GB2312"/>
        </w:rPr>
      </w:pPr>
      <w:bookmarkStart w:id="0" w:name="_Toc425436692"/>
      <w:r>
        <w:rPr>
          <w:rFonts w:ascii="仿宋_GB2312" w:eastAsia="仿宋_GB2312" w:hint="eastAsia"/>
        </w:rPr>
        <w:t>中建三局一公司安装</w:t>
      </w:r>
      <w:r w:rsidR="00CC0A2C">
        <w:rPr>
          <w:rFonts w:ascii="仿宋_GB2312" w:eastAsia="仿宋_GB2312" w:hint="eastAsia"/>
        </w:rPr>
        <w:t>智能</w:t>
      </w:r>
      <w:r w:rsidR="009968B6">
        <w:rPr>
          <w:rFonts w:ascii="仿宋_GB2312" w:eastAsia="仿宋_GB2312" w:hint="eastAsia"/>
        </w:rPr>
        <w:t>环能事业部</w:t>
      </w:r>
    </w:p>
    <w:p w14:paraId="005CB5EE" w14:textId="2390AFA3" w:rsidR="004570C5" w:rsidRDefault="00CA7D37">
      <w:pPr>
        <w:pStyle w:val="a3"/>
        <w:rPr>
          <w:rFonts w:ascii="仿宋_GB2312" w:eastAsia="仿宋_GB2312" w:hAnsi="Calibri" w:cs="Times New Roman"/>
          <w:kern w:val="44"/>
          <w:sz w:val="44"/>
          <w:szCs w:val="44"/>
        </w:rPr>
      </w:pPr>
      <w:r>
        <w:rPr>
          <w:rFonts w:ascii="仿宋_GB2312" w:eastAsia="仿宋_GB2312" w:hAnsi="Calibri" w:cs="Times New Roman" w:hint="eastAsia"/>
          <w:kern w:val="44"/>
          <w:sz w:val="44"/>
          <w:szCs w:val="44"/>
        </w:rPr>
        <w:t>金边机场</w:t>
      </w:r>
      <w:r w:rsidR="00794940" w:rsidRPr="00794940">
        <w:rPr>
          <w:rFonts w:ascii="仿宋_GB2312" w:eastAsia="仿宋_GB2312" w:hAnsi="Calibri" w:cs="Times New Roman" w:hint="eastAsia"/>
          <w:kern w:val="44"/>
          <w:sz w:val="44"/>
          <w:szCs w:val="44"/>
        </w:rPr>
        <w:t>项目</w:t>
      </w:r>
      <w:r w:rsidR="005A5BFF">
        <w:rPr>
          <w:rFonts w:ascii="仿宋_GB2312" w:eastAsia="仿宋_GB2312" w:hAnsi="Calibri" w:cs="Times New Roman" w:hint="eastAsia"/>
          <w:kern w:val="44"/>
          <w:sz w:val="44"/>
          <w:szCs w:val="44"/>
        </w:rPr>
        <w:t>招标公告</w:t>
      </w:r>
      <w:bookmarkEnd w:id="0"/>
    </w:p>
    <w:p w14:paraId="7FBC0DB3" w14:textId="4E12FAB5" w:rsidR="004570C5" w:rsidRPr="005D6B26" w:rsidRDefault="005A5BFF" w:rsidP="005D6B26">
      <w:pPr>
        <w:spacing w:line="560" w:lineRule="exact"/>
        <w:ind w:firstLineChars="200" w:firstLine="560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根据</w:t>
      </w:r>
      <w:r w:rsidR="00910E47">
        <w:rPr>
          <w:rFonts w:ascii="仿宋_GB2312" w:eastAsia="仿宋_GB2312" w:hAnsi="宋体" w:hint="eastAsia"/>
          <w:bCs/>
          <w:sz w:val="28"/>
          <w:szCs w:val="28"/>
        </w:rPr>
        <w:t>中建三局第一建设工程有限责任公司</w:t>
      </w:r>
      <w:r>
        <w:rPr>
          <w:rFonts w:ascii="仿宋_GB2312" w:eastAsia="仿宋_GB2312" w:hAnsi="宋体" w:hint="eastAsia"/>
          <w:bCs/>
          <w:sz w:val="28"/>
          <w:szCs w:val="28"/>
        </w:rPr>
        <w:t>（以下简称：</w:t>
      </w:r>
      <w:r w:rsidR="00910E47">
        <w:rPr>
          <w:rFonts w:ascii="仿宋_GB2312" w:eastAsia="仿宋_GB2312" w:hAnsi="宋体" w:hint="eastAsia"/>
          <w:bCs/>
          <w:sz w:val="28"/>
          <w:szCs w:val="28"/>
        </w:rPr>
        <w:t>中建三局一公司</w:t>
      </w:r>
      <w:r>
        <w:rPr>
          <w:rFonts w:ascii="仿宋_GB2312" w:eastAsia="仿宋_GB2312" w:hAnsi="宋体" w:hint="eastAsia"/>
          <w:bCs/>
          <w:sz w:val="28"/>
          <w:szCs w:val="28"/>
        </w:rPr>
        <w:t>）集中采购管理方针，以及区域联合集中采购管理规定，特组织</w:t>
      </w:r>
      <w:r w:rsidR="00910E47">
        <w:rPr>
          <w:rFonts w:ascii="仿宋_GB2312" w:eastAsia="仿宋_GB2312" w:hAnsi="宋体" w:hint="eastAsia"/>
          <w:bCs/>
          <w:sz w:val="28"/>
          <w:szCs w:val="28"/>
        </w:rPr>
        <w:t>三局一安</w:t>
      </w:r>
      <w:r w:rsidR="00CC0A2C">
        <w:rPr>
          <w:rFonts w:ascii="仿宋_GB2312" w:eastAsia="仿宋_GB2312" w:hAnsi="宋体" w:hint="eastAsia"/>
          <w:bCs/>
          <w:sz w:val="28"/>
          <w:szCs w:val="28"/>
        </w:rPr>
        <w:t>智能</w:t>
      </w:r>
      <w:r w:rsidR="009968B6">
        <w:rPr>
          <w:rFonts w:ascii="仿宋_GB2312" w:eastAsia="仿宋_GB2312" w:hAnsi="宋体" w:hint="eastAsia"/>
          <w:bCs/>
          <w:sz w:val="28"/>
          <w:szCs w:val="28"/>
        </w:rPr>
        <w:t>环能事业部</w:t>
      </w:r>
      <w:r w:rsidR="00970DBD" w:rsidRPr="00970DBD">
        <w:rPr>
          <w:rFonts w:ascii="仿宋_GB2312" w:eastAsia="仿宋_GB2312" w:hAnsi="宋体" w:hint="eastAsia"/>
          <w:bCs/>
          <w:sz w:val="28"/>
          <w:szCs w:val="28"/>
        </w:rPr>
        <w:t>金边机场项目</w:t>
      </w:r>
      <w:r w:rsidR="00C53B05">
        <w:rPr>
          <w:rFonts w:ascii="仿宋_GB2312" w:eastAsia="仿宋_GB2312" w:hAnsi="宋体" w:hint="eastAsia"/>
          <w:bCs/>
          <w:sz w:val="28"/>
          <w:szCs w:val="28"/>
        </w:rPr>
        <w:t>弱电线缆</w:t>
      </w:r>
      <w:r w:rsidR="009968B6">
        <w:rPr>
          <w:rFonts w:ascii="仿宋_GB2312" w:eastAsia="仿宋_GB2312" w:hAnsi="宋体" w:hint="eastAsia"/>
          <w:bCs/>
          <w:sz w:val="28"/>
          <w:szCs w:val="28"/>
        </w:rPr>
        <w:t>采购招标</w:t>
      </w:r>
      <w:r>
        <w:rPr>
          <w:rFonts w:ascii="仿宋_GB2312" w:eastAsia="仿宋_GB2312" w:hAnsi="宋体" w:hint="eastAsia"/>
          <w:bCs/>
          <w:sz w:val="28"/>
          <w:szCs w:val="28"/>
        </w:rPr>
        <w:t>。现通过“中国建筑电子商务平台”—</w:t>
      </w:r>
      <w:r>
        <w:rPr>
          <w:rFonts w:ascii="仿宋_GB2312" w:eastAsia="仿宋_GB2312" w:hAnsi="STFangsong" w:hint="eastAsia"/>
          <w:bCs/>
          <w:sz w:val="28"/>
          <w:szCs w:val="28"/>
        </w:rPr>
        <w:t>“云筑网”（网址http://www.yzw.cn/）进行公开招标</w:t>
      </w:r>
      <w:r>
        <w:rPr>
          <w:rFonts w:ascii="仿宋_GB2312" w:eastAsia="仿宋_GB2312" w:hAnsi="宋体" w:hint="eastAsia"/>
          <w:bCs/>
          <w:sz w:val="28"/>
          <w:szCs w:val="28"/>
        </w:rPr>
        <w:t>。</w:t>
      </w:r>
    </w:p>
    <w:p w14:paraId="6C668C9A" w14:textId="77777777" w:rsidR="004570C5" w:rsidRDefault="005A5BFF">
      <w:pPr>
        <w:spacing w:line="560" w:lineRule="exact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一、基本情况</w:t>
      </w:r>
    </w:p>
    <w:p w14:paraId="352CF2D9" w14:textId="77777777" w:rsidR="004570C5" w:rsidRDefault="005A5BFF">
      <w:pPr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1、招标组织：</w:t>
      </w:r>
      <w:r w:rsidR="00910E47">
        <w:rPr>
          <w:rFonts w:ascii="仿宋_GB2312" w:eastAsia="仿宋_GB2312" w:hAnsi="宋体" w:hint="eastAsia"/>
          <w:bCs/>
          <w:sz w:val="28"/>
          <w:szCs w:val="28"/>
        </w:rPr>
        <w:t>中建三局一公司安装</w:t>
      </w:r>
      <w:r w:rsidR="00CC0A2C">
        <w:rPr>
          <w:rFonts w:ascii="仿宋_GB2312" w:eastAsia="仿宋_GB2312" w:hAnsi="宋体" w:hint="eastAsia"/>
          <w:bCs/>
          <w:sz w:val="28"/>
          <w:szCs w:val="28"/>
        </w:rPr>
        <w:t>智能</w:t>
      </w:r>
      <w:r w:rsidR="009968B6">
        <w:rPr>
          <w:rFonts w:ascii="仿宋_GB2312" w:eastAsia="仿宋_GB2312" w:hAnsi="宋体" w:hint="eastAsia"/>
          <w:bCs/>
          <w:sz w:val="28"/>
          <w:szCs w:val="28"/>
        </w:rPr>
        <w:t>环能事业部</w:t>
      </w:r>
    </w:p>
    <w:p w14:paraId="573D1870" w14:textId="5F4EF2BF" w:rsidR="00794940" w:rsidRDefault="005A5BFF">
      <w:pPr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2、招标项目：</w:t>
      </w:r>
      <w:r w:rsidR="00970DBD" w:rsidRPr="00970DBD">
        <w:rPr>
          <w:rFonts w:ascii="仿宋_GB2312" w:eastAsia="仿宋_GB2312" w:hAnsi="宋体" w:hint="eastAsia"/>
          <w:bCs/>
          <w:sz w:val="28"/>
          <w:szCs w:val="28"/>
        </w:rPr>
        <w:t>金边机场项目</w:t>
      </w:r>
    </w:p>
    <w:p w14:paraId="2FACECA5" w14:textId="41A9B619" w:rsidR="004570C5" w:rsidRDefault="005A5BFF">
      <w:pPr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  <w:highlight w:val="cyan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3、招标内容：</w:t>
      </w:r>
      <w:r w:rsidR="00C53B05">
        <w:rPr>
          <w:rFonts w:ascii="仿宋_GB2312" w:eastAsia="仿宋_GB2312" w:hAnsi="宋体" w:hint="eastAsia"/>
          <w:bCs/>
          <w:sz w:val="28"/>
          <w:szCs w:val="28"/>
        </w:rPr>
        <w:t>弱电线缆</w:t>
      </w:r>
    </w:p>
    <w:p w14:paraId="17FF4D89" w14:textId="77777777" w:rsidR="004570C5" w:rsidRDefault="005A5BFF">
      <w:pPr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4、招标方法：公开招标、资格预审的方式。</w:t>
      </w:r>
    </w:p>
    <w:p w14:paraId="384E4135" w14:textId="2C481FAB" w:rsidR="00A95872" w:rsidRPr="00A95872" w:rsidRDefault="00A95872">
      <w:pPr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/>
          <w:bCs/>
          <w:sz w:val="28"/>
          <w:szCs w:val="28"/>
        </w:rPr>
        <w:t xml:space="preserve">5. </w:t>
      </w:r>
      <w:r>
        <w:rPr>
          <w:rFonts w:ascii="仿宋_GB2312" w:eastAsia="仿宋_GB2312" w:hAnsi="宋体" w:hint="eastAsia"/>
          <w:bCs/>
          <w:sz w:val="28"/>
          <w:szCs w:val="28"/>
        </w:rPr>
        <w:t>交货地点：</w:t>
      </w:r>
      <w:r w:rsidR="007B789A" w:rsidRPr="00A95872">
        <w:rPr>
          <w:rFonts w:ascii="仿宋_GB2312" w:eastAsia="仿宋_GB2312" w:hAnsi="宋体"/>
          <w:bCs/>
          <w:sz w:val="28"/>
          <w:szCs w:val="28"/>
        </w:rPr>
        <w:t xml:space="preserve"> </w:t>
      </w:r>
      <w:r w:rsidR="00970DBD">
        <w:rPr>
          <w:rFonts w:ascii="仿宋_GB2312" w:eastAsia="仿宋_GB2312" w:hAnsi="宋体" w:hint="eastAsia"/>
          <w:bCs/>
          <w:sz w:val="28"/>
          <w:szCs w:val="28"/>
        </w:rPr>
        <w:t>广州港口</w:t>
      </w:r>
      <w:r w:rsidR="007B789A">
        <w:rPr>
          <w:rFonts w:ascii="仿宋_GB2312" w:eastAsia="仿宋_GB2312" w:hAnsi="宋体" w:hint="eastAsia"/>
          <w:bCs/>
          <w:sz w:val="28"/>
          <w:szCs w:val="28"/>
        </w:rPr>
        <w:t>（具体地址待定）</w:t>
      </w:r>
    </w:p>
    <w:p w14:paraId="2D287030" w14:textId="77777777" w:rsidR="004570C5" w:rsidRDefault="005A5BFF">
      <w:pPr>
        <w:spacing w:line="560" w:lineRule="exact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二、投标人的资格条件</w:t>
      </w:r>
    </w:p>
    <w:p w14:paraId="0364A46D" w14:textId="77777777" w:rsidR="004570C5" w:rsidRDefault="005A5BFF">
      <w:pPr>
        <w:spacing w:line="560" w:lineRule="exact"/>
        <w:ind w:firstLineChars="200" w:firstLine="560"/>
        <w:outlineLvl w:val="2"/>
        <w:rPr>
          <w:rFonts w:ascii="仿宋_GB2312" w:eastAsia="仿宋_GB2312" w:hAnsi="STFangsong"/>
          <w:bCs/>
          <w:sz w:val="28"/>
          <w:szCs w:val="28"/>
        </w:rPr>
      </w:pPr>
      <w:r>
        <w:rPr>
          <w:rFonts w:ascii="仿宋_GB2312" w:eastAsia="仿宋_GB2312" w:hAnsi="STFangsong" w:hint="eastAsia"/>
          <w:bCs/>
          <w:sz w:val="28"/>
          <w:szCs w:val="28"/>
        </w:rPr>
        <w:t>1、具备法律主体资格，具有独立订立及履行合同的能力。</w:t>
      </w:r>
    </w:p>
    <w:p w14:paraId="4704ABE9" w14:textId="77777777" w:rsidR="004570C5" w:rsidRDefault="005A5BFF">
      <w:pPr>
        <w:spacing w:line="560" w:lineRule="exact"/>
        <w:ind w:firstLineChars="200" w:firstLine="560"/>
        <w:outlineLvl w:val="2"/>
        <w:rPr>
          <w:rFonts w:ascii="仿宋_GB2312" w:eastAsia="仿宋_GB2312" w:hAnsi="STFangsong"/>
          <w:bCs/>
          <w:sz w:val="28"/>
          <w:szCs w:val="28"/>
        </w:rPr>
      </w:pPr>
      <w:r>
        <w:rPr>
          <w:rFonts w:ascii="仿宋_GB2312" w:eastAsia="仿宋_GB2312" w:hAnsi="STFangsong" w:hint="eastAsia"/>
          <w:bCs/>
          <w:sz w:val="28"/>
          <w:szCs w:val="28"/>
        </w:rPr>
        <w:t>2、具备国家有关部门、行业或公司要求必须取得的质量、计量、安全、环保认证及其他经营许可；在国家相关部门和行业的监督检查中没有不良记录；与股份公司各单位合作没有不良合作记录。</w:t>
      </w:r>
    </w:p>
    <w:p w14:paraId="1943D9F8" w14:textId="4A6759AF" w:rsidR="004570C5" w:rsidRDefault="005A5BFF">
      <w:pPr>
        <w:spacing w:line="560" w:lineRule="exact"/>
        <w:ind w:firstLineChars="200" w:firstLine="560"/>
        <w:outlineLvl w:val="2"/>
        <w:rPr>
          <w:rFonts w:ascii="仿宋_GB2312" w:eastAsia="仿宋_GB2312" w:hAnsi="STFangsong"/>
          <w:bCs/>
          <w:sz w:val="28"/>
          <w:szCs w:val="28"/>
        </w:rPr>
      </w:pPr>
      <w:r>
        <w:rPr>
          <w:rFonts w:ascii="仿宋_GB2312" w:eastAsia="仿宋_GB2312" w:hAnsi="STFangsong" w:hint="eastAsia"/>
          <w:bCs/>
          <w:sz w:val="28"/>
          <w:szCs w:val="28"/>
        </w:rPr>
        <w:t>3、具有一定的经营规模和服务能力，供应商的企业注册资本不低于</w:t>
      </w:r>
      <w:r w:rsidR="00CF70AD">
        <w:rPr>
          <w:rFonts w:ascii="仿宋_GB2312" w:eastAsia="仿宋_GB2312" w:hAnsi="STFangsong"/>
          <w:b/>
          <w:color w:val="FF0000"/>
          <w:sz w:val="28"/>
          <w:szCs w:val="28"/>
        </w:rPr>
        <w:t>3</w:t>
      </w:r>
      <w:r>
        <w:rPr>
          <w:rFonts w:ascii="仿宋_GB2312" w:eastAsia="仿宋_GB2312" w:hAnsi="STFangsong" w:hint="eastAsia"/>
          <w:b/>
          <w:color w:val="FF0000"/>
          <w:sz w:val="28"/>
          <w:szCs w:val="28"/>
        </w:rPr>
        <w:t>00万元</w:t>
      </w:r>
      <w:r>
        <w:rPr>
          <w:rFonts w:ascii="仿宋_GB2312" w:eastAsia="仿宋_GB2312" w:hAnsi="STFangsong" w:hint="eastAsia"/>
          <w:bCs/>
          <w:sz w:val="28"/>
          <w:szCs w:val="28"/>
        </w:rPr>
        <w:t>。</w:t>
      </w:r>
    </w:p>
    <w:p w14:paraId="5B0DCE24" w14:textId="236FD9CC" w:rsidR="004570C5" w:rsidRDefault="005A5BFF">
      <w:pPr>
        <w:spacing w:line="560" w:lineRule="exact"/>
        <w:ind w:firstLineChars="200" w:firstLine="560"/>
        <w:outlineLvl w:val="2"/>
        <w:rPr>
          <w:rFonts w:ascii="仿宋_GB2312" w:eastAsia="仿宋_GB2312" w:hAnsi="STFangsong"/>
          <w:bCs/>
          <w:sz w:val="28"/>
          <w:szCs w:val="28"/>
          <w:highlight w:val="green"/>
        </w:rPr>
      </w:pPr>
      <w:r>
        <w:rPr>
          <w:rFonts w:ascii="仿宋_GB2312" w:eastAsia="仿宋_GB2312" w:hAnsi="STFangsong" w:hint="eastAsia"/>
          <w:bCs/>
          <w:sz w:val="28"/>
          <w:szCs w:val="28"/>
        </w:rPr>
        <w:t>4、在湖北</w:t>
      </w:r>
      <w:r w:rsidR="00234714">
        <w:rPr>
          <w:rFonts w:ascii="仿宋_GB2312" w:eastAsia="仿宋_GB2312" w:hAnsi="STFangsong" w:hint="eastAsia"/>
          <w:bCs/>
          <w:sz w:val="28"/>
          <w:szCs w:val="28"/>
        </w:rPr>
        <w:t>或其他省市</w:t>
      </w:r>
      <w:r>
        <w:rPr>
          <w:rFonts w:ascii="仿宋_GB2312" w:eastAsia="仿宋_GB2312" w:hAnsi="STFangsong" w:hint="eastAsia"/>
          <w:bCs/>
          <w:sz w:val="28"/>
          <w:szCs w:val="28"/>
        </w:rPr>
        <w:t>开展</w:t>
      </w:r>
      <w:r w:rsidR="00234714">
        <w:rPr>
          <w:rFonts w:ascii="仿宋_GB2312" w:eastAsia="仿宋_GB2312" w:hAnsi="STFangsong" w:hint="eastAsia"/>
          <w:bCs/>
          <w:sz w:val="28"/>
          <w:szCs w:val="28"/>
        </w:rPr>
        <w:t>此类专业分包</w:t>
      </w:r>
      <w:r>
        <w:rPr>
          <w:rFonts w:ascii="仿宋_GB2312" w:eastAsia="仿宋_GB2312" w:hAnsi="STFangsong" w:hint="eastAsia"/>
          <w:bCs/>
          <w:sz w:val="28"/>
          <w:szCs w:val="28"/>
        </w:rPr>
        <w:t>业务</w:t>
      </w:r>
      <w:r w:rsidR="00234714">
        <w:rPr>
          <w:rFonts w:ascii="仿宋_GB2312" w:eastAsia="仿宋_GB2312" w:hAnsi="STFangsong" w:hint="eastAsia"/>
          <w:bCs/>
          <w:sz w:val="28"/>
          <w:szCs w:val="28"/>
        </w:rPr>
        <w:t>模式</w:t>
      </w:r>
      <w:r>
        <w:rPr>
          <w:rFonts w:ascii="仿宋_GB2312" w:eastAsia="仿宋_GB2312" w:hAnsi="STFangsong" w:hint="eastAsia"/>
          <w:bCs/>
          <w:sz w:val="28"/>
          <w:szCs w:val="28"/>
        </w:rPr>
        <w:t>，在</w:t>
      </w:r>
      <w:r w:rsidR="00794940">
        <w:rPr>
          <w:rFonts w:ascii="仿宋_GB2312" w:eastAsia="仿宋_GB2312" w:hAnsi="STFangsong" w:hint="eastAsia"/>
          <w:bCs/>
          <w:sz w:val="28"/>
          <w:szCs w:val="28"/>
        </w:rPr>
        <w:t>中国境内</w:t>
      </w:r>
      <w:r>
        <w:rPr>
          <w:rFonts w:ascii="仿宋_GB2312" w:eastAsia="仿宋_GB2312" w:hAnsi="STFangsong" w:hint="eastAsia"/>
          <w:bCs/>
          <w:sz w:val="28"/>
          <w:szCs w:val="28"/>
        </w:rPr>
        <w:t>内有固定的办公场所和专职管理人员。</w:t>
      </w:r>
    </w:p>
    <w:p w14:paraId="3BAA2D1F" w14:textId="77777777" w:rsidR="004570C5" w:rsidRDefault="005A5BFF">
      <w:pPr>
        <w:spacing w:line="560" w:lineRule="exact"/>
        <w:ind w:firstLineChars="200" w:firstLine="560"/>
        <w:outlineLvl w:val="2"/>
        <w:rPr>
          <w:rFonts w:ascii="仿宋_GB2312" w:eastAsia="仿宋_GB2312" w:hAnsi="STFangsong"/>
          <w:bCs/>
          <w:sz w:val="28"/>
          <w:szCs w:val="28"/>
        </w:rPr>
      </w:pPr>
      <w:r>
        <w:rPr>
          <w:rFonts w:ascii="仿宋_GB2312" w:eastAsia="仿宋_GB2312" w:hAnsi="STFangsong" w:hint="eastAsia"/>
          <w:bCs/>
          <w:sz w:val="28"/>
          <w:szCs w:val="28"/>
        </w:rPr>
        <w:t>5、具有良好的商业信誉和健全的财务会计制度。</w:t>
      </w:r>
    </w:p>
    <w:p w14:paraId="0A91C346" w14:textId="77777777" w:rsidR="004570C5" w:rsidRDefault="005A5BFF">
      <w:pPr>
        <w:spacing w:line="560" w:lineRule="exact"/>
        <w:ind w:firstLineChars="200" w:firstLine="560"/>
        <w:outlineLvl w:val="2"/>
        <w:rPr>
          <w:rFonts w:ascii="仿宋_GB2312" w:eastAsia="仿宋_GB2312" w:hAnsi="STFangsong"/>
          <w:bCs/>
          <w:sz w:val="28"/>
          <w:szCs w:val="28"/>
        </w:rPr>
      </w:pPr>
      <w:r>
        <w:rPr>
          <w:rFonts w:ascii="仿宋_GB2312" w:eastAsia="仿宋_GB2312" w:hAnsi="STFangsong" w:hint="eastAsia"/>
          <w:bCs/>
          <w:sz w:val="28"/>
          <w:szCs w:val="28"/>
        </w:rPr>
        <w:lastRenderedPageBreak/>
        <w:t>6、投标人必须具有一般纳税人资格，能够开具增值税专用发票。</w:t>
      </w:r>
    </w:p>
    <w:p w14:paraId="14FD1313" w14:textId="77777777" w:rsidR="004570C5" w:rsidRDefault="00234714">
      <w:pPr>
        <w:spacing w:line="560" w:lineRule="exact"/>
        <w:ind w:firstLineChars="200" w:firstLine="560"/>
        <w:outlineLvl w:val="2"/>
        <w:rPr>
          <w:rFonts w:ascii="仿宋_GB2312" w:eastAsia="仿宋_GB2312" w:hAnsi="STFangsong"/>
          <w:bCs/>
          <w:sz w:val="28"/>
          <w:szCs w:val="28"/>
        </w:rPr>
      </w:pPr>
      <w:r>
        <w:rPr>
          <w:rFonts w:ascii="仿宋_GB2312" w:eastAsia="仿宋_GB2312" w:hAnsi="STFangsong"/>
          <w:bCs/>
          <w:sz w:val="28"/>
          <w:szCs w:val="28"/>
        </w:rPr>
        <w:t>7</w:t>
      </w:r>
      <w:r w:rsidR="005A5BFF">
        <w:rPr>
          <w:rFonts w:ascii="仿宋_GB2312" w:eastAsia="仿宋_GB2312" w:hAnsi="STFangsong" w:hint="eastAsia"/>
          <w:bCs/>
          <w:sz w:val="28"/>
          <w:szCs w:val="28"/>
        </w:rPr>
        <w:t>、符合上述条件，经华中区域联合集中采购中心招标工作组资格审查合格后，方为合格的投标人。</w:t>
      </w:r>
    </w:p>
    <w:p w14:paraId="4BD16DAF" w14:textId="77777777" w:rsidR="004570C5" w:rsidRDefault="005A5BFF">
      <w:pPr>
        <w:spacing w:line="560" w:lineRule="exact"/>
        <w:ind w:firstLineChars="200" w:firstLine="562"/>
        <w:outlineLvl w:val="2"/>
        <w:rPr>
          <w:rFonts w:ascii="仿宋_GB2312" w:eastAsia="仿宋_GB2312" w:hAnsi="STFangsong"/>
          <w:b/>
          <w:bCs/>
          <w:sz w:val="28"/>
          <w:szCs w:val="28"/>
        </w:rPr>
      </w:pPr>
      <w:r>
        <w:rPr>
          <w:rFonts w:ascii="仿宋_GB2312" w:eastAsia="仿宋_GB2312" w:hAnsi="STFangsong" w:hint="eastAsia"/>
          <w:b/>
          <w:bCs/>
          <w:sz w:val="28"/>
          <w:szCs w:val="28"/>
        </w:rPr>
        <w:t>三、投标报名</w:t>
      </w:r>
    </w:p>
    <w:p w14:paraId="3C69ABBD" w14:textId="0C42D31C" w:rsidR="004570C5" w:rsidRDefault="005A5BFF">
      <w:pPr>
        <w:spacing w:line="560" w:lineRule="exact"/>
        <w:ind w:firstLineChars="200" w:firstLine="560"/>
        <w:outlineLvl w:val="2"/>
        <w:rPr>
          <w:rFonts w:ascii="仿宋_GB2312" w:eastAsia="仿宋_GB2312" w:hAnsi="STFangsong"/>
          <w:bCs/>
          <w:sz w:val="28"/>
          <w:szCs w:val="28"/>
        </w:rPr>
      </w:pPr>
      <w:r>
        <w:rPr>
          <w:rFonts w:ascii="仿宋_GB2312" w:eastAsia="仿宋_GB2312" w:hAnsi="STFangsong" w:hint="eastAsia"/>
          <w:bCs/>
          <w:sz w:val="28"/>
          <w:szCs w:val="28"/>
        </w:rPr>
        <w:t>1、报名时间：截止</w:t>
      </w:r>
      <w:r>
        <w:rPr>
          <w:rFonts w:ascii="仿宋_GB2312" w:eastAsia="仿宋_GB2312" w:hAnsi="STFangsong" w:hint="eastAsia"/>
          <w:b/>
          <w:color w:val="FF0000"/>
          <w:sz w:val="28"/>
          <w:szCs w:val="28"/>
          <w:u w:val="single"/>
        </w:rPr>
        <w:t>20</w:t>
      </w:r>
      <w:r w:rsidR="00F811A1">
        <w:rPr>
          <w:rFonts w:ascii="仿宋_GB2312" w:eastAsia="仿宋_GB2312" w:hAnsi="STFangsong"/>
          <w:b/>
          <w:color w:val="FF0000"/>
          <w:sz w:val="28"/>
          <w:szCs w:val="28"/>
          <w:u w:val="single"/>
        </w:rPr>
        <w:t>20</w:t>
      </w:r>
      <w:r>
        <w:rPr>
          <w:rFonts w:ascii="仿宋_GB2312" w:eastAsia="仿宋_GB2312" w:hAnsi="STFangsong" w:hint="eastAsia"/>
          <w:b/>
          <w:color w:val="FF0000"/>
          <w:sz w:val="28"/>
          <w:szCs w:val="28"/>
          <w:u w:val="single"/>
        </w:rPr>
        <w:t>年</w:t>
      </w:r>
      <w:r w:rsidR="00CF70AD">
        <w:rPr>
          <w:rFonts w:ascii="仿宋_GB2312" w:eastAsia="仿宋_GB2312" w:hAnsi="STFangsong"/>
          <w:b/>
          <w:color w:val="FF0000"/>
          <w:sz w:val="28"/>
          <w:szCs w:val="28"/>
          <w:u w:val="single"/>
        </w:rPr>
        <w:t>7</w:t>
      </w:r>
      <w:r>
        <w:rPr>
          <w:rFonts w:ascii="仿宋_GB2312" w:eastAsia="仿宋_GB2312" w:hAnsi="STFangsong" w:hint="eastAsia"/>
          <w:b/>
          <w:color w:val="FF0000"/>
          <w:sz w:val="28"/>
          <w:szCs w:val="28"/>
          <w:u w:val="single"/>
        </w:rPr>
        <w:t>月</w:t>
      </w:r>
      <w:r w:rsidR="00C53B05">
        <w:rPr>
          <w:rFonts w:ascii="仿宋_GB2312" w:eastAsia="仿宋_GB2312" w:hAnsi="STFangsong"/>
          <w:b/>
          <w:color w:val="FF0000"/>
          <w:sz w:val="28"/>
          <w:szCs w:val="28"/>
          <w:u w:val="single"/>
        </w:rPr>
        <w:t>2</w:t>
      </w:r>
      <w:r w:rsidR="00CF70AD">
        <w:rPr>
          <w:rFonts w:ascii="仿宋_GB2312" w:eastAsia="仿宋_GB2312" w:hAnsi="STFangsong"/>
          <w:b/>
          <w:color w:val="FF0000"/>
          <w:sz w:val="28"/>
          <w:szCs w:val="28"/>
          <w:u w:val="single"/>
        </w:rPr>
        <w:t>3</w:t>
      </w:r>
      <w:r>
        <w:rPr>
          <w:rFonts w:ascii="仿宋_GB2312" w:eastAsia="仿宋_GB2312" w:hAnsi="STFangsong" w:hint="eastAsia"/>
          <w:b/>
          <w:color w:val="FF0000"/>
          <w:sz w:val="28"/>
          <w:szCs w:val="28"/>
          <w:u w:val="single"/>
        </w:rPr>
        <w:t>日</w:t>
      </w:r>
      <w:r w:rsidR="00970DBD">
        <w:rPr>
          <w:rFonts w:ascii="仿宋_GB2312" w:eastAsia="仿宋_GB2312" w:hAnsi="STFangsong" w:hint="eastAsia"/>
          <w:b/>
          <w:color w:val="FF0000"/>
          <w:sz w:val="28"/>
          <w:szCs w:val="28"/>
          <w:u w:val="single"/>
        </w:rPr>
        <w:t>下</w:t>
      </w:r>
      <w:r>
        <w:rPr>
          <w:rFonts w:ascii="仿宋_GB2312" w:eastAsia="仿宋_GB2312" w:hAnsi="STFangsong" w:hint="eastAsia"/>
          <w:b/>
          <w:color w:val="FF0000"/>
          <w:sz w:val="28"/>
          <w:szCs w:val="28"/>
          <w:u w:val="single"/>
        </w:rPr>
        <w:t>午</w:t>
      </w:r>
      <w:r w:rsidR="00CF70AD">
        <w:rPr>
          <w:rFonts w:ascii="仿宋_GB2312" w:eastAsia="仿宋_GB2312" w:hAnsi="STFangsong"/>
          <w:b/>
          <w:color w:val="FF0000"/>
          <w:sz w:val="28"/>
          <w:szCs w:val="28"/>
          <w:u w:val="single"/>
        </w:rPr>
        <w:t>17</w:t>
      </w:r>
      <w:r>
        <w:rPr>
          <w:rFonts w:ascii="仿宋_GB2312" w:eastAsia="仿宋_GB2312" w:hAnsi="STFangsong" w:hint="eastAsia"/>
          <w:b/>
          <w:color w:val="FF0000"/>
          <w:sz w:val="28"/>
          <w:szCs w:val="28"/>
          <w:u w:val="single"/>
        </w:rPr>
        <w:t>:</w:t>
      </w:r>
      <w:r w:rsidR="00CF70AD">
        <w:rPr>
          <w:rFonts w:ascii="仿宋_GB2312" w:eastAsia="仿宋_GB2312" w:hAnsi="STFangsong"/>
          <w:b/>
          <w:color w:val="FF0000"/>
          <w:sz w:val="28"/>
          <w:szCs w:val="28"/>
          <w:u w:val="single"/>
        </w:rPr>
        <w:t>0</w:t>
      </w:r>
      <w:r>
        <w:rPr>
          <w:rFonts w:ascii="仿宋_GB2312" w:eastAsia="仿宋_GB2312" w:hAnsi="STFangsong" w:hint="eastAsia"/>
          <w:b/>
          <w:color w:val="FF0000"/>
          <w:sz w:val="28"/>
          <w:szCs w:val="28"/>
          <w:u w:val="single"/>
        </w:rPr>
        <w:t>0</w:t>
      </w:r>
      <w:r>
        <w:rPr>
          <w:rFonts w:ascii="仿宋_GB2312" w:eastAsia="仿宋_GB2312" w:hAnsi="STFangsong" w:hint="eastAsia"/>
          <w:bCs/>
          <w:sz w:val="28"/>
          <w:szCs w:val="28"/>
        </w:rPr>
        <w:t>，逾期不再接受投标单位的报名。</w:t>
      </w:r>
    </w:p>
    <w:p w14:paraId="3CEE5158" w14:textId="77777777" w:rsidR="004570C5" w:rsidRDefault="005A5BFF">
      <w:pPr>
        <w:spacing w:line="560" w:lineRule="exact"/>
        <w:ind w:firstLineChars="200" w:firstLine="560"/>
        <w:outlineLvl w:val="2"/>
        <w:rPr>
          <w:rFonts w:ascii="仿宋_GB2312" w:eastAsia="仿宋_GB2312" w:hAnsi="STFangsong"/>
          <w:bCs/>
          <w:sz w:val="28"/>
          <w:szCs w:val="28"/>
        </w:rPr>
      </w:pPr>
      <w:r>
        <w:rPr>
          <w:rFonts w:ascii="仿宋_GB2312" w:eastAsia="仿宋_GB2312" w:hAnsi="STFangsong" w:hint="eastAsia"/>
          <w:bCs/>
          <w:sz w:val="28"/>
          <w:szCs w:val="28"/>
        </w:rPr>
        <w:t>2、报名方式：采取网络报名方式，通过“云筑网”（网址http://www.yzw.cn/）上进行报名，不接受其他方式报名。</w:t>
      </w:r>
    </w:p>
    <w:p w14:paraId="1DB37516" w14:textId="77777777" w:rsidR="004570C5" w:rsidRDefault="005A5BFF">
      <w:pPr>
        <w:spacing w:line="560" w:lineRule="exact"/>
        <w:ind w:firstLineChars="200" w:firstLine="560"/>
        <w:outlineLvl w:val="2"/>
        <w:rPr>
          <w:rFonts w:ascii="仿宋_GB2312" w:eastAsia="仿宋_GB2312" w:hAnsi="STFangsong"/>
          <w:bCs/>
          <w:sz w:val="28"/>
          <w:szCs w:val="28"/>
        </w:rPr>
      </w:pPr>
      <w:r>
        <w:rPr>
          <w:rFonts w:ascii="仿宋_GB2312" w:eastAsia="仿宋_GB2312" w:hAnsi="STFangsong" w:hint="eastAsia"/>
          <w:bCs/>
          <w:sz w:val="28"/>
          <w:szCs w:val="28"/>
        </w:rPr>
        <w:t>3、说明：已在“云筑网”（网址http://www.yzw.cn/）完成正式供应商注册的投标人，直接登录平台输入用户名和密码，成功登录后签收招标公告并点击报名；未在“云筑网”（网址http://www.yzw.cn/）注册的投标人，需先通过平台网页进行注册，注册信息通过审核合格后，再行报名。</w:t>
      </w:r>
    </w:p>
    <w:p w14:paraId="089F97D9" w14:textId="77777777" w:rsidR="004570C5" w:rsidRDefault="005A5BFF">
      <w:pPr>
        <w:spacing w:line="560" w:lineRule="exact"/>
        <w:ind w:firstLineChars="200" w:firstLine="560"/>
        <w:outlineLvl w:val="2"/>
        <w:rPr>
          <w:rFonts w:ascii="仿宋_GB2312" w:eastAsia="仿宋_GB2312" w:hAnsi="STFangsong"/>
          <w:bCs/>
          <w:sz w:val="28"/>
          <w:szCs w:val="28"/>
        </w:rPr>
      </w:pPr>
      <w:r>
        <w:rPr>
          <w:rFonts w:ascii="仿宋_GB2312" w:eastAsia="仿宋_GB2312" w:hAnsi="STFangsong" w:hint="eastAsia"/>
          <w:bCs/>
          <w:sz w:val="28"/>
          <w:szCs w:val="28"/>
        </w:rPr>
        <w:t>4、采用公开报名、综合评审的方式，分城市单独报名、单独评标定标。</w:t>
      </w:r>
    </w:p>
    <w:p w14:paraId="6D9124EA" w14:textId="77777777" w:rsidR="004570C5" w:rsidRDefault="005A5BFF">
      <w:pPr>
        <w:spacing w:line="560" w:lineRule="exact"/>
        <w:ind w:firstLineChars="200" w:firstLine="562"/>
        <w:outlineLvl w:val="2"/>
        <w:rPr>
          <w:rFonts w:ascii="仿宋_GB2312" w:eastAsia="仿宋_GB2312" w:hAnsi="STFangsong"/>
          <w:b/>
          <w:bCs/>
          <w:sz w:val="28"/>
          <w:szCs w:val="28"/>
        </w:rPr>
      </w:pPr>
      <w:r>
        <w:rPr>
          <w:rFonts w:ascii="仿宋_GB2312" w:eastAsia="仿宋_GB2312" w:hAnsi="STFangsong" w:hint="eastAsia"/>
          <w:b/>
          <w:bCs/>
          <w:sz w:val="28"/>
          <w:szCs w:val="28"/>
        </w:rPr>
        <w:t>四、资格审查</w:t>
      </w:r>
    </w:p>
    <w:p w14:paraId="744210FA" w14:textId="77777777" w:rsidR="004570C5" w:rsidRDefault="005A5BFF">
      <w:pPr>
        <w:spacing w:line="560" w:lineRule="exact"/>
        <w:ind w:firstLineChars="200" w:firstLine="560"/>
        <w:outlineLvl w:val="2"/>
        <w:rPr>
          <w:rFonts w:ascii="仿宋_GB2312" w:eastAsia="仿宋_GB2312" w:hAnsi="STFangsong"/>
          <w:sz w:val="28"/>
          <w:szCs w:val="28"/>
        </w:rPr>
      </w:pPr>
      <w:r>
        <w:rPr>
          <w:rFonts w:ascii="仿宋_GB2312" w:eastAsia="仿宋_GB2312" w:hAnsi="STFangsong" w:hint="eastAsia"/>
          <w:sz w:val="28"/>
          <w:szCs w:val="28"/>
        </w:rPr>
        <w:t>1、资格审查渠道</w:t>
      </w:r>
    </w:p>
    <w:p w14:paraId="25923D49" w14:textId="77777777" w:rsidR="004570C5" w:rsidRDefault="005A5BFF">
      <w:pPr>
        <w:spacing w:line="560" w:lineRule="exact"/>
        <w:ind w:firstLineChars="200" w:firstLine="560"/>
        <w:outlineLvl w:val="2"/>
        <w:rPr>
          <w:rFonts w:ascii="仿宋_GB2312" w:eastAsia="仿宋_GB2312" w:hAnsi="STFangsong"/>
          <w:bCs/>
          <w:sz w:val="28"/>
          <w:szCs w:val="28"/>
        </w:rPr>
      </w:pPr>
      <w:r>
        <w:rPr>
          <w:rFonts w:ascii="仿宋_GB2312" w:eastAsia="仿宋_GB2312" w:hAnsi="STFangsong" w:hint="eastAsia"/>
          <w:bCs/>
          <w:sz w:val="28"/>
          <w:szCs w:val="28"/>
        </w:rPr>
        <w:t>（1）本次招标的投标人可由各工程局推荐产生。</w:t>
      </w:r>
      <w:r>
        <w:rPr>
          <w:rFonts w:ascii="仿宋_GB2312" w:eastAsia="仿宋_GB2312" w:hAnsi="STFangsong" w:hint="eastAsia"/>
          <w:b/>
          <w:color w:val="FF0000"/>
          <w:sz w:val="28"/>
          <w:szCs w:val="28"/>
        </w:rPr>
        <w:t>资格审查由推荐单位所在的采购主管部门负责完成，区域联合集采工作组将组织实地抽查、复查。一经发现提供虚假资料，将推荐单位与被推荐单位报送股份公司集采中心按违规违纪处理。</w:t>
      </w:r>
    </w:p>
    <w:p w14:paraId="7645D3BC" w14:textId="77777777" w:rsidR="004570C5" w:rsidRDefault="005A5BFF">
      <w:pPr>
        <w:spacing w:line="560" w:lineRule="exact"/>
        <w:ind w:firstLineChars="200" w:firstLine="560"/>
        <w:outlineLvl w:val="2"/>
        <w:rPr>
          <w:rFonts w:ascii="仿宋_GB2312" w:eastAsia="仿宋_GB2312" w:hAnsi="STFangsong"/>
          <w:bCs/>
          <w:sz w:val="28"/>
          <w:szCs w:val="28"/>
        </w:rPr>
      </w:pPr>
      <w:r>
        <w:rPr>
          <w:rFonts w:ascii="仿宋_GB2312" w:eastAsia="仿宋_GB2312" w:hAnsi="STFangsong" w:hint="eastAsia"/>
          <w:bCs/>
          <w:sz w:val="28"/>
          <w:szCs w:val="28"/>
        </w:rPr>
        <w:t>（2）本次招标的投标人可由采购平台公开报名产生。通过平台直接报名的供应商（股份公司各单位并没有推荐），按照招标公告指定的时间和地点进行资格预审，区域联合集采工作组负责审核。</w:t>
      </w:r>
    </w:p>
    <w:p w14:paraId="6FD8D8AB" w14:textId="77777777" w:rsidR="004570C5" w:rsidRDefault="005A5BFF">
      <w:pPr>
        <w:spacing w:line="560" w:lineRule="exact"/>
        <w:ind w:firstLineChars="200" w:firstLine="560"/>
        <w:outlineLvl w:val="2"/>
        <w:rPr>
          <w:rFonts w:ascii="仿宋_GB2312" w:eastAsia="仿宋_GB2312" w:hAnsi="STFangsong"/>
          <w:sz w:val="28"/>
          <w:szCs w:val="28"/>
        </w:rPr>
      </w:pPr>
      <w:r>
        <w:rPr>
          <w:rFonts w:ascii="仿宋_GB2312" w:eastAsia="仿宋_GB2312" w:hAnsi="STFangsong" w:hint="eastAsia"/>
          <w:sz w:val="28"/>
          <w:szCs w:val="28"/>
        </w:rPr>
        <w:lastRenderedPageBreak/>
        <w:t>2、资格审查资料清单</w:t>
      </w:r>
    </w:p>
    <w:p w14:paraId="6CFCFE3F" w14:textId="77777777" w:rsidR="004570C5" w:rsidRDefault="005A5BFF">
      <w:pPr>
        <w:spacing w:line="560" w:lineRule="exact"/>
        <w:ind w:firstLineChars="200" w:firstLine="560"/>
        <w:outlineLvl w:val="2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（1）投标单位营业执照、税务登记证、组织机构代码证，三证原件（正副本均可），提供一套复印件加盖公章存档使用。</w:t>
      </w:r>
    </w:p>
    <w:p w14:paraId="40B2A6E8" w14:textId="77777777" w:rsidR="004570C5" w:rsidRDefault="005A5BFF">
      <w:pPr>
        <w:spacing w:line="560" w:lineRule="exact"/>
        <w:ind w:firstLineChars="200" w:firstLine="560"/>
        <w:outlineLvl w:val="2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（2）法定代表人授权书证明原件，格式参照招标公告附件。</w:t>
      </w:r>
    </w:p>
    <w:p w14:paraId="20B9DB0A" w14:textId="77777777" w:rsidR="0035198A" w:rsidRDefault="0035198A" w:rsidP="0035198A">
      <w:pPr>
        <w:spacing w:line="560" w:lineRule="exact"/>
        <w:ind w:firstLineChars="200" w:firstLine="560"/>
        <w:outlineLvl w:val="2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（3）品牌代理授权书（非厂家供应商提供）</w:t>
      </w:r>
    </w:p>
    <w:p w14:paraId="1514D06C" w14:textId="77777777" w:rsidR="004570C5" w:rsidRDefault="005A5BFF">
      <w:pPr>
        <w:spacing w:line="560" w:lineRule="exact"/>
        <w:ind w:firstLineChars="200" w:firstLine="560"/>
        <w:outlineLvl w:val="2"/>
        <w:rPr>
          <w:rFonts w:ascii="仿宋_GB2312" w:eastAsia="仿宋_GB2312" w:hAnsi="STFangsong"/>
          <w:bCs/>
          <w:sz w:val="28"/>
          <w:szCs w:val="28"/>
        </w:rPr>
      </w:pPr>
      <w:r>
        <w:rPr>
          <w:rFonts w:ascii="仿宋_GB2312" w:eastAsia="仿宋_GB2312" w:hAnsi="STFangsong" w:hint="eastAsia"/>
          <w:bCs/>
          <w:sz w:val="28"/>
          <w:szCs w:val="28"/>
        </w:rPr>
        <w:t>（4）投标单位资信等级证书，质量、环境、职业健康安全管理体系认证证书原件</w:t>
      </w:r>
      <w:r>
        <w:rPr>
          <w:rFonts w:ascii="仿宋_GB2312" w:eastAsia="仿宋_GB2312" w:hAnsi="宋体" w:hint="eastAsia"/>
          <w:bCs/>
          <w:sz w:val="28"/>
          <w:szCs w:val="28"/>
        </w:rPr>
        <w:t>，提供一套复印件加盖公章存档使用</w:t>
      </w:r>
      <w:r>
        <w:rPr>
          <w:rFonts w:ascii="仿宋_GB2312" w:eastAsia="仿宋_GB2312" w:hAnsi="STFangsong" w:hint="eastAsia"/>
          <w:bCs/>
          <w:sz w:val="28"/>
          <w:szCs w:val="28"/>
        </w:rPr>
        <w:t>。</w:t>
      </w:r>
    </w:p>
    <w:p w14:paraId="5A8C8524" w14:textId="77777777" w:rsidR="0035198A" w:rsidRDefault="0035198A" w:rsidP="0035198A">
      <w:pPr>
        <w:spacing w:line="560" w:lineRule="exact"/>
        <w:ind w:firstLineChars="200" w:firstLine="560"/>
        <w:outlineLvl w:val="2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STFangsong" w:hint="eastAsia"/>
          <w:bCs/>
          <w:sz w:val="28"/>
          <w:szCs w:val="28"/>
        </w:rPr>
        <w:t>（</w:t>
      </w:r>
      <w:r>
        <w:rPr>
          <w:rFonts w:ascii="仿宋_GB2312" w:eastAsia="仿宋_GB2312" w:hAnsi="STFangsong"/>
          <w:bCs/>
          <w:sz w:val="28"/>
          <w:szCs w:val="28"/>
        </w:rPr>
        <w:t>5</w:t>
      </w:r>
      <w:r>
        <w:rPr>
          <w:rFonts w:ascii="仿宋_GB2312" w:eastAsia="仿宋_GB2312" w:hAnsi="STFangsong" w:hint="eastAsia"/>
          <w:bCs/>
          <w:sz w:val="28"/>
          <w:szCs w:val="28"/>
        </w:rPr>
        <w:t>）</w:t>
      </w:r>
      <w:r>
        <w:rPr>
          <w:rFonts w:ascii="仿宋_GB2312" w:eastAsia="仿宋_GB2312" w:hAnsi="宋体" w:hint="eastAsia"/>
          <w:bCs/>
          <w:sz w:val="28"/>
          <w:szCs w:val="28"/>
        </w:rPr>
        <w:t>类似工程同类产品的业绩表。</w:t>
      </w:r>
    </w:p>
    <w:p w14:paraId="5BDCA1F9" w14:textId="77777777" w:rsidR="004570C5" w:rsidRDefault="005A5BFF" w:rsidP="0035198A">
      <w:pPr>
        <w:spacing w:line="560" w:lineRule="exact"/>
        <w:ind w:firstLineChars="200" w:firstLine="560"/>
        <w:outlineLvl w:val="2"/>
        <w:rPr>
          <w:rFonts w:ascii="仿宋_GB2312" w:eastAsia="仿宋_GB2312" w:hAnsi="STFangsong"/>
          <w:bCs/>
          <w:sz w:val="28"/>
          <w:szCs w:val="28"/>
        </w:rPr>
      </w:pPr>
      <w:r>
        <w:rPr>
          <w:rFonts w:ascii="仿宋_GB2312" w:eastAsia="仿宋_GB2312" w:hAnsi="STFangsong" w:hint="eastAsia"/>
          <w:bCs/>
          <w:sz w:val="28"/>
          <w:szCs w:val="28"/>
        </w:rPr>
        <w:t>（</w:t>
      </w:r>
      <w:r w:rsidR="0035198A">
        <w:rPr>
          <w:rFonts w:ascii="仿宋_GB2312" w:eastAsia="仿宋_GB2312" w:hAnsi="STFangsong"/>
          <w:bCs/>
          <w:sz w:val="28"/>
          <w:szCs w:val="28"/>
        </w:rPr>
        <w:t>6</w:t>
      </w:r>
      <w:r>
        <w:rPr>
          <w:rFonts w:ascii="仿宋_GB2312" w:eastAsia="仿宋_GB2312" w:hAnsi="STFangsong" w:hint="eastAsia"/>
          <w:bCs/>
          <w:sz w:val="28"/>
          <w:szCs w:val="28"/>
        </w:rPr>
        <w:t>）投标单位可提供的其他证明企业情况的资料。</w:t>
      </w:r>
    </w:p>
    <w:p w14:paraId="3A3EBCE0" w14:textId="77777777" w:rsidR="004570C5" w:rsidRDefault="005A5BFF">
      <w:pPr>
        <w:spacing w:line="560" w:lineRule="exact"/>
        <w:ind w:firstLineChars="200" w:firstLine="560"/>
        <w:outlineLvl w:val="2"/>
        <w:rPr>
          <w:rFonts w:ascii="仿宋_GB2312" w:eastAsia="仿宋_GB2312" w:hAnsi="STFangsong"/>
          <w:bCs/>
          <w:sz w:val="28"/>
          <w:szCs w:val="28"/>
        </w:rPr>
      </w:pPr>
      <w:r>
        <w:rPr>
          <w:rFonts w:ascii="仿宋_GB2312" w:eastAsia="仿宋_GB2312" w:hAnsi="STFangsong" w:hint="eastAsia"/>
          <w:bCs/>
          <w:sz w:val="28"/>
          <w:szCs w:val="28"/>
        </w:rPr>
        <w:t>上述1-</w:t>
      </w:r>
      <w:r w:rsidR="0035198A">
        <w:rPr>
          <w:rFonts w:ascii="仿宋_GB2312" w:eastAsia="仿宋_GB2312" w:hAnsi="STFangsong"/>
          <w:bCs/>
          <w:sz w:val="28"/>
          <w:szCs w:val="28"/>
        </w:rPr>
        <w:t>5</w:t>
      </w:r>
      <w:r>
        <w:rPr>
          <w:rFonts w:ascii="仿宋_GB2312" w:eastAsia="仿宋_GB2312" w:hAnsi="STFangsong" w:hint="eastAsia"/>
          <w:bCs/>
          <w:sz w:val="28"/>
          <w:szCs w:val="28"/>
        </w:rPr>
        <w:t>项资料必须提供，</w:t>
      </w:r>
      <w:r w:rsidR="0035198A">
        <w:rPr>
          <w:rFonts w:ascii="仿宋_GB2312" w:eastAsia="仿宋_GB2312" w:hAnsi="STFangsong"/>
          <w:bCs/>
          <w:sz w:val="28"/>
          <w:szCs w:val="28"/>
        </w:rPr>
        <w:t>6</w:t>
      </w:r>
      <w:r>
        <w:rPr>
          <w:rFonts w:ascii="仿宋_GB2312" w:eastAsia="仿宋_GB2312" w:hAnsi="STFangsong" w:hint="eastAsia"/>
          <w:bCs/>
          <w:sz w:val="28"/>
          <w:szCs w:val="28"/>
        </w:rPr>
        <w:t>项若有可提供，提供虚假资审资料的投标单位，任何时候一经发现，取消其投标资格。</w:t>
      </w:r>
    </w:p>
    <w:p w14:paraId="13E0BB0A" w14:textId="77777777" w:rsidR="004570C5" w:rsidRDefault="005A5BFF">
      <w:pPr>
        <w:spacing w:line="560" w:lineRule="exact"/>
        <w:ind w:firstLineChars="200" w:firstLine="560"/>
        <w:outlineLvl w:val="2"/>
        <w:rPr>
          <w:rFonts w:ascii="仿宋_GB2312" w:eastAsia="仿宋_GB2312" w:hAnsi="STFangsong"/>
          <w:sz w:val="28"/>
          <w:szCs w:val="28"/>
        </w:rPr>
      </w:pPr>
      <w:r>
        <w:rPr>
          <w:rFonts w:ascii="仿宋_GB2312" w:eastAsia="仿宋_GB2312" w:hAnsi="STFangsong" w:hint="eastAsia"/>
          <w:sz w:val="28"/>
          <w:szCs w:val="28"/>
        </w:rPr>
        <w:t>3、资格审查时间及地点</w:t>
      </w:r>
    </w:p>
    <w:p w14:paraId="2F74240F" w14:textId="77777777" w:rsidR="004570C5" w:rsidRPr="005A5BFF" w:rsidRDefault="005A5BFF" w:rsidP="005A5BFF">
      <w:pPr>
        <w:spacing w:line="560" w:lineRule="exact"/>
        <w:ind w:firstLineChars="200" w:firstLine="560"/>
        <w:outlineLvl w:val="2"/>
        <w:rPr>
          <w:rFonts w:ascii="仿宋_GB2312" w:eastAsia="仿宋_GB2312" w:hAnsi="宋体"/>
          <w:b/>
          <w:color w:val="FF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投标人应携带相应资料在规定时间内到指定地点进行资格审查，逾期无效。</w:t>
      </w:r>
    </w:p>
    <w:p w14:paraId="15981A7C" w14:textId="77777777" w:rsidR="004570C5" w:rsidRDefault="005A5BFF">
      <w:pPr>
        <w:spacing w:line="560" w:lineRule="exact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五、招标文件的发放时间及方式</w:t>
      </w:r>
    </w:p>
    <w:p w14:paraId="073CC205" w14:textId="77777777" w:rsidR="004570C5" w:rsidRDefault="005A5BFF">
      <w:pPr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  <w:u w:val="single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1、发放时间：</w:t>
      </w:r>
      <w:r w:rsidR="00815AC0" w:rsidRPr="00815AC0">
        <w:rPr>
          <w:rFonts w:ascii="仿宋_GB2312" w:eastAsia="仿宋_GB2312" w:hAnsi="宋体" w:hint="eastAsia"/>
          <w:bCs/>
          <w:sz w:val="28"/>
          <w:szCs w:val="28"/>
          <w:u w:val="single"/>
        </w:rPr>
        <w:t>暂定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>。</w:t>
      </w:r>
    </w:p>
    <w:p w14:paraId="40EBEB6B" w14:textId="77777777" w:rsidR="004570C5" w:rsidRDefault="005A5BFF">
      <w:pPr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2、发放形式：招标文件发布电子版，不发布书面招标文件。</w:t>
      </w:r>
    </w:p>
    <w:p w14:paraId="35B34B27" w14:textId="77777777" w:rsidR="004570C5" w:rsidRDefault="005A5BFF">
      <w:pPr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3、发放平台：招标方通过“</w:t>
      </w:r>
      <w:r>
        <w:rPr>
          <w:rFonts w:ascii="仿宋_GB2312" w:eastAsia="仿宋_GB2312" w:hAnsi="宋体" w:hint="eastAsia"/>
          <w:sz w:val="28"/>
          <w:szCs w:val="28"/>
          <w:u w:val="single"/>
        </w:rPr>
        <w:t>云筑网”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>（网址：www.yzw.cn）</w:t>
      </w:r>
      <w:r>
        <w:rPr>
          <w:rFonts w:ascii="仿宋_GB2312" w:eastAsia="仿宋_GB2312" w:hAnsi="宋体" w:hint="eastAsia"/>
          <w:bCs/>
          <w:sz w:val="28"/>
          <w:szCs w:val="28"/>
        </w:rPr>
        <w:t>进行发放。</w:t>
      </w:r>
    </w:p>
    <w:p w14:paraId="3A56E47F" w14:textId="77777777" w:rsidR="004570C5" w:rsidRDefault="005A5BFF">
      <w:pPr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4、发放对象：投标资格审查合格且经三局一安</w:t>
      </w:r>
      <w:r w:rsidR="00CC0A2C">
        <w:rPr>
          <w:rFonts w:ascii="仿宋_GB2312" w:eastAsia="仿宋_GB2312" w:hAnsi="宋体" w:hint="eastAsia"/>
          <w:bCs/>
          <w:sz w:val="28"/>
          <w:szCs w:val="28"/>
        </w:rPr>
        <w:t>智能</w:t>
      </w:r>
      <w:r w:rsidR="009968B6">
        <w:rPr>
          <w:rFonts w:ascii="仿宋_GB2312" w:eastAsia="仿宋_GB2312" w:hAnsi="宋体" w:hint="eastAsia"/>
          <w:bCs/>
          <w:sz w:val="28"/>
          <w:szCs w:val="28"/>
        </w:rPr>
        <w:t>环能事业部</w:t>
      </w:r>
      <w:r>
        <w:rPr>
          <w:rFonts w:ascii="仿宋_GB2312" w:eastAsia="仿宋_GB2312" w:hAnsi="宋体" w:hint="eastAsia"/>
          <w:bCs/>
          <w:sz w:val="28"/>
          <w:szCs w:val="28"/>
        </w:rPr>
        <w:t>工作组审核通过的投标人，投标人通过网络平台直接下载招标文件。</w:t>
      </w:r>
    </w:p>
    <w:p w14:paraId="3288A0FF" w14:textId="77777777" w:rsidR="004570C5" w:rsidRPr="00256714" w:rsidRDefault="005A5BFF">
      <w:pPr>
        <w:spacing w:line="560" w:lineRule="exact"/>
        <w:ind w:firstLineChars="200" w:firstLine="562"/>
        <w:rPr>
          <w:rFonts w:ascii="仿宋_GB2312" w:eastAsia="仿宋_GB2312" w:hAnsi="宋体"/>
          <w:b/>
          <w:bCs/>
          <w:color w:val="FF0000"/>
          <w:sz w:val="28"/>
          <w:szCs w:val="28"/>
        </w:rPr>
      </w:pPr>
      <w:r w:rsidRPr="00256714">
        <w:rPr>
          <w:rFonts w:ascii="仿宋_GB2312" w:eastAsia="仿宋_GB2312" w:hAnsi="宋体" w:hint="eastAsia"/>
          <w:b/>
          <w:bCs/>
          <w:color w:val="FF0000"/>
          <w:sz w:val="28"/>
          <w:szCs w:val="28"/>
        </w:rPr>
        <w:t>六、投标保证金及费用（本条忽略）</w:t>
      </w:r>
    </w:p>
    <w:p w14:paraId="3E952DB4" w14:textId="77777777" w:rsidR="004570C5" w:rsidRDefault="005A5BFF">
      <w:pPr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 xml:space="preserve">1、本次招标的投标保证金每个城市收取 </w:t>
      </w:r>
      <w:r>
        <w:rPr>
          <w:rFonts w:ascii="仿宋_GB2312" w:eastAsia="仿宋_GB2312" w:hAnsi="宋体"/>
          <w:bCs/>
          <w:color w:val="FF0000"/>
          <w:sz w:val="28"/>
          <w:szCs w:val="28"/>
        </w:rPr>
        <w:t>/</w:t>
      </w:r>
      <w:r>
        <w:rPr>
          <w:rFonts w:ascii="仿宋_GB2312" w:eastAsia="仿宋_GB2312" w:hAnsi="宋体"/>
          <w:bCs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Cs/>
          <w:sz w:val="28"/>
          <w:szCs w:val="28"/>
        </w:rPr>
        <w:t>万元，投标人以电汇或网银转账方式在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>招标文件约定时间</w:t>
      </w:r>
      <w:r>
        <w:rPr>
          <w:rFonts w:ascii="仿宋_GB2312" w:eastAsia="仿宋_GB2312" w:hAnsi="宋体" w:hint="eastAsia"/>
          <w:bCs/>
          <w:sz w:val="28"/>
          <w:szCs w:val="28"/>
        </w:rPr>
        <w:t>前转账至中建三局财务部提</w:t>
      </w:r>
      <w:r>
        <w:rPr>
          <w:rFonts w:ascii="仿宋_GB2312" w:eastAsia="仿宋_GB2312" w:hAnsi="宋体" w:hint="eastAsia"/>
          <w:bCs/>
          <w:sz w:val="28"/>
          <w:szCs w:val="28"/>
        </w:rPr>
        <w:lastRenderedPageBreak/>
        <w:t>供的账户，中建三局财务部核实账务信息，开具收据给相应的投标人。</w:t>
      </w:r>
    </w:p>
    <w:p w14:paraId="7C072EC6" w14:textId="77777777" w:rsidR="004570C5" w:rsidRDefault="005A5BFF">
      <w:pPr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2、投标保证金接收账户信息（详见招标文件），账户对公办理，不接受个人汇款，投标人以投标公司的账户转账。</w:t>
      </w:r>
    </w:p>
    <w:p w14:paraId="3A9A60B6" w14:textId="77777777" w:rsidR="004570C5" w:rsidRDefault="005A5BFF" w:rsidP="00815AC0">
      <w:pPr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3、没有按时缴纳投标保证金的投标人，取消其本次投标资格。</w:t>
      </w:r>
    </w:p>
    <w:p w14:paraId="4F7CE67B" w14:textId="77777777" w:rsidR="004570C5" w:rsidRDefault="00815AC0">
      <w:pPr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/>
          <w:bCs/>
          <w:sz w:val="28"/>
          <w:szCs w:val="28"/>
        </w:rPr>
        <w:t>4</w:t>
      </w:r>
      <w:r w:rsidR="005A5BFF">
        <w:rPr>
          <w:rFonts w:ascii="仿宋_GB2312" w:eastAsia="仿宋_GB2312" w:hAnsi="宋体" w:hint="eastAsia"/>
          <w:bCs/>
          <w:sz w:val="28"/>
          <w:szCs w:val="28"/>
        </w:rPr>
        <w:t>、中标单位的投标保证金自动转为履约保证金的一部分，未中标的投标人提供原始收据和投标人收款账号信息，由中建三局财务部在确定中标单位后20个工作日内无息退还给相应单位。</w:t>
      </w:r>
    </w:p>
    <w:p w14:paraId="05A2D7A7" w14:textId="77777777" w:rsidR="004570C5" w:rsidRDefault="00815AC0">
      <w:pPr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/>
          <w:bCs/>
          <w:sz w:val="28"/>
          <w:szCs w:val="28"/>
        </w:rPr>
        <w:t>5</w:t>
      </w:r>
      <w:r w:rsidR="005A5BFF">
        <w:rPr>
          <w:rFonts w:ascii="仿宋_GB2312" w:eastAsia="仿宋_GB2312" w:hAnsi="宋体" w:hint="eastAsia"/>
          <w:bCs/>
          <w:sz w:val="28"/>
          <w:szCs w:val="28"/>
        </w:rPr>
        <w:t>、投标人参加本次投标需缴纳</w:t>
      </w:r>
      <w:r w:rsidR="00256714">
        <w:rPr>
          <w:rFonts w:ascii="仿宋_GB2312" w:eastAsia="仿宋_GB2312" w:hAnsi="宋体"/>
          <w:bCs/>
          <w:sz w:val="28"/>
          <w:szCs w:val="28"/>
        </w:rPr>
        <w:t>/</w:t>
      </w:r>
      <w:r w:rsidR="005A5BFF">
        <w:rPr>
          <w:rFonts w:ascii="仿宋_GB2312" w:eastAsia="仿宋_GB2312" w:hAnsi="宋体" w:hint="eastAsia"/>
          <w:bCs/>
          <w:sz w:val="28"/>
          <w:szCs w:val="28"/>
        </w:rPr>
        <w:t>元的投标费用，投标人在缴纳投标保证金时以转账的形式缴纳，无论投标人是否中标，此费用不予退还。</w:t>
      </w:r>
    </w:p>
    <w:p w14:paraId="5337C269" w14:textId="77777777" w:rsidR="004570C5" w:rsidRDefault="004570C5">
      <w:pPr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</w:p>
    <w:p w14:paraId="1D2A1E72" w14:textId="4E23B6CF" w:rsidR="004570C5" w:rsidRDefault="005A5BFF">
      <w:pPr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联系人：</w:t>
      </w:r>
      <w:r w:rsidR="00794940">
        <w:rPr>
          <w:rFonts w:ascii="仿宋_GB2312" w:eastAsia="仿宋_GB2312" w:hAnsi="宋体" w:hint="eastAsia"/>
          <w:bCs/>
          <w:sz w:val="28"/>
          <w:szCs w:val="28"/>
        </w:rPr>
        <w:t>张 羽</w:t>
      </w:r>
    </w:p>
    <w:p w14:paraId="73DECF42" w14:textId="6A065B08" w:rsidR="004570C5" w:rsidRDefault="005A5BFF">
      <w:pPr>
        <w:spacing w:line="5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电  话：</w:t>
      </w:r>
      <w:r w:rsidR="00815AC0">
        <w:rPr>
          <w:rFonts w:ascii="仿宋_GB2312" w:eastAsia="仿宋_GB2312" w:hAnsi="宋体"/>
          <w:bCs/>
          <w:sz w:val="28"/>
          <w:szCs w:val="28"/>
        </w:rPr>
        <w:t>13</w:t>
      </w:r>
      <w:r w:rsidR="00794940">
        <w:rPr>
          <w:rFonts w:ascii="仿宋_GB2312" w:eastAsia="仿宋_GB2312" w:hAnsi="宋体"/>
          <w:bCs/>
          <w:sz w:val="28"/>
          <w:szCs w:val="28"/>
        </w:rPr>
        <w:t>871109660</w:t>
      </w:r>
    </w:p>
    <w:p w14:paraId="45C1FAA2" w14:textId="77777777" w:rsidR="004570C5" w:rsidRDefault="005A5BFF">
      <w:pPr>
        <w:spacing w:line="560" w:lineRule="exact"/>
        <w:ind w:leftChars="266" w:left="1399" w:hangingChars="300" w:hanging="84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地址：湖北省</w:t>
      </w:r>
      <w:r w:rsidRPr="005A5BFF">
        <w:rPr>
          <w:rFonts w:ascii="仿宋_GB2312" w:eastAsia="仿宋_GB2312" w:hAnsi="宋体" w:hint="eastAsia"/>
          <w:bCs/>
          <w:sz w:val="28"/>
          <w:szCs w:val="28"/>
        </w:rPr>
        <w:t>武汉市东西湖区吴家山临空港大道融园国际22楼中建三局一公司安装</w:t>
      </w:r>
      <w:r w:rsidR="00CC0A2C">
        <w:rPr>
          <w:rFonts w:ascii="仿宋_GB2312" w:eastAsia="仿宋_GB2312" w:hAnsi="宋体" w:hint="eastAsia"/>
          <w:bCs/>
          <w:sz w:val="28"/>
          <w:szCs w:val="28"/>
        </w:rPr>
        <w:t>智能</w:t>
      </w:r>
      <w:r w:rsidR="009968B6">
        <w:rPr>
          <w:rFonts w:ascii="仿宋_GB2312" w:eastAsia="仿宋_GB2312" w:hAnsi="宋体" w:hint="eastAsia"/>
          <w:bCs/>
          <w:sz w:val="28"/>
          <w:szCs w:val="28"/>
        </w:rPr>
        <w:t>环能事业部</w:t>
      </w:r>
    </w:p>
    <w:p w14:paraId="3DB8E2CE" w14:textId="65F20BAC" w:rsidR="004570C5" w:rsidRDefault="005A5BFF" w:rsidP="00CC0A2C">
      <w:pPr>
        <w:spacing w:line="560" w:lineRule="exact"/>
        <w:ind w:leftChars="100" w:left="3010" w:hangingChars="1000" w:hanging="2800"/>
        <w:rPr>
          <w:rFonts w:ascii="仿宋_GB2312" w:eastAsia="仿宋_GB2312" w:hAnsi="宋体"/>
          <w:bCs/>
          <w:sz w:val="28"/>
          <w:szCs w:val="28"/>
        </w:rPr>
      </w:pPr>
      <w:r w:rsidRPr="005A5BFF">
        <w:rPr>
          <w:rFonts w:ascii="仿宋_GB2312" w:eastAsia="仿宋_GB2312" w:hAnsi="宋体" w:hint="eastAsia"/>
          <w:bCs/>
          <w:sz w:val="28"/>
          <w:szCs w:val="28"/>
        </w:rPr>
        <w:t>中建三局第一建设工程有限责任公司安装分公司</w:t>
      </w:r>
      <w:r w:rsidR="00CC0A2C">
        <w:rPr>
          <w:rFonts w:ascii="仿宋_GB2312" w:eastAsia="仿宋_GB2312" w:hAnsi="宋体" w:hint="eastAsia"/>
          <w:bCs/>
          <w:sz w:val="28"/>
          <w:szCs w:val="28"/>
        </w:rPr>
        <w:t>智能</w:t>
      </w:r>
      <w:r w:rsidR="009968B6">
        <w:rPr>
          <w:rFonts w:ascii="仿宋_GB2312" w:eastAsia="仿宋_GB2312" w:hAnsi="宋体" w:hint="eastAsia"/>
          <w:bCs/>
          <w:sz w:val="28"/>
          <w:szCs w:val="28"/>
        </w:rPr>
        <w:t>环能事业部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                      </w:t>
      </w:r>
      <w:r>
        <w:rPr>
          <w:rFonts w:ascii="仿宋_GB2312" w:eastAsia="仿宋_GB2312" w:hAnsi="宋体"/>
          <w:bCs/>
          <w:sz w:val="28"/>
          <w:szCs w:val="28"/>
        </w:rPr>
        <w:t xml:space="preserve">   </w:t>
      </w:r>
      <w:r w:rsidR="00815AC0">
        <w:rPr>
          <w:rFonts w:ascii="仿宋_GB2312" w:eastAsia="仿宋_GB2312" w:hAnsi="宋体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>二</w:t>
      </w:r>
      <w:r>
        <w:rPr>
          <w:rFonts w:ascii="宋体" w:hAnsi="宋体" w:cs="宋体" w:hint="eastAsia"/>
          <w:bCs/>
          <w:sz w:val="28"/>
          <w:szCs w:val="28"/>
        </w:rPr>
        <w:t>〇</w:t>
      </w:r>
      <w:r w:rsidR="007B789A">
        <w:rPr>
          <w:rFonts w:ascii="仿宋_GB2312" w:eastAsia="仿宋_GB2312" w:hAnsi="宋体" w:hint="eastAsia"/>
          <w:bCs/>
          <w:sz w:val="28"/>
          <w:szCs w:val="28"/>
        </w:rPr>
        <w:t>二</w:t>
      </w:r>
      <w:r w:rsidR="007B789A">
        <w:rPr>
          <w:rFonts w:ascii="宋体" w:hAnsi="宋体" w:cs="宋体" w:hint="eastAsia"/>
          <w:bCs/>
          <w:sz w:val="28"/>
          <w:szCs w:val="28"/>
        </w:rPr>
        <w:t>〇</w:t>
      </w:r>
      <w:r>
        <w:rPr>
          <w:rFonts w:ascii="仿宋_GB2312" w:eastAsia="仿宋_GB2312" w:hAnsi="宋体" w:hint="eastAsia"/>
          <w:bCs/>
          <w:sz w:val="28"/>
          <w:szCs w:val="28"/>
        </w:rPr>
        <w:t>年</w:t>
      </w:r>
      <w:r w:rsidR="00CF70AD">
        <w:rPr>
          <w:rFonts w:ascii="仿宋_GB2312" w:eastAsia="仿宋_GB2312" w:hAnsi="宋体" w:hint="eastAsia"/>
          <w:bCs/>
          <w:sz w:val="28"/>
          <w:szCs w:val="28"/>
        </w:rPr>
        <w:t>七</w:t>
      </w:r>
      <w:r>
        <w:rPr>
          <w:rFonts w:ascii="仿宋_GB2312" w:eastAsia="仿宋_GB2312" w:hAnsi="宋体" w:hint="eastAsia"/>
          <w:bCs/>
          <w:sz w:val="28"/>
          <w:szCs w:val="28"/>
        </w:rPr>
        <w:t>月</w:t>
      </w:r>
      <w:r w:rsidR="00C53B05">
        <w:rPr>
          <w:rFonts w:ascii="仿宋_GB2312" w:eastAsia="仿宋_GB2312" w:hAnsi="宋体" w:hint="eastAsia"/>
          <w:bCs/>
          <w:sz w:val="28"/>
          <w:szCs w:val="28"/>
        </w:rPr>
        <w:t>六</w:t>
      </w:r>
      <w:r>
        <w:rPr>
          <w:rFonts w:ascii="仿宋_GB2312" w:eastAsia="仿宋_GB2312" w:hAnsi="宋体" w:hint="eastAsia"/>
          <w:bCs/>
          <w:sz w:val="28"/>
          <w:szCs w:val="28"/>
        </w:rPr>
        <w:t>日</w:t>
      </w:r>
    </w:p>
    <w:p w14:paraId="78E1DD63" w14:textId="77777777" w:rsidR="004570C5" w:rsidRPr="00EB637A" w:rsidRDefault="004570C5"/>
    <w:sectPr w:rsidR="004570C5" w:rsidRPr="00EB6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D42"/>
    <w:rsid w:val="00143DE5"/>
    <w:rsid w:val="001A3BD2"/>
    <w:rsid w:val="001B10B0"/>
    <w:rsid w:val="001C7804"/>
    <w:rsid w:val="00234714"/>
    <w:rsid w:val="00256714"/>
    <w:rsid w:val="0035198A"/>
    <w:rsid w:val="0039214D"/>
    <w:rsid w:val="0042155D"/>
    <w:rsid w:val="00456511"/>
    <w:rsid w:val="004570C5"/>
    <w:rsid w:val="00472D42"/>
    <w:rsid w:val="004C7D87"/>
    <w:rsid w:val="004D60F7"/>
    <w:rsid w:val="005330B4"/>
    <w:rsid w:val="005A5BFF"/>
    <w:rsid w:val="005D6B26"/>
    <w:rsid w:val="006B6B6F"/>
    <w:rsid w:val="00794940"/>
    <w:rsid w:val="007B789A"/>
    <w:rsid w:val="007D2114"/>
    <w:rsid w:val="00815AC0"/>
    <w:rsid w:val="008B4551"/>
    <w:rsid w:val="008E5239"/>
    <w:rsid w:val="00910E47"/>
    <w:rsid w:val="00970DBD"/>
    <w:rsid w:val="009968B6"/>
    <w:rsid w:val="009C6B2C"/>
    <w:rsid w:val="009D0C52"/>
    <w:rsid w:val="009E6966"/>
    <w:rsid w:val="00A01C40"/>
    <w:rsid w:val="00A63918"/>
    <w:rsid w:val="00A95872"/>
    <w:rsid w:val="00AC592E"/>
    <w:rsid w:val="00AF5DA3"/>
    <w:rsid w:val="00B32FD8"/>
    <w:rsid w:val="00BF7DD5"/>
    <w:rsid w:val="00C53B05"/>
    <w:rsid w:val="00CA7D37"/>
    <w:rsid w:val="00CC0A2C"/>
    <w:rsid w:val="00CF70AD"/>
    <w:rsid w:val="00D465E6"/>
    <w:rsid w:val="00DC230D"/>
    <w:rsid w:val="00E6042A"/>
    <w:rsid w:val="00EB637A"/>
    <w:rsid w:val="00F00DDB"/>
    <w:rsid w:val="00F47C86"/>
    <w:rsid w:val="00F63BAE"/>
    <w:rsid w:val="00F811A1"/>
    <w:rsid w:val="00F8419F"/>
    <w:rsid w:val="00F9511F"/>
    <w:rsid w:val="00FB59C4"/>
    <w:rsid w:val="0B195466"/>
    <w:rsid w:val="0B4634ED"/>
    <w:rsid w:val="1C6F5694"/>
    <w:rsid w:val="1EBD0D05"/>
    <w:rsid w:val="2FBB5776"/>
    <w:rsid w:val="39222D2A"/>
    <w:rsid w:val="399342E3"/>
    <w:rsid w:val="737B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4D626"/>
  <w15:docId w15:val="{6A1B191C-50E0-4E54-B406-7071F148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标题 字符"/>
    <w:basedOn w:val="a0"/>
    <w:link w:val="a3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299</Words>
  <Characters>1705</Characters>
  <Application>Microsoft Office Word</Application>
  <DocSecurity>0</DocSecurity>
  <Lines>14</Lines>
  <Paragraphs>3</Paragraphs>
  <ScaleCrop>false</ScaleCrop>
  <Company>user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羽 张</cp:lastModifiedBy>
  <cp:revision>48</cp:revision>
  <cp:lastPrinted>2016-09-23T07:55:00Z</cp:lastPrinted>
  <dcterms:created xsi:type="dcterms:W3CDTF">2016-09-23T06:45:00Z</dcterms:created>
  <dcterms:modified xsi:type="dcterms:W3CDTF">2020-07-20T08:58:00Z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