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8A" w:rsidRDefault="005C598A" w:rsidP="005C598A">
      <w:pPr>
        <w:spacing w:line="360" w:lineRule="auto"/>
        <w:jc w:val="center"/>
        <w:rPr>
          <w:rFonts w:ascii="楷体_GB2312" w:eastAsia="楷体_GB2312"/>
          <w:b/>
          <w:bCs/>
          <w:sz w:val="44"/>
        </w:rPr>
      </w:pPr>
      <w:r>
        <w:rPr>
          <w:rFonts w:ascii="楷体_GB2312" w:eastAsia="楷体_GB2312" w:hint="eastAsia"/>
          <w:b/>
          <w:bCs/>
          <w:sz w:val="44"/>
        </w:rPr>
        <w:t xml:space="preserve">                   </w:t>
      </w:r>
    </w:p>
    <w:p w:rsidR="000E415E" w:rsidRDefault="000E415E" w:rsidP="00B8450D">
      <w:pPr>
        <w:spacing w:line="360" w:lineRule="auto"/>
        <w:ind w:firstLineChars="1000" w:firstLine="3213"/>
        <w:rPr>
          <w:rFonts w:ascii="宋体" w:hAnsi="宋体" w:hint="eastAsia"/>
          <w:b/>
          <w:sz w:val="32"/>
        </w:rPr>
      </w:pPr>
    </w:p>
    <w:p w:rsidR="000E415E" w:rsidRPr="00F000BF" w:rsidRDefault="000E415E" w:rsidP="000E415E">
      <w:pPr>
        <w:spacing w:line="360" w:lineRule="auto"/>
        <w:ind w:firstLineChars="1000" w:firstLine="3213"/>
        <w:rPr>
          <w:rFonts w:ascii="宋体" w:hAnsi="宋体"/>
          <w:b/>
          <w:sz w:val="32"/>
        </w:rPr>
      </w:pPr>
      <w:r>
        <w:rPr>
          <w:rFonts w:ascii="宋体" w:hAnsi="宋体"/>
          <w:b/>
          <w:noProof/>
          <w:sz w:val="32"/>
        </w:rPr>
        <w:drawing>
          <wp:inline distT="0" distB="0" distL="0" distR="0">
            <wp:extent cx="5274310" cy="7249755"/>
            <wp:effectExtent l="19050" t="0" r="2540" b="0"/>
            <wp:docPr id="1" name="图片 1" descr="C:\Users\wls-ljd\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s-ljd\Desktop\1.jpeg"/>
                    <pic:cNvPicPr>
                      <a:picLocks noChangeAspect="1" noChangeArrowheads="1"/>
                    </pic:cNvPicPr>
                  </pic:nvPicPr>
                  <pic:blipFill>
                    <a:blip r:embed="rId6" cstate="print"/>
                    <a:srcRect/>
                    <a:stretch>
                      <a:fillRect/>
                    </a:stretch>
                  </pic:blipFill>
                  <pic:spPr bwMode="auto">
                    <a:xfrm>
                      <a:off x="0" y="0"/>
                      <a:ext cx="5274310" cy="7249755"/>
                    </a:xfrm>
                    <a:prstGeom prst="rect">
                      <a:avLst/>
                    </a:prstGeom>
                    <a:noFill/>
                    <a:ln w="9525">
                      <a:noFill/>
                      <a:miter lim="800000"/>
                      <a:headEnd/>
                      <a:tailEnd/>
                    </a:ln>
                  </pic:spPr>
                </pic:pic>
              </a:graphicData>
            </a:graphic>
          </wp:inline>
        </w:drawing>
      </w:r>
    </w:p>
    <w:p w:rsidR="005C598A" w:rsidRDefault="005C598A" w:rsidP="005C598A">
      <w:pPr>
        <w:spacing w:line="360" w:lineRule="auto"/>
        <w:jc w:val="center"/>
        <w:rPr>
          <w:rFonts w:ascii="宋体" w:hAnsi="宋体"/>
          <w:sz w:val="32"/>
        </w:rPr>
      </w:pPr>
    </w:p>
    <w:p w:rsidR="005C598A" w:rsidRDefault="005C598A" w:rsidP="005C598A">
      <w:pPr>
        <w:pStyle w:val="a5"/>
        <w:ind w:firstLineChars="886" w:firstLine="3914"/>
        <w:rPr>
          <w:b/>
          <w:sz w:val="44"/>
          <w:szCs w:val="44"/>
        </w:rPr>
      </w:pPr>
    </w:p>
    <w:p w:rsidR="00B8450D" w:rsidRDefault="00B8450D" w:rsidP="00B8450D">
      <w:pPr>
        <w:spacing w:line="360" w:lineRule="auto"/>
        <w:jc w:val="center"/>
        <w:rPr>
          <w:rFonts w:asciiTheme="minorEastAsia" w:eastAsiaTheme="minorEastAsia" w:hAnsiTheme="minorEastAsia"/>
          <w:b/>
          <w:sz w:val="48"/>
          <w:szCs w:val="32"/>
        </w:rPr>
      </w:pPr>
      <w:r>
        <w:rPr>
          <w:rFonts w:asciiTheme="minorEastAsia" w:eastAsiaTheme="minorEastAsia" w:hAnsiTheme="minorEastAsia" w:hint="eastAsia"/>
          <w:b/>
          <w:sz w:val="48"/>
          <w:szCs w:val="32"/>
        </w:rPr>
        <w:t>注意事项</w:t>
      </w:r>
    </w:p>
    <w:p w:rsidR="00B8450D" w:rsidRDefault="00B8450D" w:rsidP="00B8450D">
      <w:pPr>
        <w:spacing w:line="360" w:lineRule="auto"/>
        <w:jc w:val="center"/>
        <w:rPr>
          <w:rFonts w:asciiTheme="minorEastAsia" w:eastAsiaTheme="minorEastAsia" w:hAnsiTheme="minorEastAsia"/>
          <w:b/>
          <w:sz w:val="40"/>
          <w:szCs w:val="32"/>
        </w:rPr>
      </w:pPr>
    </w:p>
    <w:p w:rsidR="00B8450D" w:rsidRPr="006E6DA1" w:rsidRDefault="00B8450D" w:rsidP="00B8450D">
      <w:pPr>
        <w:spacing w:line="360" w:lineRule="auto"/>
        <w:ind w:firstLine="810"/>
        <w:jc w:val="left"/>
        <w:rPr>
          <w:rFonts w:asciiTheme="minorEastAsia" w:eastAsiaTheme="minorEastAsia" w:hAnsiTheme="minorEastAsia"/>
          <w:b/>
          <w:sz w:val="40"/>
          <w:szCs w:val="40"/>
        </w:rPr>
      </w:pPr>
      <w:r w:rsidRPr="006E6DA1">
        <w:rPr>
          <w:rFonts w:asciiTheme="minorEastAsia" w:eastAsiaTheme="minorEastAsia" w:hAnsiTheme="minorEastAsia" w:hint="eastAsia"/>
          <w:b/>
          <w:sz w:val="40"/>
          <w:szCs w:val="40"/>
        </w:rPr>
        <w:t>供应商</w:t>
      </w:r>
      <w:r w:rsidRPr="006E6DA1">
        <w:rPr>
          <w:rFonts w:asciiTheme="minorEastAsia" w:eastAsiaTheme="minorEastAsia" w:hAnsiTheme="minorEastAsia"/>
          <w:b/>
          <w:sz w:val="40"/>
          <w:szCs w:val="40"/>
        </w:rPr>
        <w:t>报价</w:t>
      </w:r>
      <w:r w:rsidRPr="006E6DA1">
        <w:rPr>
          <w:rFonts w:asciiTheme="minorEastAsia" w:eastAsiaTheme="minorEastAsia" w:hAnsiTheme="minorEastAsia" w:hint="eastAsia"/>
          <w:b/>
          <w:sz w:val="40"/>
          <w:szCs w:val="40"/>
        </w:rPr>
        <w:t>时凡</w:t>
      </w:r>
      <w:r w:rsidRPr="006E6DA1">
        <w:rPr>
          <w:rFonts w:asciiTheme="minorEastAsia" w:eastAsiaTheme="minorEastAsia" w:hAnsiTheme="minorEastAsia"/>
          <w:b/>
          <w:sz w:val="40"/>
          <w:szCs w:val="40"/>
        </w:rPr>
        <w:t>涉及</w:t>
      </w:r>
      <w:r w:rsidRPr="006E6DA1">
        <w:rPr>
          <w:rFonts w:asciiTheme="minorEastAsia" w:eastAsiaTheme="minorEastAsia" w:hAnsiTheme="minorEastAsia" w:hint="eastAsia"/>
          <w:b/>
          <w:sz w:val="40"/>
          <w:szCs w:val="40"/>
        </w:rPr>
        <w:t>以下</w:t>
      </w:r>
      <w:r w:rsidRPr="006E6DA1">
        <w:rPr>
          <w:rFonts w:asciiTheme="minorEastAsia" w:eastAsiaTheme="minorEastAsia" w:hAnsiTheme="minorEastAsia"/>
          <w:b/>
          <w:sz w:val="40"/>
          <w:szCs w:val="40"/>
        </w:rPr>
        <w:t>任一</w:t>
      </w:r>
      <w:r w:rsidRPr="006E6DA1">
        <w:rPr>
          <w:rFonts w:asciiTheme="minorEastAsia" w:eastAsiaTheme="minorEastAsia" w:hAnsiTheme="minorEastAsia" w:hint="eastAsia"/>
          <w:b/>
          <w:sz w:val="40"/>
          <w:szCs w:val="40"/>
        </w:rPr>
        <w:t>条款</w:t>
      </w:r>
      <w:r w:rsidRPr="006E6DA1">
        <w:rPr>
          <w:rFonts w:asciiTheme="minorEastAsia" w:eastAsiaTheme="minorEastAsia" w:hAnsiTheme="minorEastAsia"/>
          <w:b/>
          <w:sz w:val="40"/>
          <w:szCs w:val="40"/>
        </w:rPr>
        <w:t>均视为无效报价</w:t>
      </w:r>
      <w:r w:rsidRPr="006E6DA1">
        <w:rPr>
          <w:rFonts w:asciiTheme="minorEastAsia" w:eastAsiaTheme="minorEastAsia" w:hAnsiTheme="minorEastAsia" w:hint="eastAsia"/>
          <w:b/>
          <w:sz w:val="40"/>
          <w:szCs w:val="40"/>
        </w:rPr>
        <w:t>并</w:t>
      </w:r>
      <w:r w:rsidRPr="006E6DA1">
        <w:rPr>
          <w:rFonts w:asciiTheme="minorEastAsia" w:eastAsiaTheme="minorEastAsia" w:hAnsiTheme="minorEastAsia"/>
          <w:b/>
          <w:sz w:val="40"/>
          <w:szCs w:val="40"/>
        </w:rPr>
        <w:t>纳入供应商考评</w:t>
      </w:r>
      <w:r w:rsidRPr="006E6DA1">
        <w:rPr>
          <w:rFonts w:asciiTheme="minorEastAsia" w:eastAsiaTheme="minorEastAsia" w:hAnsiTheme="minorEastAsia" w:hint="eastAsia"/>
          <w:b/>
          <w:sz w:val="40"/>
          <w:szCs w:val="40"/>
        </w:rPr>
        <w:t>，具体</w:t>
      </w:r>
      <w:r w:rsidRPr="006E6DA1">
        <w:rPr>
          <w:rFonts w:asciiTheme="minorEastAsia" w:eastAsiaTheme="minorEastAsia" w:hAnsiTheme="minorEastAsia"/>
          <w:b/>
          <w:sz w:val="40"/>
          <w:szCs w:val="40"/>
        </w:rPr>
        <w:t>条款如下</w:t>
      </w:r>
      <w:r w:rsidRPr="006E6DA1">
        <w:rPr>
          <w:rFonts w:asciiTheme="minorEastAsia" w:eastAsiaTheme="minorEastAsia" w:hAnsiTheme="minorEastAsia" w:hint="eastAsia"/>
          <w:b/>
          <w:sz w:val="40"/>
          <w:szCs w:val="40"/>
        </w:rPr>
        <w:t>：</w:t>
      </w:r>
    </w:p>
    <w:p w:rsidR="00B8450D" w:rsidRPr="006E6DA1" w:rsidRDefault="00B8450D" w:rsidP="00B8450D">
      <w:pPr>
        <w:spacing w:line="360" w:lineRule="auto"/>
        <w:ind w:firstLine="810"/>
        <w:jc w:val="left"/>
        <w:rPr>
          <w:rFonts w:asciiTheme="minorEastAsia" w:eastAsiaTheme="minorEastAsia" w:hAnsiTheme="minorEastAsia"/>
          <w:sz w:val="40"/>
          <w:szCs w:val="40"/>
        </w:rPr>
      </w:pPr>
      <w:r w:rsidRPr="006E6DA1">
        <w:rPr>
          <w:rFonts w:asciiTheme="minorEastAsia" w:eastAsiaTheme="minorEastAsia" w:hAnsiTheme="minorEastAsia"/>
          <w:sz w:val="40"/>
          <w:szCs w:val="40"/>
        </w:rPr>
        <w:t>1</w:t>
      </w:r>
      <w:r w:rsidRPr="006E6DA1">
        <w:rPr>
          <w:rFonts w:asciiTheme="minorEastAsia" w:eastAsiaTheme="minorEastAsia" w:hAnsiTheme="minorEastAsia" w:hint="eastAsia"/>
          <w:sz w:val="40"/>
          <w:szCs w:val="40"/>
        </w:rPr>
        <w:t>、供应商不上传</w:t>
      </w:r>
      <w:r w:rsidRPr="006E6DA1">
        <w:rPr>
          <w:rFonts w:asciiTheme="minorEastAsia" w:eastAsiaTheme="minorEastAsia" w:hAnsiTheme="minorEastAsia"/>
          <w:sz w:val="40"/>
          <w:szCs w:val="40"/>
        </w:rPr>
        <w:t>报价清单或</w:t>
      </w:r>
      <w:r w:rsidRPr="006E6DA1">
        <w:rPr>
          <w:rFonts w:asciiTheme="minorEastAsia" w:eastAsiaTheme="minorEastAsia" w:hAnsiTheme="minorEastAsia" w:hint="eastAsia"/>
          <w:sz w:val="40"/>
          <w:szCs w:val="40"/>
        </w:rPr>
        <w:t>报价清单未</w:t>
      </w:r>
      <w:r w:rsidRPr="006E6DA1">
        <w:rPr>
          <w:rFonts w:asciiTheme="minorEastAsia" w:eastAsiaTheme="minorEastAsia" w:hAnsiTheme="minorEastAsia"/>
          <w:sz w:val="40"/>
          <w:szCs w:val="40"/>
        </w:rPr>
        <w:t>盖章</w:t>
      </w:r>
      <w:r w:rsidRPr="006E6DA1">
        <w:rPr>
          <w:rFonts w:asciiTheme="minorEastAsia" w:eastAsiaTheme="minorEastAsia" w:hAnsiTheme="minorEastAsia" w:hint="eastAsia"/>
          <w:sz w:val="40"/>
          <w:szCs w:val="40"/>
        </w:rPr>
        <w:t>的；</w:t>
      </w:r>
    </w:p>
    <w:p w:rsidR="00B8450D" w:rsidRPr="006E6DA1" w:rsidRDefault="00B8450D" w:rsidP="00B8450D">
      <w:pPr>
        <w:spacing w:line="360" w:lineRule="auto"/>
        <w:ind w:firstLine="810"/>
        <w:jc w:val="left"/>
        <w:rPr>
          <w:rFonts w:asciiTheme="minorEastAsia" w:eastAsiaTheme="minorEastAsia" w:hAnsiTheme="minorEastAsia"/>
          <w:sz w:val="40"/>
          <w:szCs w:val="40"/>
        </w:rPr>
      </w:pPr>
      <w:r w:rsidRPr="006E6DA1">
        <w:rPr>
          <w:rFonts w:asciiTheme="minorEastAsia" w:eastAsiaTheme="minorEastAsia" w:hAnsiTheme="minorEastAsia" w:hint="eastAsia"/>
          <w:sz w:val="40"/>
          <w:szCs w:val="40"/>
        </w:rPr>
        <w:t>2、供应商未按发布报价清单进行对应分项报价或报价清单缺项、漏项、多项的；</w:t>
      </w:r>
    </w:p>
    <w:p w:rsidR="00B8450D" w:rsidRPr="006E6DA1" w:rsidRDefault="00B8450D" w:rsidP="00B8450D">
      <w:pPr>
        <w:spacing w:line="360" w:lineRule="auto"/>
        <w:ind w:firstLine="810"/>
        <w:jc w:val="left"/>
        <w:rPr>
          <w:rFonts w:asciiTheme="minorEastAsia" w:eastAsiaTheme="minorEastAsia" w:hAnsiTheme="minorEastAsia"/>
          <w:sz w:val="40"/>
          <w:szCs w:val="40"/>
        </w:rPr>
      </w:pPr>
      <w:r w:rsidRPr="006E6DA1">
        <w:rPr>
          <w:rFonts w:asciiTheme="minorEastAsia" w:eastAsiaTheme="minorEastAsia" w:hAnsiTheme="minorEastAsia" w:hint="eastAsia"/>
          <w:sz w:val="40"/>
          <w:szCs w:val="40"/>
        </w:rPr>
        <w:t>3、供应商分项</w:t>
      </w:r>
      <w:r w:rsidRPr="006E6DA1">
        <w:rPr>
          <w:rFonts w:asciiTheme="minorEastAsia" w:eastAsiaTheme="minorEastAsia" w:hAnsiTheme="minorEastAsia"/>
          <w:sz w:val="40"/>
          <w:szCs w:val="40"/>
        </w:rPr>
        <w:t>报价与总价不一致</w:t>
      </w:r>
      <w:r w:rsidRPr="006E6DA1">
        <w:rPr>
          <w:rFonts w:asciiTheme="minorEastAsia" w:eastAsiaTheme="minorEastAsia" w:hAnsiTheme="minorEastAsia" w:hint="eastAsia"/>
          <w:sz w:val="40"/>
          <w:szCs w:val="40"/>
        </w:rPr>
        <w:t>的；</w:t>
      </w:r>
    </w:p>
    <w:p w:rsidR="00B8450D" w:rsidRPr="006E6DA1" w:rsidRDefault="00B8450D" w:rsidP="00B8450D">
      <w:pPr>
        <w:spacing w:line="360" w:lineRule="auto"/>
        <w:ind w:firstLine="810"/>
        <w:jc w:val="left"/>
        <w:rPr>
          <w:rFonts w:asciiTheme="minorEastAsia" w:eastAsiaTheme="minorEastAsia" w:hAnsiTheme="minorEastAsia"/>
          <w:sz w:val="40"/>
          <w:szCs w:val="40"/>
        </w:rPr>
      </w:pPr>
      <w:r w:rsidRPr="006E6DA1">
        <w:rPr>
          <w:rFonts w:asciiTheme="minorEastAsia" w:eastAsiaTheme="minorEastAsia" w:hAnsiTheme="minorEastAsia" w:hint="eastAsia"/>
          <w:sz w:val="40"/>
          <w:szCs w:val="40"/>
        </w:rPr>
        <w:t>4、供应商无法接受</w:t>
      </w:r>
      <w:r w:rsidRPr="006E6DA1">
        <w:rPr>
          <w:rFonts w:asciiTheme="minorEastAsia" w:eastAsiaTheme="minorEastAsia" w:hAnsiTheme="minorEastAsia" w:hint="eastAsia"/>
          <w:b/>
          <w:sz w:val="40"/>
          <w:szCs w:val="40"/>
        </w:rPr>
        <w:t>后付款</w:t>
      </w:r>
      <w:r w:rsidRPr="006E6DA1">
        <w:rPr>
          <w:rFonts w:asciiTheme="minorEastAsia" w:eastAsiaTheme="minorEastAsia" w:hAnsiTheme="minorEastAsia" w:hint="eastAsia"/>
          <w:sz w:val="40"/>
          <w:szCs w:val="40"/>
        </w:rPr>
        <w:t>方式的；</w:t>
      </w:r>
    </w:p>
    <w:p w:rsidR="00B8450D" w:rsidRPr="006E6DA1" w:rsidRDefault="00B8450D" w:rsidP="00B8450D">
      <w:pPr>
        <w:spacing w:line="360" w:lineRule="auto"/>
        <w:ind w:firstLine="810"/>
        <w:jc w:val="left"/>
        <w:rPr>
          <w:rFonts w:asciiTheme="minorEastAsia" w:eastAsiaTheme="minorEastAsia" w:hAnsiTheme="minorEastAsia"/>
          <w:sz w:val="40"/>
          <w:szCs w:val="40"/>
        </w:rPr>
      </w:pPr>
    </w:p>
    <w:p w:rsidR="00B8450D" w:rsidRDefault="00B8450D" w:rsidP="00B8450D">
      <w:pPr>
        <w:pStyle w:val="a5"/>
        <w:pageBreakBefore/>
        <w:jc w:val="center"/>
        <w:rPr>
          <w:b/>
          <w:sz w:val="44"/>
          <w:szCs w:val="44"/>
        </w:rPr>
      </w:pPr>
      <w:r>
        <w:rPr>
          <w:rFonts w:hint="eastAsia"/>
          <w:b/>
          <w:sz w:val="44"/>
          <w:szCs w:val="44"/>
        </w:rPr>
        <w:lastRenderedPageBreak/>
        <w:t>总目录</w:t>
      </w:r>
    </w:p>
    <w:p w:rsidR="00B8450D" w:rsidRDefault="00B8450D" w:rsidP="00B8450D">
      <w:pPr>
        <w:pStyle w:val="a5"/>
        <w:rPr>
          <w:sz w:val="32"/>
          <w:szCs w:val="32"/>
        </w:rPr>
      </w:pPr>
    </w:p>
    <w:p w:rsidR="00B8450D" w:rsidRDefault="00B8450D" w:rsidP="00B8450D">
      <w:pPr>
        <w:pStyle w:val="a5"/>
        <w:spacing w:line="360" w:lineRule="auto"/>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第一章  供应商须知</w:t>
      </w:r>
    </w:p>
    <w:p w:rsidR="00B8450D" w:rsidRDefault="00B8450D" w:rsidP="00B8450D">
      <w:pPr>
        <w:pStyle w:val="a5"/>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B8450D" w:rsidRDefault="00B8450D" w:rsidP="00B8450D">
      <w:pPr>
        <w:pStyle w:val="a5"/>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B8450D" w:rsidRDefault="00B8450D" w:rsidP="00B8450D">
      <w:pPr>
        <w:pStyle w:val="a5"/>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5C598A" w:rsidRDefault="005C598A" w:rsidP="005C598A">
      <w:pPr>
        <w:spacing w:line="360" w:lineRule="auto"/>
        <w:ind w:firstLineChars="900" w:firstLine="2891"/>
        <w:rPr>
          <w:rFonts w:ascii="黑体" w:eastAsia="黑体" w:hAnsi="黑体" w:cs="Arial"/>
          <w:sz w:val="32"/>
          <w:szCs w:val="32"/>
        </w:rPr>
      </w:pPr>
      <w:r>
        <w:rPr>
          <w:rFonts w:ascii="宋体" w:hAnsi="宋体" w:hint="eastAsia"/>
          <w:b/>
          <w:sz w:val="32"/>
          <w:szCs w:val="32"/>
          <w:u w:val="single"/>
        </w:rPr>
        <w:t xml:space="preserve">    (</w:t>
      </w:r>
      <w:r w:rsidR="003E6454">
        <w:rPr>
          <w:rFonts w:ascii="宋体" w:hAnsi="宋体" w:hint="eastAsia"/>
          <w:b/>
          <w:sz w:val="32"/>
          <w:szCs w:val="32"/>
          <w:u w:val="single"/>
        </w:rPr>
        <w:t>电力</w:t>
      </w:r>
      <w:r w:rsidR="002076BF">
        <w:rPr>
          <w:rFonts w:ascii="宋体" w:hAnsi="宋体" w:hint="eastAsia"/>
          <w:b/>
          <w:sz w:val="32"/>
          <w:szCs w:val="32"/>
          <w:u w:val="single"/>
        </w:rPr>
        <w:t>电缆</w:t>
      </w:r>
      <w:r>
        <w:rPr>
          <w:rFonts w:ascii="黑体" w:eastAsia="黑体" w:hAnsi="黑体" w:cs="Arial" w:hint="eastAsia"/>
          <w:sz w:val="32"/>
          <w:szCs w:val="32"/>
          <w:u w:val="single"/>
        </w:rPr>
        <w:t xml:space="preserve"> )   </w:t>
      </w:r>
      <w:r>
        <w:rPr>
          <w:rFonts w:ascii="黑体" w:eastAsia="黑体" w:hAnsi="黑体" w:cs="Arial" w:hint="eastAsia"/>
          <w:sz w:val="32"/>
          <w:szCs w:val="32"/>
        </w:rPr>
        <w:t>项目</w:t>
      </w:r>
    </w:p>
    <w:p w:rsidR="005C598A" w:rsidRDefault="005C598A" w:rsidP="005C598A">
      <w:pPr>
        <w:spacing w:line="360" w:lineRule="auto"/>
        <w:jc w:val="center"/>
        <w:rPr>
          <w:rFonts w:eastAsia="黑体"/>
          <w:b/>
          <w:sz w:val="48"/>
        </w:rPr>
      </w:pPr>
      <w:r>
        <w:rPr>
          <w:rFonts w:ascii="黑体" w:eastAsia="黑体" w:hAnsi="黑体" w:hint="eastAsia"/>
          <w:sz w:val="36"/>
          <w:szCs w:val="36"/>
        </w:rPr>
        <w:t>电商询价采购文件</w:t>
      </w:r>
    </w:p>
    <w:tbl>
      <w:tblPr>
        <w:tblW w:w="5198" w:type="pct"/>
        <w:tblInd w:w="-318" w:type="dxa"/>
        <w:tblLook w:val="04A0"/>
      </w:tblPr>
      <w:tblGrid>
        <w:gridCol w:w="1137"/>
        <w:gridCol w:w="2128"/>
        <w:gridCol w:w="5594"/>
      </w:tblGrid>
      <w:tr w:rsidR="005C598A" w:rsidTr="005C598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ascii="宋体" w:hAnsi="宋体" w:cs="宋体"/>
                <w:kern w:val="0"/>
                <w:sz w:val="22"/>
              </w:rPr>
            </w:pPr>
            <w:r>
              <w:rPr>
                <w:rFonts w:ascii="宋体" w:hAnsi="宋体" w:cs="宋体" w:hint="eastAsia"/>
                <w:kern w:val="0"/>
                <w:sz w:val="22"/>
              </w:rPr>
              <w:t>条款号</w:t>
            </w:r>
          </w:p>
        </w:tc>
        <w:tc>
          <w:tcPr>
            <w:tcW w:w="1201" w:type="pct"/>
            <w:tcBorders>
              <w:top w:val="single" w:sz="4" w:space="0" w:color="auto"/>
              <w:left w:val="nil"/>
              <w:bottom w:val="single" w:sz="4" w:space="0" w:color="auto"/>
              <w:right w:val="single" w:sz="4" w:space="0" w:color="auto"/>
            </w:tcBorders>
            <w:shd w:val="clear" w:color="auto" w:fill="FFFFFF"/>
            <w:vAlign w:val="center"/>
            <w:hideMark/>
          </w:tcPr>
          <w:p w:rsidR="005C598A" w:rsidRDefault="005C598A">
            <w:pPr>
              <w:widowControl/>
              <w:jc w:val="center"/>
              <w:rPr>
                <w:rFonts w:ascii="宋体" w:hAnsi="宋体" w:cs="宋体"/>
                <w:kern w:val="0"/>
                <w:sz w:val="22"/>
              </w:rPr>
            </w:pPr>
            <w:r>
              <w:rPr>
                <w:rFonts w:ascii="宋体" w:hAnsi="宋体" w:cs="宋体" w:hint="eastAsia"/>
                <w:kern w:val="0"/>
                <w:sz w:val="22"/>
              </w:rPr>
              <w:t>条款名称</w:t>
            </w:r>
          </w:p>
        </w:tc>
        <w:tc>
          <w:tcPr>
            <w:tcW w:w="3157" w:type="pct"/>
            <w:tcBorders>
              <w:top w:val="single" w:sz="8" w:space="0" w:color="auto"/>
              <w:left w:val="nil"/>
              <w:bottom w:val="single" w:sz="8" w:space="0" w:color="auto"/>
              <w:right w:val="single" w:sz="8" w:space="0" w:color="auto"/>
            </w:tcBorders>
            <w:shd w:val="clear" w:color="auto" w:fill="FFFFFF"/>
            <w:vAlign w:val="center"/>
            <w:hideMark/>
          </w:tcPr>
          <w:p w:rsidR="005C598A" w:rsidRDefault="005C598A">
            <w:pPr>
              <w:widowControl/>
              <w:jc w:val="center"/>
              <w:rPr>
                <w:rFonts w:ascii="宋体" w:hAnsi="宋体" w:cs="宋体"/>
                <w:kern w:val="0"/>
                <w:sz w:val="22"/>
              </w:rPr>
            </w:pPr>
            <w:r>
              <w:rPr>
                <w:rFonts w:ascii="宋体" w:hAnsi="宋体" w:cs="宋体" w:hint="eastAsia"/>
                <w:kern w:val="0"/>
                <w:sz w:val="22"/>
              </w:rPr>
              <w:t>主要内容</w:t>
            </w:r>
          </w:p>
        </w:tc>
      </w:tr>
      <w:tr w:rsidR="005C598A" w:rsidTr="005C598A">
        <w:trPr>
          <w:trHeight w:val="300"/>
        </w:trPr>
        <w:tc>
          <w:tcPr>
            <w:tcW w:w="642" w:type="pc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1</w:t>
            </w:r>
          </w:p>
        </w:tc>
        <w:tc>
          <w:tcPr>
            <w:tcW w:w="1201" w:type="pct"/>
            <w:tcBorders>
              <w:top w:val="nil"/>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采购名称</w:t>
            </w:r>
          </w:p>
        </w:tc>
        <w:tc>
          <w:tcPr>
            <w:tcW w:w="3157" w:type="pct"/>
            <w:tcBorders>
              <w:top w:val="nil"/>
              <w:left w:val="nil"/>
              <w:bottom w:val="nil"/>
              <w:right w:val="single" w:sz="8" w:space="0" w:color="auto"/>
            </w:tcBorders>
            <w:shd w:val="clear" w:color="auto" w:fill="FFFFFF"/>
            <w:vAlign w:val="center"/>
            <w:hideMark/>
          </w:tcPr>
          <w:p w:rsidR="005C598A" w:rsidRDefault="003E6454">
            <w:pPr>
              <w:widowControl/>
              <w:jc w:val="left"/>
              <w:rPr>
                <w:rFonts w:ascii="宋体" w:hAnsi="宋体" w:cs="宋体"/>
                <w:kern w:val="0"/>
                <w:sz w:val="22"/>
              </w:rPr>
            </w:pPr>
            <w:r>
              <w:rPr>
                <w:rFonts w:ascii="宋体" w:hAnsi="宋体" w:hint="eastAsia"/>
                <w:szCs w:val="21"/>
              </w:rPr>
              <w:t>电力</w:t>
            </w:r>
            <w:r w:rsidR="0071602C">
              <w:rPr>
                <w:rFonts w:ascii="宋体" w:hAnsi="宋体" w:hint="eastAsia"/>
                <w:szCs w:val="21"/>
              </w:rPr>
              <w:t>电缆</w:t>
            </w:r>
          </w:p>
        </w:tc>
      </w:tr>
      <w:tr w:rsidR="005C598A" w:rsidTr="005C598A">
        <w:trPr>
          <w:trHeight w:val="270"/>
        </w:trPr>
        <w:tc>
          <w:tcPr>
            <w:tcW w:w="642" w:type="pct"/>
            <w:vMerge w:val="restar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2</w:t>
            </w:r>
          </w:p>
        </w:tc>
        <w:tc>
          <w:tcPr>
            <w:tcW w:w="12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采购单位</w:t>
            </w:r>
          </w:p>
        </w:tc>
        <w:tc>
          <w:tcPr>
            <w:tcW w:w="3157" w:type="pct"/>
            <w:tcBorders>
              <w:top w:val="single" w:sz="4" w:space="0" w:color="auto"/>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项目单位：北方联合电力有限责任公司乌拉特发电厂</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地址：巴彦淖尔市乌拉特前旗乌拉山镇110国道南</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联 系 人： 马健</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auto" w:fill="FFFFFF"/>
            <w:vAlign w:val="center"/>
            <w:hideMark/>
          </w:tcPr>
          <w:p w:rsidR="005C598A" w:rsidRDefault="005C598A" w:rsidP="00C037D1">
            <w:pPr>
              <w:widowControl/>
              <w:jc w:val="left"/>
              <w:rPr>
                <w:rFonts w:ascii="宋体" w:hAnsi="宋体" w:cs="宋体"/>
                <w:kern w:val="0"/>
                <w:sz w:val="22"/>
              </w:rPr>
            </w:pPr>
            <w:r>
              <w:rPr>
                <w:rFonts w:ascii="宋体" w:hAnsi="宋体" w:cs="宋体" w:hint="eastAsia"/>
                <w:kern w:val="0"/>
                <w:sz w:val="22"/>
              </w:rPr>
              <w:t>联系方式：0478-32529</w:t>
            </w:r>
            <w:r w:rsidR="00A15DDC">
              <w:rPr>
                <w:rFonts w:ascii="宋体" w:hAnsi="宋体" w:cs="宋体" w:hint="eastAsia"/>
                <w:kern w:val="0"/>
                <w:sz w:val="22"/>
              </w:rPr>
              <w:t>1</w:t>
            </w:r>
            <w:r w:rsidR="00C037D1">
              <w:rPr>
                <w:rFonts w:ascii="宋体" w:hAnsi="宋体" w:cs="宋体" w:hint="eastAsia"/>
                <w:kern w:val="0"/>
                <w:sz w:val="22"/>
              </w:rPr>
              <w:t>7</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电商询价：</w:t>
            </w:r>
          </w:p>
        </w:tc>
      </w:tr>
      <w:tr w:rsidR="005C598A" w:rsidTr="005C598A">
        <w:trPr>
          <w:trHeight w:val="800"/>
        </w:trPr>
        <w:tc>
          <w:tcPr>
            <w:tcW w:w="642" w:type="pc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3</w:t>
            </w:r>
          </w:p>
        </w:tc>
        <w:tc>
          <w:tcPr>
            <w:tcW w:w="1201"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采购范围</w:t>
            </w: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3E6454">
            <w:pPr>
              <w:widowControl/>
              <w:jc w:val="left"/>
              <w:rPr>
                <w:rFonts w:ascii="宋体" w:hAnsi="宋体" w:cs="宋体"/>
                <w:kern w:val="0"/>
                <w:sz w:val="22"/>
              </w:rPr>
            </w:pPr>
            <w:r>
              <w:rPr>
                <w:rFonts w:ascii="宋体" w:hAnsi="宋体" w:hint="eastAsia"/>
                <w:szCs w:val="21"/>
              </w:rPr>
              <w:t>电力</w:t>
            </w:r>
            <w:r w:rsidR="0071602C">
              <w:rPr>
                <w:rFonts w:ascii="宋体" w:hAnsi="宋体" w:hint="eastAsia"/>
                <w:szCs w:val="21"/>
              </w:rPr>
              <w:t>电缆</w:t>
            </w:r>
          </w:p>
        </w:tc>
      </w:tr>
      <w:tr w:rsidR="005C598A" w:rsidTr="005C598A">
        <w:trPr>
          <w:trHeight w:val="451"/>
        </w:trPr>
        <w:tc>
          <w:tcPr>
            <w:tcW w:w="642" w:type="pc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4</w:t>
            </w:r>
          </w:p>
        </w:tc>
        <w:tc>
          <w:tcPr>
            <w:tcW w:w="1201"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服务期限</w:t>
            </w: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1年</w:t>
            </w:r>
          </w:p>
        </w:tc>
      </w:tr>
      <w:tr w:rsidR="00AD18E0" w:rsidRPr="00CA634E" w:rsidTr="005C598A">
        <w:trPr>
          <w:trHeight w:val="1357"/>
        </w:trPr>
        <w:tc>
          <w:tcPr>
            <w:tcW w:w="642" w:type="pct"/>
            <w:tcBorders>
              <w:top w:val="nil"/>
              <w:left w:val="single" w:sz="4" w:space="0" w:color="auto"/>
              <w:bottom w:val="nil"/>
              <w:right w:val="single" w:sz="4" w:space="0" w:color="auto"/>
            </w:tcBorders>
            <w:shd w:val="clear" w:color="auto" w:fill="FFFFFF"/>
            <w:vAlign w:val="center"/>
            <w:hideMark/>
          </w:tcPr>
          <w:p w:rsidR="00AD18E0" w:rsidRPr="00CA634E" w:rsidRDefault="00AD18E0">
            <w:pPr>
              <w:widowControl/>
              <w:jc w:val="center"/>
              <w:rPr>
                <w:rFonts w:cs="宋体"/>
                <w:kern w:val="0"/>
                <w:sz w:val="22"/>
              </w:rPr>
            </w:pPr>
            <w:r w:rsidRPr="00CA634E">
              <w:rPr>
                <w:rFonts w:cs="宋体"/>
                <w:kern w:val="0"/>
                <w:sz w:val="22"/>
              </w:rPr>
              <w:t>5</w:t>
            </w:r>
          </w:p>
        </w:tc>
        <w:tc>
          <w:tcPr>
            <w:tcW w:w="1201" w:type="pct"/>
            <w:tcBorders>
              <w:top w:val="nil"/>
              <w:left w:val="nil"/>
              <w:bottom w:val="single" w:sz="4" w:space="0" w:color="auto"/>
              <w:right w:val="single" w:sz="4" w:space="0" w:color="auto"/>
            </w:tcBorders>
            <w:shd w:val="clear" w:color="auto" w:fill="FFFFFF"/>
            <w:vAlign w:val="center"/>
            <w:hideMark/>
          </w:tcPr>
          <w:p w:rsidR="00AD18E0" w:rsidRPr="00CA634E" w:rsidRDefault="00AD18E0">
            <w:pPr>
              <w:widowControl/>
              <w:jc w:val="left"/>
              <w:rPr>
                <w:rFonts w:ascii="宋体" w:hAnsi="宋体" w:cs="宋体"/>
                <w:kern w:val="0"/>
                <w:sz w:val="22"/>
              </w:rPr>
            </w:pPr>
            <w:r w:rsidRPr="00CA634E">
              <w:rPr>
                <w:rFonts w:ascii="宋体" w:hAnsi="宋体" w:cs="宋体" w:hint="eastAsia"/>
                <w:kern w:val="0"/>
                <w:sz w:val="22"/>
              </w:rPr>
              <w:t>询价程序</w:t>
            </w:r>
          </w:p>
        </w:tc>
        <w:tc>
          <w:tcPr>
            <w:tcW w:w="3157" w:type="pct"/>
            <w:tcBorders>
              <w:top w:val="nil"/>
              <w:left w:val="nil"/>
              <w:bottom w:val="single" w:sz="4" w:space="0" w:color="auto"/>
              <w:right w:val="single" w:sz="4" w:space="0" w:color="auto"/>
            </w:tcBorders>
            <w:shd w:val="clear" w:color="auto" w:fill="FFFFFF"/>
            <w:vAlign w:val="center"/>
            <w:hideMark/>
          </w:tcPr>
          <w:p w:rsidR="00AD18E0" w:rsidRPr="00625431" w:rsidRDefault="00AD18E0" w:rsidP="004102DF">
            <w:pPr>
              <w:widowControl/>
              <w:jc w:val="left"/>
              <w:rPr>
                <w:rFonts w:ascii="宋体" w:hAnsi="宋体" w:cs="宋体"/>
                <w:kern w:val="0"/>
                <w:sz w:val="22"/>
              </w:rPr>
            </w:pPr>
            <w:r>
              <w:rPr>
                <w:rFonts w:ascii="宋体" w:hAnsi="宋体" w:cs="宋体" w:hint="eastAsia"/>
                <w:kern w:val="0"/>
                <w:sz w:val="22"/>
              </w:rPr>
              <w:t>(1) 采购方制定询价文件；</w:t>
            </w:r>
            <w:r>
              <w:rPr>
                <w:rFonts w:ascii="宋体" w:hAnsi="宋体" w:cs="宋体" w:hint="eastAsia"/>
                <w:kern w:val="0"/>
                <w:sz w:val="22"/>
              </w:rPr>
              <w:br/>
              <w:t xml:space="preserve">(2) </w:t>
            </w:r>
            <w:r w:rsidRPr="00625431">
              <w:rPr>
                <w:rFonts w:ascii="宋体" w:hAnsi="宋体" w:cs="宋体" w:hint="eastAsia"/>
                <w:kern w:val="0"/>
                <w:sz w:val="22"/>
              </w:rPr>
              <w:t>闭</w:t>
            </w:r>
            <w:r>
              <w:rPr>
                <w:rFonts w:ascii="宋体" w:hAnsi="宋体" w:cs="宋体" w:hint="eastAsia"/>
                <w:kern w:val="0"/>
                <w:sz w:val="22"/>
              </w:rPr>
              <w:t>环发起电商平台公开询价；</w:t>
            </w:r>
          </w:p>
          <w:p w:rsidR="00AD18E0" w:rsidRPr="00625431" w:rsidRDefault="00AD18E0" w:rsidP="004102DF">
            <w:pPr>
              <w:widowControl/>
              <w:jc w:val="left"/>
              <w:rPr>
                <w:rFonts w:ascii="宋体" w:hAnsi="宋体" w:cs="宋体"/>
                <w:kern w:val="0"/>
                <w:sz w:val="22"/>
              </w:rPr>
            </w:pPr>
            <w:r>
              <w:rPr>
                <w:rFonts w:ascii="宋体" w:hAnsi="宋体" w:cs="宋体" w:hint="eastAsia"/>
                <w:kern w:val="0"/>
                <w:sz w:val="22"/>
              </w:rPr>
              <w:t>(3) 报价方编制并在线递交</w:t>
            </w:r>
            <w:r w:rsidRPr="00625431">
              <w:rPr>
                <w:rFonts w:ascii="宋体" w:hAnsi="宋体" w:cs="宋体" w:hint="eastAsia"/>
                <w:kern w:val="0"/>
                <w:sz w:val="22"/>
              </w:rPr>
              <w:t>盖章报价清单；</w:t>
            </w:r>
          </w:p>
          <w:p w:rsidR="00AD18E0" w:rsidRPr="00625431" w:rsidRDefault="00AD18E0" w:rsidP="004102DF">
            <w:pPr>
              <w:widowControl/>
              <w:jc w:val="left"/>
              <w:rPr>
                <w:rFonts w:ascii="宋体" w:hAnsi="宋体" w:cs="宋体"/>
                <w:kern w:val="0"/>
                <w:sz w:val="22"/>
              </w:rPr>
            </w:pPr>
            <w:r>
              <w:rPr>
                <w:rFonts w:ascii="宋体" w:hAnsi="宋体" w:cs="宋体" w:hint="eastAsia"/>
                <w:kern w:val="0"/>
                <w:sz w:val="22"/>
              </w:rPr>
              <w:t>(4)</w:t>
            </w:r>
            <w:r w:rsidRPr="00625431">
              <w:rPr>
                <w:rFonts w:ascii="宋体" w:hAnsi="宋体" w:cs="宋体" w:hint="eastAsia"/>
                <w:kern w:val="0"/>
                <w:sz w:val="22"/>
              </w:rPr>
              <w:t>报价方</w:t>
            </w:r>
            <w:r w:rsidRPr="00625431">
              <w:rPr>
                <w:rFonts w:ascii="宋体" w:hAnsi="宋体" w:cs="宋体"/>
                <w:kern w:val="0"/>
                <w:sz w:val="22"/>
              </w:rPr>
              <w:t>须上传</w:t>
            </w:r>
            <w:r w:rsidRPr="00625431">
              <w:rPr>
                <w:rFonts w:ascii="宋体" w:hAnsi="宋体" w:cs="宋体" w:hint="eastAsia"/>
                <w:kern w:val="0"/>
                <w:sz w:val="22"/>
              </w:rPr>
              <w:t>符合</w:t>
            </w:r>
            <w:r w:rsidRPr="00625431">
              <w:rPr>
                <w:rFonts w:ascii="宋体" w:hAnsi="宋体" w:cs="宋体"/>
                <w:kern w:val="0"/>
                <w:sz w:val="22"/>
              </w:rPr>
              <w:t>专项资格条款</w:t>
            </w:r>
            <w:r w:rsidRPr="00625431">
              <w:rPr>
                <w:rFonts w:ascii="宋体" w:hAnsi="宋体" w:cs="宋体" w:hint="eastAsia"/>
                <w:kern w:val="0"/>
                <w:sz w:val="22"/>
              </w:rPr>
              <w:t>资格</w:t>
            </w:r>
            <w:r w:rsidRPr="00625431">
              <w:rPr>
                <w:rFonts w:ascii="宋体" w:hAnsi="宋体" w:cs="宋体"/>
                <w:kern w:val="0"/>
                <w:sz w:val="22"/>
              </w:rPr>
              <w:t>原件扫描件</w:t>
            </w:r>
            <w:r w:rsidRPr="00625431">
              <w:rPr>
                <w:rFonts w:ascii="宋体" w:hAnsi="宋体" w:cs="宋体" w:hint="eastAsia"/>
                <w:kern w:val="0"/>
                <w:sz w:val="22"/>
              </w:rPr>
              <w:t>；</w:t>
            </w:r>
            <w:r>
              <w:rPr>
                <w:rFonts w:ascii="宋体" w:hAnsi="宋体" w:cs="宋体" w:hint="eastAsia"/>
                <w:kern w:val="0"/>
                <w:sz w:val="22"/>
              </w:rPr>
              <w:br/>
              <w:t>(5) 采购方确定成交候选人及成交人。</w:t>
            </w:r>
          </w:p>
        </w:tc>
      </w:tr>
      <w:tr w:rsidR="00AD18E0" w:rsidRPr="00CA634E" w:rsidTr="005C598A">
        <w:trPr>
          <w:trHeight w:val="1379"/>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AD18E0" w:rsidRPr="00CA634E" w:rsidRDefault="00AD18E0">
            <w:pPr>
              <w:widowControl/>
              <w:jc w:val="center"/>
              <w:rPr>
                <w:rFonts w:cs="宋体"/>
                <w:kern w:val="0"/>
                <w:sz w:val="22"/>
              </w:rPr>
            </w:pPr>
            <w:r w:rsidRPr="00CA634E">
              <w:rPr>
                <w:rFonts w:cs="宋体"/>
                <w:kern w:val="0"/>
                <w:sz w:val="22"/>
              </w:rPr>
              <w:t>6</w:t>
            </w:r>
          </w:p>
        </w:tc>
        <w:tc>
          <w:tcPr>
            <w:tcW w:w="1201" w:type="pct"/>
            <w:tcBorders>
              <w:top w:val="nil"/>
              <w:left w:val="nil"/>
              <w:bottom w:val="single" w:sz="4" w:space="0" w:color="auto"/>
              <w:right w:val="single" w:sz="4" w:space="0" w:color="auto"/>
            </w:tcBorders>
            <w:shd w:val="clear" w:color="auto" w:fill="FFFFFF"/>
            <w:vAlign w:val="center"/>
            <w:hideMark/>
          </w:tcPr>
          <w:p w:rsidR="00AD18E0" w:rsidRPr="00CA634E" w:rsidRDefault="00AD18E0">
            <w:pPr>
              <w:widowControl/>
              <w:jc w:val="left"/>
              <w:rPr>
                <w:rFonts w:ascii="宋体" w:hAnsi="宋体" w:cs="宋体"/>
                <w:kern w:val="0"/>
                <w:sz w:val="22"/>
              </w:rPr>
            </w:pPr>
            <w:r w:rsidRPr="00CA634E">
              <w:rPr>
                <w:rFonts w:ascii="宋体" w:hAnsi="宋体" w:cs="宋体" w:hint="eastAsia"/>
                <w:kern w:val="0"/>
                <w:sz w:val="22"/>
              </w:rPr>
              <w:t>报价要求</w:t>
            </w:r>
          </w:p>
        </w:tc>
        <w:tc>
          <w:tcPr>
            <w:tcW w:w="3157" w:type="pct"/>
            <w:tcBorders>
              <w:top w:val="nil"/>
              <w:left w:val="nil"/>
              <w:bottom w:val="single" w:sz="4" w:space="0" w:color="auto"/>
              <w:right w:val="single" w:sz="4" w:space="0" w:color="auto"/>
            </w:tcBorders>
            <w:shd w:val="clear" w:color="auto" w:fill="FFFFFF"/>
            <w:vAlign w:val="center"/>
            <w:hideMark/>
          </w:tcPr>
          <w:p w:rsidR="00AD18E0" w:rsidRDefault="00AD18E0" w:rsidP="004102DF">
            <w:pPr>
              <w:widowControl/>
              <w:jc w:val="left"/>
              <w:rPr>
                <w:rFonts w:ascii="宋体" w:hAnsi="宋体" w:cs="宋体"/>
                <w:kern w:val="0"/>
                <w:sz w:val="22"/>
              </w:rPr>
            </w:pPr>
            <w:r>
              <w:rPr>
                <w:rFonts w:ascii="宋体" w:hAnsi="宋体" w:cs="宋体" w:hint="eastAsia"/>
                <w:kern w:val="0"/>
                <w:sz w:val="22"/>
              </w:rPr>
              <w:t>(1) 报价方必须</w:t>
            </w:r>
            <w:r>
              <w:rPr>
                <w:rFonts w:ascii="宋体" w:hAnsi="宋体" w:cs="宋体"/>
                <w:kern w:val="0"/>
                <w:sz w:val="22"/>
              </w:rPr>
              <w:t>按照</w:t>
            </w:r>
            <w:r>
              <w:rPr>
                <w:rFonts w:ascii="宋体" w:hAnsi="宋体" w:cs="宋体" w:hint="eastAsia"/>
                <w:kern w:val="0"/>
                <w:sz w:val="22"/>
              </w:rPr>
              <w:t>清单</w:t>
            </w:r>
            <w:r>
              <w:rPr>
                <w:rFonts w:ascii="宋体" w:hAnsi="宋体" w:cs="宋体"/>
                <w:kern w:val="0"/>
                <w:sz w:val="22"/>
              </w:rPr>
              <w:t>分项</w:t>
            </w:r>
            <w:r>
              <w:rPr>
                <w:rFonts w:ascii="宋体" w:hAnsi="宋体" w:cs="宋体" w:hint="eastAsia"/>
                <w:kern w:val="0"/>
                <w:sz w:val="22"/>
              </w:rPr>
              <w:t>报价；</w:t>
            </w:r>
          </w:p>
          <w:p w:rsidR="00AD18E0" w:rsidRDefault="00AD18E0" w:rsidP="004102DF">
            <w:pPr>
              <w:widowControl/>
              <w:jc w:val="left"/>
              <w:rPr>
                <w:rFonts w:ascii="宋体" w:hAnsi="宋体" w:cs="宋体"/>
                <w:kern w:val="0"/>
                <w:sz w:val="22"/>
              </w:rPr>
            </w:pPr>
            <w:r>
              <w:rPr>
                <w:rFonts w:ascii="宋体" w:hAnsi="宋体" w:cs="宋体" w:hint="eastAsia"/>
                <w:kern w:val="0"/>
                <w:sz w:val="22"/>
              </w:rPr>
              <w:t>(2) 报价</w:t>
            </w:r>
            <w:r>
              <w:rPr>
                <w:rFonts w:ascii="宋体" w:hAnsi="宋体" w:cs="宋体"/>
                <w:kern w:val="0"/>
                <w:sz w:val="22"/>
              </w:rPr>
              <w:t>必须含运杂费</w:t>
            </w:r>
            <w:r>
              <w:rPr>
                <w:rFonts w:ascii="宋体" w:hAnsi="宋体" w:cs="宋体" w:hint="eastAsia"/>
                <w:kern w:val="0"/>
                <w:sz w:val="22"/>
              </w:rPr>
              <w:t>，并注明有效期</w:t>
            </w:r>
            <w:r>
              <w:rPr>
                <w:rFonts w:ascii="宋体" w:hAnsi="宋体" w:cs="宋体"/>
                <w:kern w:val="0"/>
                <w:sz w:val="22"/>
              </w:rPr>
              <w:t>；</w:t>
            </w:r>
          </w:p>
          <w:p w:rsidR="00AD18E0" w:rsidRDefault="00AD18E0" w:rsidP="004102DF">
            <w:pPr>
              <w:widowControl/>
              <w:jc w:val="left"/>
              <w:rPr>
                <w:rFonts w:ascii="宋体" w:hAnsi="宋体" w:cs="宋体"/>
                <w:kern w:val="0"/>
                <w:sz w:val="22"/>
              </w:rPr>
            </w:pPr>
            <w:r>
              <w:rPr>
                <w:rFonts w:ascii="宋体" w:hAnsi="宋体" w:cs="宋体" w:hint="eastAsia"/>
                <w:kern w:val="0"/>
                <w:sz w:val="22"/>
              </w:rPr>
              <w:t>(3) 缺项、漏项或无</w:t>
            </w:r>
            <w:r>
              <w:rPr>
                <w:rFonts w:ascii="宋体" w:hAnsi="宋体" w:cs="宋体"/>
                <w:kern w:val="0"/>
                <w:sz w:val="22"/>
              </w:rPr>
              <w:t>分项报价视同报价无效</w:t>
            </w:r>
            <w:r>
              <w:rPr>
                <w:rFonts w:ascii="宋体" w:hAnsi="宋体" w:cs="宋体" w:hint="eastAsia"/>
                <w:kern w:val="0"/>
                <w:sz w:val="22"/>
              </w:rPr>
              <w:t>；</w:t>
            </w:r>
          </w:p>
          <w:p w:rsidR="00AD18E0" w:rsidRDefault="00AD18E0" w:rsidP="004102DF">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 分项</w:t>
            </w:r>
            <w:r>
              <w:rPr>
                <w:rFonts w:ascii="宋体" w:hAnsi="宋体" w:cs="宋体"/>
                <w:kern w:val="0"/>
                <w:sz w:val="22"/>
              </w:rPr>
              <w:t>报价与总价不一致</w:t>
            </w:r>
            <w:r>
              <w:rPr>
                <w:rFonts w:ascii="宋体" w:hAnsi="宋体" w:cs="宋体" w:hint="eastAsia"/>
                <w:kern w:val="0"/>
                <w:sz w:val="22"/>
              </w:rPr>
              <w:t>视为报价</w:t>
            </w:r>
            <w:r>
              <w:rPr>
                <w:rFonts w:ascii="宋体" w:hAnsi="宋体" w:cs="宋体"/>
                <w:kern w:val="0"/>
                <w:sz w:val="22"/>
              </w:rPr>
              <w:t>无效</w:t>
            </w:r>
            <w:r>
              <w:rPr>
                <w:rFonts w:ascii="宋体" w:hAnsi="宋体" w:cs="宋体" w:hint="eastAsia"/>
                <w:kern w:val="0"/>
                <w:sz w:val="22"/>
              </w:rPr>
              <w:t>；</w:t>
            </w:r>
          </w:p>
          <w:p w:rsidR="00AD18E0" w:rsidRDefault="00AD18E0" w:rsidP="004102DF">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w:t>
            </w:r>
            <w:r w:rsidRPr="00625431">
              <w:rPr>
                <w:rFonts w:ascii="宋体" w:hAnsi="宋体" w:cs="宋体" w:hint="eastAsia"/>
                <w:kern w:val="0"/>
                <w:sz w:val="22"/>
              </w:rPr>
              <w:t>不满</w:t>
            </w:r>
            <w:r w:rsidRPr="00625431">
              <w:rPr>
                <w:rFonts w:ascii="宋体" w:hAnsi="宋体" w:cs="宋体"/>
                <w:kern w:val="0"/>
                <w:sz w:val="22"/>
              </w:rPr>
              <w:t>足</w:t>
            </w:r>
            <w:r w:rsidRPr="00625431">
              <w:rPr>
                <w:rFonts w:ascii="宋体" w:hAnsi="宋体" w:cs="宋体" w:hint="eastAsia"/>
                <w:kern w:val="0"/>
                <w:sz w:val="22"/>
              </w:rPr>
              <w:t>专项</w:t>
            </w:r>
            <w:r w:rsidRPr="00625431">
              <w:rPr>
                <w:rFonts w:ascii="宋体" w:hAnsi="宋体" w:cs="宋体"/>
                <w:kern w:val="0"/>
                <w:sz w:val="22"/>
              </w:rPr>
              <w:t>资格</w:t>
            </w:r>
            <w:r w:rsidRPr="00625431">
              <w:rPr>
                <w:rFonts w:ascii="宋体" w:hAnsi="宋体" w:cs="宋体" w:hint="eastAsia"/>
                <w:kern w:val="0"/>
                <w:sz w:val="22"/>
              </w:rPr>
              <w:t>条件的参与方将</w:t>
            </w:r>
            <w:r w:rsidRPr="00625431">
              <w:rPr>
                <w:rFonts w:ascii="宋体" w:hAnsi="宋体" w:cs="宋体"/>
                <w:kern w:val="0"/>
                <w:sz w:val="22"/>
              </w:rPr>
              <w:t>纳入考评</w:t>
            </w:r>
          </w:p>
        </w:tc>
      </w:tr>
      <w:tr w:rsidR="0090410D" w:rsidRPr="00CA634E" w:rsidTr="005C598A">
        <w:trPr>
          <w:trHeight w:val="398"/>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410D" w:rsidRPr="00CA634E" w:rsidRDefault="0090410D" w:rsidP="0067581B">
            <w:pPr>
              <w:widowControl/>
              <w:jc w:val="center"/>
              <w:rPr>
                <w:rFonts w:cs="宋体"/>
                <w:kern w:val="0"/>
                <w:sz w:val="22"/>
              </w:rPr>
            </w:pPr>
            <w:r w:rsidRPr="00CA634E">
              <w:rPr>
                <w:rFonts w:cs="宋体"/>
                <w:kern w:val="0"/>
                <w:sz w:val="22"/>
              </w:rPr>
              <w:t>7</w:t>
            </w:r>
          </w:p>
        </w:tc>
        <w:tc>
          <w:tcPr>
            <w:tcW w:w="1201" w:type="pct"/>
            <w:tcBorders>
              <w:top w:val="nil"/>
              <w:left w:val="nil"/>
              <w:bottom w:val="single" w:sz="4" w:space="0" w:color="auto"/>
              <w:right w:val="single" w:sz="4" w:space="0" w:color="auto"/>
            </w:tcBorders>
            <w:shd w:val="clear" w:color="auto" w:fill="FFFFFF"/>
            <w:vAlign w:val="center"/>
            <w:hideMark/>
          </w:tcPr>
          <w:p w:rsidR="0090410D" w:rsidRPr="00CA634E" w:rsidRDefault="0090410D" w:rsidP="0067581B">
            <w:pPr>
              <w:widowControl/>
              <w:jc w:val="left"/>
              <w:rPr>
                <w:rFonts w:ascii="宋体" w:hAnsi="宋体" w:cs="宋体"/>
                <w:kern w:val="0"/>
                <w:sz w:val="22"/>
              </w:rPr>
            </w:pPr>
            <w:r w:rsidRPr="00CA634E">
              <w:rPr>
                <w:rFonts w:ascii="宋体" w:hAnsi="宋体" w:cs="宋体" w:hint="eastAsia"/>
                <w:kern w:val="0"/>
                <w:sz w:val="22"/>
              </w:rPr>
              <w:t>电子报价文件递交截止时间</w:t>
            </w:r>
          </w:p>
        </w:tc>
        <w:tc>
          <w:tcPr>
            <w:tcW w:w="3157" w:type="pct"/>
            <w:tcBorders>
              <w:top w:val="nil"/>
              <w:left w:val="nil"/>
              <w:bottom w:val="single" w:sz="8" w:space="0" w:color="auto"/>
              <w:right w:val="single" w:sz="8" w:space="0" w:color="auto"/>
            </w:tcBorders>
            <w:shd w:val="clear" w:color="auto" w:fill="FFFFFF"/>
            <w:vAlign w:val="center"/>
            <w:hideMark/>
          </w:tcPr>
          <w:p w:rsidR="0090410D" w:rsidRPr="00CA634E" w:rsidRDefault="0090410D" w:rsidP="0067581B">
            <w:pPr>
              <w:widowControl/>
              <w:jc w:val="left"/>
              <w:rPr>
                <w:rFonts w:cs="宋体"/>
                <w:kern w:val="0"/>
                <w:sz w:val="22"/>
              </w:rPr>
            </w:pPr>
          </w:p>
        </w:tc>
      </w:tr>
      <w:tr w:rsidR="0090410D" w:rsidRPr="00CA634E" w:rsidTr="005C598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10D" w:rsidRPr="00CA634E" w:rsidRDefault="0090410D">
            <w:pPr>
              <w:widowControl/>
              <w:jc w:val="left"/>
              <w:rPr>
                <w:rFonts w:cs="宋体"/>
                <w:kern w:val="0"/>
                <w:sz w:val="22"/>
              </w:rPr>
            </w:pPr>
          </w:p>
        </w:tc>
        <w:tc>
          <w:tcPr>
            <w:tcW w:w="1201" w:type="pct"/>
            <w:tcBorders>
              <w:top w:val="nil"/>
              <w:left w:val="nil"/>
              <w:bottom w:val="single" w:sz="4" w:space="0" w:color="auto"/>
              <w:right w:val="single" w:sz="4" w:space="0" w:color="auto"/>
            </w:tcBorders>
            <w:shd w:val="clear" w:color="auto" w:fill="FFFFFF"/>
            <w:vAlign w:val="center"/>
            <w:hideMark/>
          </w:tcPr>
          <w:p w:rsidR="0090410D" w:rsidRPr="00CA634E" w:rsidRDefault="0090410D">
            <w:pPr>
              <w:widowControl/>
              <w:jc w:val="left"/>
              <w:rPr>
                <w:rFonts w:ascii="宋体" w:hAnsi="宋体" w:cs="宋体"/>
                <w:kern w:val="0"/>
                <w:sz w:val="22"/>
              </w:rPr>
            </w:pPr>
            <w:r w:rsidRPr="00CA634E">
              <w:rPr>
                <w:rFonts w:ascii="宋体" w:hAnsi="宋体" w:cs="宋体" w:hint="eastAsia"/>
                <w:kern w:val="0"/>
                <w:sz w:val="22"/>
              </w:rPr>
              <w:t>电子报价文件递交方式</w:t>
            </w:r>
          </w:p>
        </w:tc>
        <w:tc>
          <w:tcPr>
            <w:tcW w:w="3157" w:type="pct"/>
            <w:tcBorders>
              <w:top w:val="nil"/>
              <w:left w:val="nil"/>
              <w:bottom w:val="single" w:sz="4" w:space="0" w:color="auto"/>
              <w:right w:val="single" w:sz="8" w:space="0" w:color="auto"/>
            </w:tcBorders>
            <w:shd w:val="clear" w:color="auto" w:fill="FFFFFF"/>
            <w:vAlign w:val="center"/>
            <w:hideMark/>
          </w:tcPr>
          <w:p w:rsidR="0090410D" w:rsidRPr="00CA634E" w:rsidRDefault="0090410D" w:rsidP="00B8450D">
            <w:pPr>
              <w:widowControl/>
              <w:jc w:val="left"/>
              <w:rPr>
                <w:rFonts w:cs="宋体"/>
                <w:kern w:val="0"/>
                <w:sz w:val="22"/>
              </w:rPr>
            </w:pPr>
            <w:r w:rsidRPr="00CA634E">
              <w:rPr>
                <w:rFonts w:ascii="宋体" w:hAnsi="宋体" w:cs="宋体" w:hint="eastAsia"/>
                <w:kern w:val="0"/>
                <w:sz w:val="22"/>
              </w:rPr>
              <w:t>报价人通过中国华能集团公司电子商务平台在规定日期内进行报价并上传要求</w:t>
            </w:r>
            <w:r w:rsidRPr="00CA634E">
              <w:rPr>
                <w:rFonts w:ascii="宋体" w:hAnsi="宋体" w:cs="宋体"/>
                <w:kern w:val="0"/>
                <w:sz w:val="22"/>
              </w:rPr>
              <w:t>的</w:t>
            </w:r>
            <w:r w:rsidRPr="00CA634E">
              <w:rPr>
                <w:rFonts w:ascii="宋体" w:hAnsi="宋体" w:cs="宋体" w:hint="eastAsia"/>
                <w:kern w:val="0"/>
                <w:sz w:val="22"/>
              </w:rPr>
              <w:t>附件</w:t>
            </w:r>
            <w:r w:rsidR="00B8450D">
              <w:rPr>
                <w:rFonts w:ascii="宋体" w:hAnsi="宋体" w:cs="宋体" w:hint="eastAsia"/>
                <w:kern w:val="0"/>
                <w:sz w:val="22"/>
              </w:rPr>
              <w:t>。</w:t>
            </w:r>
            <w:r w:rsidRPr="00CA634E">
              <w:rPr>
                <w:rFonts w:cs="宋体"/>
                <w:kern w:val="0"/>
                <w:sz w:val="22"/>
              </w:rPr>
              <w:t xml:space="preserve"> </w:t>
            </w:r>
          </w:p>
        </w:tc>
      </w:tr>
      <w:tr w:rsidR="0090410D" w:rsidRPr="00CA634E" w:rsidTr="005C598A">
        <w:trPr>
          <w:trHeight w:val="765"/>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90410D" w:rsidRPr="00CA634E" w:rsidRDefault="0090410D" w:rsidP="0067581B">
            <w:pPr>
              <w:widowControl/>
              <w:jc w:val="center"/>
              <w:rPr>
                <w:rFonts w:cs="宋体"/>
                <w:kern w:val="0"/>
                <w:sz w:val="22"/>
              </w:rPr>
            </w:pPr>
            <w:r w:rsidRPr="00CA634E">
              <w:rPr>
                <w:rFonts w:cs="宋体" w:hint="eastAsia"/>
                <w:kern w:val="0"/>
                <w:sz w:val="22"/>
              </w:rPr>
              <w:t>8</w:t>
            </w:r>
          </w:p>
        </w:tc>
        <w:tc>
          <w:tcPr>
            <w:tcW w:w="1201" w:type="pct"/>
            <w:tcBorders>
              <w:top w:val="single" w:sz="4" w:space="0" w:color="auto"/>
              <w:left w:val="nil"/>
              <w:bottom w:val="nil"/>
              <w:right w:val="single" w:sz="4" w:space="0" w:color="auto"/>
            </w:tcBorders>
            <w:shd w:val="clear" w:color="auto" w:fill="FFFFFF"/>
            <w:vAlign w:val="center"/>
            <w:hideMark/>
          </w:tcPr>
          <w:p w:rsidR="0090410D" w:rsidRPr="00CA634E" w:rsidRDefault="0090410D" w:rsidP="0067581B">
            <w:pPr>
              <w:widowControl/>
              <w:jc w:val="left"/>
              <w:rPr>
                <w:rFonts w:ascii="宋体" w:hAnsi="宋体" w:cs="宋体"/>
                <w:kern w:val="0"/>
                <w:sz w:val="22"/>
              </w:rPr>
            </w:pPr>
            <w:r w:rsidRPr="00CA634E">
              <w:rPr>
                <w:rFonts w:ascii="宋体" w:hAnsi="宋体" w:cs="宋体" w:hint="eastAsia"/>
                <w:kern w:val="0"/>
                <w:sz w:val="22"/>
              </w:rPr>
              <w:t>付款</w:t>
            </w:r>
            <w:r w:rsidRPr="00CA634E">
              <w:rPr>
                <w:rFonts w:ascii="宋体" w:hAnsi="宋体" w:cs="宋体"/>
                <w:kern w:val="0"/>
                <w:sz w:val="22"/>
              </w:rPr>
              <w:t>方式</w:t>
            </w:r>
          </w:p>
        </w:tc>
        <w:tc>
          <w:tcPr>
            <w:tcW w:w="3157" w:type="pct"/>
            <w:tcBorders>
              <w:top w:val="single" w:sz="4" w:space="0" w:color="auto"/>
              <w:left w:val="nil"/>
              <w:bottom w:val="nil"/>
              <w:right w:val="single" w:sz="4" w:space="0" w:color="auto"/>
            </w:tcBorders>
            <w:shd w:val="clear" w:color="auto" w:fill="FFFFFF"/>
            <w:vAlign w:val="center"/>
            <w:hideMark/>
          </w:tcPr>
          <w:p w:rsidR="0090410D" w:rsidRPr="00CA634E" w:rsidRDefault="0090410D" w:rsidP="0067581B">
            <w:pPr>
              <w:widowControl/>
              <w:rPr>
                <w:rFonts w:ascii="宋体" w:hAnsi="宋体" w:cs="宋体"/>
                <w:kern w:val="0"/>
                <w:sz w:val="22"/>
              </w:rPr>
            </w:pPr>
            <w:r w:rsidRPr="00CA634E">
              <w:rPr>
                <w:rFonts w:ascii="宋体" w:hAnsi="宋体" w:cs="宋体" w:hint="eastAsia"/>
                <w:kern w:val="0"/>
                <w:sz w:val="22"/>
              </w:rPr>
              <w:t>无法接受后付款方式的供应商不得随意参与报价，否则将纳入考评。</w:t>
            </w:r>
          </w:p>
        </w:tc>
      </w:tr>
      <w:tr w:rsidR="0090410D" w:rsidRPr="00CA634E" w:rsidTr="005C598A">
        <w:trPr>
          <w:trHeight w:val="765"/>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90410D" w:rsidRPr="00CA634E" w:rsidRDefault="0090410D" w:rsidP="0067581B">
            <w:pPr>
              <w:widowControl/>
              <w:jc w:val="center"/>
              <w:rPr>
                <w:rFonts w:cs="宋体"/>
                <w:kern w:val="0"/>
                <w:sz w:val="22"/>
              </w:rPr>
            </w:pPr>
            <w:r w:rsidRPr="00CA634E">
              <w:rPr>
                <w:rFonts w:cs="宋体" w:hint="eastAsia"/>
                <w:kern w:val="0"/>
                <w:sz w:val="22"/>
              </w:rPr>
              <w:t>9</w:t>
            </w:r>
          </w:p>
        </w:tc>
        <w:tc>
          <w:tcPr>
            <w:tcW w:w="1201" w:type="pct"/>
            <w:tcBorders>
              <w:top w:val="single" w:sz="4" w:space="0" w:color="auto"/>
              <w:left w:val="nil"/>
              <w:bottom w:val="nil"/>
              <w:right w:val="single" w:sz="4" w:space="0" w:color="auto"/>
            </w:tcBorders>
            <w:shd w:val="clear" w:color="auto" w:fill="FFFFFF"/>
            <w:vAlign w:val="center"/>
            <w:hideMark/>
          </w:tcPr>
          <w:p w:rsidR="0090410D" w:rsidRPr="00CA634E" w:rsidRDefault="0090410D" w:rsidP="0067581B">
            <w:pPr>
              <w:widowControl/>
              <w:jc w:val="left"/>
              <w:rPr>
                <w:rFonts w:ascii="宋体" w:hAnsi="宋体" w:cs="宋体"/>
                <w:kern w:val="0"/>
                <w:sz w:val="22"/>
              </w:rPr>
            </w:pPr>
            <w:r w:rsidRPr="00CA634E">
              <w:rPr>
                <w:rFonts w:ascii="宋体" w:hAnsi="宋体" w:cs="宋体" w:hint="eastAsia"/>
                <w:kern w:val="0"/>
                <w:sz w:val="22"/>
              </w:rPr>
              <w:t>交货期限（物资）</w:t>
            </w:r>
          </w:p>
        </w:tc>
        <w:tc>
          <w:tcPr>
            <w:tcW w:w="3157" w:type="pct"/>
            <w:tcBorders>
              <w:top w:val="single" w:sz="4" w:space="0" w:color="auto"/>
              <w:left w:val="nil"/>
              <w:bottom w:val="nil"/>
              <w:right w:val="single" w:sz="4" w:space="0" w:color="auto"/>
            </w:tcBorders>
            <w:shd w:val="clear" w:color="auto" w:fill="FFFFFF"/>
            <w:vAlign w:val="center"/>
            <w:hideMark/>
          </w:tcPr>
          <w:p w:rsidR="0090410D" w:rsidRPr="00CA634E" w:rsidRDefault="00B8450D" w:rsidP="0067581B">
            <w:pPr>
              <w:widowControl/>
              <w:rPr>
                <w:rFonts w:ascii="宋体" w:hAnsi="宋体" w:cs="宋体"/>
                <w:kern w:val="0"/>
                <w:sz w:val="22"/>
              </w:rPr>
            </w:pPr>
            <w:r>
              <w:rPr>
                <w:rFonts w:ascii="宋体" w:hAnsi="宋体" w:cs="宋体" w:hint="eastAsia"/>
                <w:kern w:val="0"/>
                <w:sz w:val="22"/>
              </w:rPr>
              <w:t>要求报价</w:t>
            </w:r>
            <w:r>
              <w:rPr>
                <w:rFonts w:ascii="宋体" w:hAnsi="宋体" w:cs="宋体"/>
                <w:kern w:val="0"/>
                <w:sz w:val="22"/>
              </w:rPr>
              <w:t>方必须满足合同</w:t>
            </w:r>
            <w:r>
              <w:rPr>
                <w:rFonts w:ascii="宋体" w:hAnsi="宋体" w:cs="宋体" w:hint="eastAsia"/>
                <w:kern w:val="0"/>
                <w:sz w:val="22"/>
              </w:rPr>
              <w:t>签订</w:t>
            </w:r>
            <w:r>
              <w:rPr>
                <w:rFonts w:ascii="宋体" w:hAnsi="宋体" w:cs="宋体"/>
                <w:kern w:val="0"/>
                <w:sz w:val="22"/>
              </w:rPr>
              <w:t>后</w:t>
            </w:r>
            <w:r w:rsidRPr="00625431">
              <w:rPr>
                <w:rFonts w:ascii="宋体" w:hAnsi="宋体" w:cs="宋体" w:hint="eastAsia"/>
                <w:kern w:val="0"/>
                <w:sz w:val="22"/>
              </w:rPr>
              <w:t>30</w:t>
            </w:r>
            <w:r w:rsidRPr="00625431">
              <w:rPr>
                <w:rFonts w:ascii="宋体" w:hAnsi="宋体" w:cs="宋体"/>
                <w:kern w:val="0"/>
                <w:sz w:val="22"/>
              </w:rPr>
              <w:t>日到货</w:t>
            </w:r>
            <w:r w:rsidRPr="00625431">
              <w:rPr>
                <w:rFonts w:ascii="宋体" w:hAnsi="宋体" w:cs="宋体" w:hint="eastAsia"/>
                <w:kern w:val="0"/>
                <w:sz w:val="22"/>
              </w:rPr>
              <w:t>，</w:t>
            </w:r>
            <w:r w:rsidRPr="00625431">
              <w:rPr>
                <w:rFonts w:ascii="宋体" w:hAnsi="宋体" w:cs="宋体"/>
                <w:kern w:val="0"/>
                <w:sz w:val="22"/>
              </w:rPr>
              <w:t>如不能满足严禁</w:t>
            </w:r>
            <w:r w:rsidRPr="00625431">
              <w:rPr>
                <w:rFonts w:ascii="宋体" w:hAnsi="宋体" w:cs="宋体" w:hint="eastAsia"/>
                <w:kern w:val="0"/>
                <w:sz w:val="22"/>
              </w:rPr>
              <w:t>参与</w:t>
            </w:r>
            <w:r w:rsidRPr="00625431">
              <w:rPr>
                <w:rFonts w:ascii="宋体" w:hAnsi="宋体" w:cs="宋体"/>
                <w:kern w:val="0"/>
                <w:sz w:val="22"/>
              </w:rPr>
              <w:t>报价，否则</w:t>
            </w:r>
            <w:r w:rsidRPr="00625431">
              <w:rPr>
                <w:rFonts w:ascii="宋体" w:hAnsi="宋体" w:cs="宋体" w:hint="eastAsia"/>
                <w:kern w:val="0"/>
                <w:sz w:val="22"/>
              </w:rPr>
              <w:t>终止</w:t>
            </w:r>
            <w:r w:rsidRPr="00625431">
              <w:rPr>
                <w:rFonts w:ascii="宋体" w:hAnsi="宋体" w:cs="宋体"/>
                <w:kern w:val="0"/>
                <w:sz w:val="22"/>
              </w:rPr>
              <w:t>合同并</w:t>
            </w:r>
            <w:r w:rsidRPr="00625431">
              <w:rPr>
                <w:rFonts w:ascii="宋体" w:hAnsi="宋体" w:cs="宋体" w:hint="eastAsia"/>
                <w:kern w:val="0"/>
                <w:sz w:val="22"/>
              </w:rPr>
              <w:t>纳入</w:t>
            </w:r>
            <w:r w:rsidRPr="00625431">
              <w:rPr>
                <w:rFonts w:ascii="宋体" w:hAnsi="宋体" w:cs="宋体"/>
                <w:kern w:val="0"/>
                <w:sz w:val="22"/>
              </w:rPr>
              <w:t>供应商考评</w:t>
            </w:r>
            <w:r w:rsidRPr="00625431">
              <w:rPr>
                <w:rFonts w:ascii="宋体" w:hAnsi="宋体" w:cs="宋体" w:hint="eastAsia"/>
                <w:kern w:val="0"/>
                <w:sz w:val="22"/>
              </w:rPr>
              <w:t>。</w:t>
            </w:r>
          </w:p>
        </w:tc>
      </w:tr>
      <w:tr w:rsidR="005C598A" w:rsidRPr="00CA634E" w:rsidTr="005C598A">
        <w:trPr>
          <w:trHeight w:val="765"/>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5C598A" w:rsidRPr="00CA634E" w:rsidRDefault="005C598A">
            <w:pPr>
              <w:widowControl/>
              <w:jc w:val="center"/>
              <w:rPr>
                <w:rFonts w:cs="宋体"/>
                <w:kern w:val="0"/>
                <w:sz w:val="22"/>
              </w:rPr>
            </w:pPr>
            <w:r w:rsidRPr="00CA634E">
              <w:rPr>
                <w:rFonts w:cs="宋体"/>
                <w:kern w:val="0"/>
                <w:sz w:val="22"/>
              </w:rPr>
              <w:t>10</w:t>
            </w:r>
          </w:p>
        </w:tc>
        <w:tc>
          <w:tcPr>
            <w:tcW w:w="1201" w:type="pct"/>
            <w:tcBorders>
              <w:top w:val="single" w:sz="4" w:space="0" w:color="auto"/>
              <w:left w:val="nil"/>
              <w:bottom w:val="nil"/>
              <w:right w:val="single" w:sz="4" w:space="0" w:color="auto"/>
            </w:tcBorders>
            <w:shd w:val="clear" w:color="auto" w:fill="FFFFFF"/>
            <w:vAlign w:val="center"/>
            <w:hideMark/>
          </w:tcPr>
          <w:p w:rsidR="005C598A" w:rsidRPr="00CA634E" w:rsidRDefault="005C598A">
            <w:pPr>
              <w:widowControl/>
              <w:jc w:val="left"/>
              <w:rPr>
                <w:rFonts w:ascii="宋体" w:hAnsi="宋体" w:cs="宋体"/>
                <w:kern w:val="0"/>
                <w:sz w:val="22"/>
              </w:rPr>
            </w:pPr>
            <w:r w:rsidRPr="00CA634E">
              <w:rPr>
                <w:rFonts w:ascii="宋体" w:hAnsi="宋体" w:cs="宋体" w:hint="eastAsia"/>
                <w:kern w:val="0"/>
                <w:sz w:val="22"/>
              </w:rPr>
              <w:t>报价评价原则</w:t>
            </w:r>
          </w:p>
        </w:tc>
        <w:tc>
          <w:tcPr>
            <w:tcW w:w="3157" w:type="pct"/>
            <w:tcBorders>
              <w:top w:val="single" w:sz="4" w:space="0" w:color="auto"/>
              <w:left w:val="nil"/>
              <w:bottom w:val="nil"/>
              <w:right w:val="single" w:sz="4" w:space="0" w:color="auto"/>
            </w:tcBorders>
            <w:shd w:val="clear" w:color="auto" w:fill="FFFFFF"/>
            <w:vAlign w:val="center"/>
            <w:hideMark/>
          </w:tcPr>
          <w:p w:rsidR="005C598A" w:rsidRPr="00CA634E" w:rsidRDefault="00503999">
            <w:pPr>
              <w:widowControl/>
              <w:rPr>
                <w:rFonts w:ascii="宋体" w:hAnsi="宋体" w:cs="宋体"/>
                <w:kern w:val="0"/>
                <w:sz w:val="22"/>
              </w:rPr>
            </w:pPr>
            <w:r w:rsidRPr="00CA634E">
              <w:rPr>
                <w:rFonts w:ascii="宋体" w:hAnsi="宋体" w:cs="宋体" w:hint="eastAsia"/>
                <w:kern w:val="0"/>
                <w:sz w:val="22"/>
              </w:rPr>
              <w:t>经评审的最低价法</w:t>
            </w:r>
          </w:p>
        </w:tc>
      </w:tr>
      <w:tr w:rsidR="005C598A" w:rsidTr="005C598A">
        <w:trPr>
          <w:trHeight w:val="1500"/>
        </w:trPr>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11</w:t>
            </w:r>
          </w:p>
        </w:tc>
        <w:tc>
          <w:tcPr>
            <w:tcW w:w="1201" w:type="pct"/>
            <w:tcBorders>
              <w:top w:val="single" w:sz="4" w:space="0" w:color="auto"/>
              <w:left w:val="nil"/>
              <w:bottom w:val="single" w:sz="4" w:space="0" w:color="auto"/>
              <w:right w:val="nil"/>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合同主要条款</w:t>
            </w:r>
          </w:p>
        </w:tc>
        <w:tc>
          <w:tcPr>
            <w:tcW w:w="31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 合同后付款；</w:t>
            </w:r>
          </w:p>
          <w:p w:rsidR="005C598A" w:rsidRDefault="005C598A">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spacing w:line="360" w:lineRule="auto"/>
        <w:jc w:val="center"/>
        <w:rPr>
          <w:rFonts w:ascii="黑体" w:eastAsia="黑体" w:hAnsi="黑体"/>
          <w:sz w:val="40"/>
          <w:szCs w:val="32"/>
        </w:rPr>
      </w:pPr>
      <w:r>
        <w:rPr>
          <w:rFonts w:ascii="黑体" w:eastAsia="黑体" w:hAnsi="黑体" w:hint="eastAsia"/>
          <w:sz w:val="40"/>
          <w:szCs w:val="32"/>
        </w:rPr>
        <w:t>第二章 采购项目概况</w:t>
      </w:r>
    </w:p>
    <w:p w:rsidR="005C598A" w:rsidRPr="00CA634E" w:rsidRDefault="005C598A" w:rsidP="008D0016">
      <w:pPr>
        <w:pStyle w:val="a5"/>
        <w:spacing w:line="360" w:lineRule="auto"/>
        <w:ind w:firstLineChars="100" w:firstLine="240"/>
        <w:rPr>
          <w:rFonts w:asciiTheme="minorEastAsia" w:hAnsiTheme="minorEastAsia"/>
          <w:sz w:val="24"/>
        </w:rPr>
      </w:pPr>
      <w:r w:rsidRPr="00CA634E">
        <w:rPr>
          <w:rFonts w:asciiTheme="minorEastAsia" w:hAnsiTheme="minorEastAsia" w:hint="eastAsia"/>
          <w:sz w:val="24"/>
        </w:rPr>
        <w:t>本规范书适用于北方联合电力乌拉特发电厂</w:t>
      </w:r>
      <w:r w:rsidR="003E6454" w:rsidRPr="00CA634E">
        <w:rPr>
          <w:rFonts w:asciiTheme="minorEastAsia" w:hAnsiTheme="minorEastAsia" w:hint="eastAsia"/>
          <w:sz w:val="24"/>
        </w:rPr>
        <w:t>电力</w:t>
      </w:r>
      <w:r w:rsidR="008466BB" w:rsidRPr="00CA634E">
        <w:rPr>
          <w:rFonts w:asciiTheme="minorEastAsia" w:hAnsiTheme="minorEastAsia" w:hint="eastAsia"/>
          <w:sz w:val="24"/>
        </w:rPr>
        <w:t>电缆</w:t>
      </w:r>
      <w:r w:rsidRPr="00CA634E">
        <w:rPr>
          <w:rFonts w:asciiTheme="minorEastAsia" w:hAnsiTheme="minorEastAsia" w:hint="eastAsia"/>
          <w:sz w:val="24"/>
        </w:rPr>
        <w:t>采购</w:t>
      </w:r>
      <w:r w:rsidR="00C14EE8" w:rsidRPr="00CA634E">
        <w:rPr>
          <w:rFonts w:asciiTheme="minorEastAsia" w:hAnsiTheme="minorEastAsia" w:hint="eastAsia"/>
          <w:sz w:val="24"/>
        </w:rPr>
        <w:t>项目，</w:t>
      </w:r>
      <w:r w:rsidR="006418CB" w:rsidRPr="00CA634E">
        <w:rPr>
          <w:rFonts w:asciiTheme="minorEastAsia" w:hAnsiTheme="minorEastAsia" w:hint="eastAsia"/>
          <w:sz w:val="24"/>
        </w:rPr>
        <w:t>采购范围包括</w:t>
      </w:r>
      <w:r w:rsidR="006418CB" w:rsidRPr="00CA634E">
        <w:rPr>
          <w:rFonts w:asciiTheme="minorEastAsia" w:hAnsiTheme="minorEastAsia"/>
          <w:sz w:val="24"/>
        </w:rPr>
        <w:t xml:space="preserve"> </w:t>
      </w:r>
      <w:r w:rsidR="001F1625" w:rsidRPr="001F1625">
        <w:rPr>
          <w:rFonts w:asciiTheme="minorEastAsia" w:hAnsiTheme="minorEastAsia"/>
          <w:sz w:val="24"/>
        </w:rPr>
        <w:t>ZRC-YJV22-1KV 3×16+1×10</w:t>
      </w:r>
      <w:r w:rsidR="00C36BCB" w:rsidRPr="00C36BCB">
        <w:rPr>
          <w:rFonts w:ascii="宋体" w:hAnsi="宋体" w:hint="eastAsia"/>
          <w:sz w:val="24"/>
        </w:rPr>
        <w:t xml:space="preserve"> </w:t>
      </w:r>
      <w:r w:rsidR="00C36BCB">
        <w:rPr>
          <w:rFonts w:ascii="宋体" w:hAnsi="宋体" w:hint="eastAsia"/>
          <w:sz w:val="24"/>
        </w:rPr>
        <w:t>mm²</w:t>
      </w:r>
      <w:r w:rsidR="001F1625">
        <w:rPr>
          <w:rFonts w:ascii="宋体" w:hAnsi="宋体" w:hint="eastAsia"/>
          <w:sz w:val="24"/>
        </w:rPr>
        <w:t>、</w:t>
      </w:r>
      <w:r w:rsidR="001F1625" w:rsidRPr="001F1625">
        <w:rPr>
          <w:rFonts w:ascii="宋体" w:hAnsi="宋体"/>
          <w:sz w:val="24"/>
        </w:rPr>
        <w:t>ZRC-YJV22-1KV 3×25+1×16</w:t>
      </w:r>
      <w:r w:rsidR="001F1625">
        <w:rPr>
          <w:rFonts w:ascii="宋体" w:hAnsi="宋体" w:hint="eastAsia"/>
          <w:sz w:val="24"/>
        </w:rPr>
        <w:t>mm²、</w:t>
      </w:r>
      <w:r w:rsidR="001F1625" w:rsidRPr="001F1625">
        <w:rPr>
          <w:rFonts w:ascii="宋体" w:hAnsi="宋体" w:hint="eastAsia"/>
          <w:sz w:val="24"/>
        </w:rPr>
        <w:t xml:space="preserve">ZRC-YJV22-1KV 3×35+1×16 </w:t>
      </w:r>
      <w:r w:rsidR="001F1625">
        <w:rPr>
          <w:rFonts w:ascii="宋体" w:hAnsi="宋体" w:hint="eastAsia"/>
          <w:sz w:val="24"/>
        </w:rPr>
        <w:t>mm²、</w:t>
      </w:r>
      <w:r w:rsidR="001F1625" w:rsidRPr="001F1625">
        <w:rPr>
          <w:rFonts w:ascii="宋体" w:hAnsi="宋体"/>
          <w:sz w:val="24"/>
        </w:rPr>
        <w:t>ZRC-YJV22 4×2.5</w:t>
      </w:r>
      <w:r w:rsidR="008D0016" w:rsidRPr="001F1625">
        <w:rPr>
          <w:rFonts w:ascii="宋体" w:hAnsi="宋体" w:hint="eastAsia"/>
          <w:sz w:val="24"/>
        </w:rPr>
        <w:t xml:space="preserve"> </w:t>
      </w:r>
      <w:r w:rsidR="008D0016">
        <w:rPr>
          <w:rFonts w:ascii="宋体" w:hAnsi="宋体" w:hint="eastAsia"/>
          <w:sz w:val="24"/>
        </w:rPr>
        <w:t>mm²</w:t>
      </w:r>
      <w:r w:rsidR="001F1625">
        <w:rPr>
          <w:rFonts w:ascii="宋体" w:hAnsi="宋体" w:hint="eastAsia"/>
          <w:sz w:val="24"/>
        </w:rPr>
        <w:t>、</w:t>
      </w:r>
      <w:r w:rsidR="001F1625" w:rsidRPr="001F1625">
        <w:rPr>
          <w:rFonts w:ascii="宋体" w:hAnsi="宋体"/>
          <w:sz w:val="24"/>
        </w:rPr>
        <w:t>ZRC-YJV22-0.6/1KV 4×70</w:t>
      </w:r>
      <w:r w:rsidR="008D0016" w:rsidRPr="001F1625">
        <w:rPr>
          <w:rFonts w:ascii="宋体" w:hAnsi="宋体" w:hint="eastAsia"/>
          <w:sz w:val="24"/>
        </w:rPr>
        <w:t xml:space="preserve"> </w:t>
      </w:r>
      <w:r w:rsidR="008D0016">
        <w:rPr>
          <w:rFonts w:ascii="宋体" w:hAnsi="宋体" w:hint="eastAsia"/>
          <w:sz w:val="24"/>
        </w:rPr>
        <w:t>mm²</w:t>
      </w:r>
      <w:r w:rsidR="001F1625">
        <w:rPr>
          <w:rFonts w:ascii="宋体" w:hAnsi="宋体" w:hint="eastAsia"/>
          <w:sz w:val="24"/>
        </w:rPr>
        <w:t>、</w:t>
      </w:r>
      <w:r w:rsidR="001F1625" w:rsidRPr="001F1625">
        <w:rPr>
          <w:rFonts w:ascii="宋体" w:hAnsi="宋体"/>
          <w:sz w:val="24"/>
        </w:rPr>
        <w:t>ZRC-YJV22-0.6/1KV 4×95+1×50</w:t>
      </w:r>
      <w:r w:rsidR="008D0016" w:rsidRPr="001F1625">
        <w:rPr>
          <w:rFonts w:ascii="宋体" w:hAnsi="宋体" w:hint="eastAsia"/>
          <w:sz w:val="24"/>
        </w:rPr>
        <w:t xml:space="preserve"> </w:t>
      </w:r>
      <w:r w:rsidR="008D0016">
        <w:rPr>
          <w:rFonts w:ascii="宋体" w:hAnsi="宋体" w:hint="eastAsia"/>
          <w:sz w:val="24"/>
        </w:rPr>
        <w:t>mm²</w:t>
      </w:r>
      <w:r w:rsidR="00AF1E4D" w:rsidRPr="00CA634E">
        <w:rPr>
          <w:rFonts w:asciiTheme="minorEastAsia" w:hAnsiTheme="minorEastAsia" w:hint="eastAsia"/>
          <w:sz w:val="24"/>
        </w:rPr>
        <w:t>型号</w:t>
      </w:r>
      <w:r w:rsidR="001A14DA" w:rsidRPr="00CA634E">
        <w:rPr>
          <w:rFonts w:asciiTheme="minorEastAsia" w:hAnsiTheme="minorEastAsia" w:hint="eastAsia"/>
          <w:sz w:val="24"/>
        </w:rPr>
        <w:t>电力电缆</w:t>
      </w:r>
      <w:r w:rsidR="00DA558B">
        <w:rPr>
          <w:rFonts w:asciiTheme="minorEastAsia" w:hAnsiTheme="minorEastAsia" w:hint="eastAsia"/>
          <w:sz w:val="24"/>
        </w:rPr>
        <w:t>和</w:t>
      </w:r>
      <w:r w:rsidR="00DA558B" w:rsidRPr="00CA4998">
        <w:rPr>
          <w:rFonts w:asciiTheme="minorEastAsia" w:hAnsiTheme="minorEastAsia"/>
          <w:sz w:val="24"/>
        </w:rPr>
        <w:t>TRVV 4×6</w:t>
      </w:r>
      <w:r w:rsidR="00DA558B">
        <w:rPr>
          <w:rFonts w:ascii="宋体" w:hAnsi="宋体" w:hint="eastAsia"/>
          <w:sz w:val="24"/>
        </w:rPr>
        <w:t>mm²</w:t>
      </w:r>
      <w:r w:rsidR="00DA558B" w:rsidRPr="00CA634E">
        <w:rPr>
          <w:rFonts w:asciiTheme="minorEastAsia" w:hAnsiTheme="minorEastAsia" w:hint="eastAsia"/>
          <w:sz w:val="24"/>
        </w:rPr>
        <w:t>型号</w:t>
      </w:r>
      <w:r w:rsidR="00DA558B">
        <w:rPr>
          <w:rFonts w:asciiTheme="minorEastAsia" w:hAnsiTheme="minorEastAsia" w:hint="eastAsia"/>
          <w:sz w:val="24"/>
        </w:rPr>
        <w:t>拖链</w:t>
      </w:r>
      <w:r w:rsidR="00DA558B" w:rsidRPr="00CA634E">
        <w:rPr>
          <w:rFonts w:asciiTheme="minorEastAsia" w:hAnsiTheme="minorEastAsia" w:hint="eastAsia"/>
          <w:sz w:val="24"/>
        </w:rPr>
        <w:t>电缆</w:t>
      </w:r>
      <w:r w:rsidR="00DF5091" w:rsidRPr="00CA634E">
        <w:rPr>
          <w:rFonts w:asciiTheme="minorEastAsia" w:hAnsiTheme="minorEastAsia" w:hint="eastAsia"/>
          <w:sz w:val="24"/>
        </w:rPr>
        <w:t>。</w:t>
      </w:r>
    </w:p>
    <w:p w:rsidR="00F870E1" w:rsidRDefault="00F870E1" w:rsidP="005C598A">
      <w:pPr>
        <w:pStyle w:val="a5"/>
        <w:spacing w:line="360" w:lineRule="auto"/>
        <w:jc w:val="center"/>
        <w:rPr>
          <w:rFonts w:ascii="黑体" w:eastAsia="黑体" w:hAnsi="黑体"/>
          <w:sz w:val="40"/>
          <w:szCs w:val="32"/>
        </w:rPr>
      </w:pPr>
    </w:p>
    <w:p w:rsidR="00B8450D" w:rsidRDefault="00B8450D" w:rsidP="00503999">
      <w:pPr>
        <w:pStyle w:val="a5"/>
        <w:spacing w:line="360" w:lineRule="auto"/>
        <w:ind w:firstLineChars="500" w:firstLine="2000"/>
        <w:rPr>
          <w:rFonts w:ascii="黑体" w:eastAsia="黑体" w:hAnsi="黑体"/>
          <w:sz w:val="40"/>
          <w:szCs w:val="32"/>
        </w:rPr>
      </w:pPr>
      <w:r>
        <w:rPr>
          <w:rFonts w:ascii="黑体" w:eastAsia="黑体" w:hAnsi="黑体" w:hint="eastAsia"/>
          <w:sz w:val="40"/>
          <w:szCs w:val="32"/>
        </w:rPr>
        <w:t>第三章 供应商资格要求</w:t>
      </w:r>
    </w:p>
    <w:p w:rsidR="00B8450D" w:rsidRDefault="00B8450D" w:rsidP="00B8450D">
      <w:pPr>
        <w:pStyle w:val="a5"/>
        <w:spacing w:line="360" w:lineRule="auto"/>
        <w:rPr>
          <w:rFonts w:ascii="黑体" w:eastAsia="黑体" w:hAnsi="黑体"/>
          <w:b/>
          <w:sz w:val="24"/>
        </w:rPr>
      </w:pPr>
      <w:r>
        <w:rPr>
          <w:rFonts w:ascii="黑体" w:eastAsia="黑体" w:hAnsi="黑体" w:hint="eastAsia"/>
          <w:b/>
          <w:sz w:val="24"/>
        </w:rPr>
        <w:t>一、通用条款</w:t>
      </w:r>
    </w:p>
    <w:p w:rsidR="00B8450D" w:rsidRDefault="00B8450D" w:rsidP="00B8450D">
      <w:pPr>
        <w:pStyle w:val="a5"/>
        <w:spacing w:line="360" w:lineRule="auto"/>
        <w:rPr>
          <w:rFonts w:asciiTheme="minorEastAsia" w:hAnsiTheme="minorEastAsia"/>
          <w:sz w:val="24"/>
        </w:rPr>
      </w:pPr>
      <w:r>
        <w:rPr>
          <w:rFonts w:asciiTheme="minorEastAsia" w:hAnsiTheme="minorEastAsia" w:hint="eastAsia"/>
          <w:sz w:val="24"/>
        </w:rPr>
        <w:t>1.报价人必须</w:t>
      </w:r>
      <w:r>
        <w:rPr>
          <w:rFonts w:asciiTheme="minorEastAsia" w:hAnsiTheme="minorEastAsia"/>
          <w:sz w:val="24"/>
        </w:rPr>
        <w:t>具有中华人民共和国独立企业法人资格</w:t>
      </w:r>
      <w:r>
        <w:rPr>
          <w:rFonts w:asciiTheme="minorEastAsia" w:hAnsiTheme="minorEastAsia" w:hint="eastAsia"/>
          <w:sz w:val="24"/>
        </w:rPr>
        <w:t>；</w:t>
      </w:r>
    </w:p>
    <w:p w:rsidR="00B8450D" w:rsidRDefault="00B8450D" w:rsidP="00B8450D">
      <w:pPr>
        <w:pStyle w:val="a5"/>
        <w:spacing w:line="360" w:lineRule="auto"/>
        <w:rPr>
          <w:rFonts w:asciiTheme="minorEastAsia" w:hAnsiTheme="minorEastAsia"/>
          <w:sz w:val="24"/>
        </w:rPr>
      </w:pPr>
      <w:r>
        <w:rPr>
          <w:rFonts w:asciiTheme="minorEastAsia" w:hAnsiTheme="minorEastAsia" w:hint="eastAsia"/>
          <w:sz w:val="24"/>
        </w:rPr>
        <w:t>2.具有良好的银行资信和商业信誉，未处于财产被接管、冻结、破产状态，未处于有关禁止经营的行政处罚期间；</w:t>
      </w:r>
    </w:p>
    <w:p w:rsidR="00B8450D" w:rsidRDefault="00B8450D" w:rsidP="00B8450D">
      <w:pPr>
        <w:pStyle w:val="a5"/>
        <w:spacing w:line="360" w:lineRule="auto"/>
        <w:rPr>
          <w:rFonts w:asciiTheme="minorEastAsia" w:hAnsiTheme="minorEastAsia"/>
          <w:sz w:val="24"/>
        </w:rPr>
      </w:pPr>
      <w:r>
        <w:rPr>
          <w:rFonts w:asciiTheme="minorEastAsia" w:hAnsiTheme="minorEastAsia" w:hint="eastAsia"/>
          <w:sz w:val="24"/>
        </w:rPr>
        <w:t>3.单位负责人为同一人或者存在控股、管理关系的不同单位，不得同时参加此次报价；</w:t>
      </w:r>
    </w:p>
    <w:p w:rsidR="00B8450D" w:rsidRDefault="00B8450D" w:rsidP="00B8450D">
      <w:pPr>
        <w:pStyle w:val="a5"/>
        <w:spacing w:line="360" w:lineRule="auto"/>
        <w:rPr>
          <w:rFonts w:asciiTheme="minorEastAsia" w:hAnsiTheme="minorEastAsia"/>
          <w:sz w:val="24"/>
        </w:rPr>
      </w:pPr>
      <w:r>
        <w:rPr>
          <w:rFonts w:asciiTheme="minorEastAsia" w:hAnsiTheme="minorEastAsia" w:hint="eastAsia"/>
          <w:sz w:val="24"/>
        </w:rPr>
        <w:t>4.不得处于内蒙古自治区行政区域内有关禁止经营的行政处罚期间内；</w:t>
      </w:r>
    </w:p>
    <w:p w:rsidR="00B8450D" w:rsidRDefault="00B8450D" w:rsidP="00B8450D">
      <w:pPr>
        <w:pStyle w:val="a5"/>
        <w:spacing w:line="360" w:lineRule="auto"/>
        <w:rPr>
          <w:rFonts w:asciiTheme="minorEastAsia" w:hAnsiTheme="minorEastAsia"/>
          <w:sz w:val="24"/>
        </w:rPr>
      </w:pPr>
      <w:r>
        <w:rPr>
          <w:rFonts w:asciiTheme="minorEastAsia" w:hAnsiTheme="minorEastAsia" w:hint="eastAsia"/>
          <w:sz w:val="24"/>
        </w:rPr>
        <w:t>5.</w:t>
      </w:r>
      <w:r>
        <w:rPr>
          <w:rFonts w:ascii="Arial" w:hAnsi="宋体" w:cs="Arial" w:hint="eastAsia"/>
          <w:color w:val="000000"/>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w:t>
      </w:r>
      <w:bookmarkStart w:id="0" w:name="_GoBack"/>
      <w:bookmarkEnd w:id="0"/>
      <w:r>
        <w:rPr>
          <w:rFonts w:ascii="Arial" w:hAnsi="宋体" w:cs="Arial" w:hint="eastAsia"/>
          <w:color w:val="000000"/>
          <w:sz w:val="24"/>
        </w:rPr>
        <w:t>律及经济责任上所造成的损害</w:t>
      </w:r>
      <w:r>
        <w:rPr>
          <w:rFonts w:asciiTheme="minorEastAsia" w:hAnsiTheme="minorEastAsia" w:hint="eastAsia"/>
          <w:sz w:val="24"/>
        </w:rPr>
        <w:t>。</w:t>
      </w:r>
    </w:p>
    <w:p w:rsidR="00503999" w:rsidRPr="00D40E0D" w:rsidRDefault="00503999" w:rsidP="00503999">
      <w:pPr>
        <w:pStyle w:val="a5"/>
        <w:spacing w:line="360" w:lineRule="auto"/>
        <w:rPr>
          <w:rFonts w:ascii="黑体" w:eastAsia="黑体" w:hAnsi="黑体"/>
          <w:b/>
          <w:sz w:val="24"/>
        </w:rPr>
      </w:pPr>
      <w:r w:rsidRPr="00D40E0D">
        <w:rPr>
          <w:rFonts w:ascii="黑体" w:eastAsia="黑体" w:hAnsi="黑体" w:hint="eastAsia"/>
          <w:b/>
          <w:sz w:val="24"/>
        </w:rPr>
        <w:t>二、专用条款</w:t>
      </w:r>
    </w:p>
    <w:p w:rsidR="00503999" w:rsidRPr="00775DC9" w:rsidRDefault="00503999" w:rsidP="00503999">
      <w:pPr>
        <w:pStyle w:val="a5"/>
        <w:spacing w:line="360" w:lineRule="auto"/>
        <w:rPr>
          <w:rFonts w:asciiTheme="minorEastAsia" w:hAnsiTheme="minorEastAsia"/>
          <w:sz w:val="24"/>
        </w:rPr>
      </w:pPr>
      <w:r w:rsidRPr="006957C2">
        <w:rPr>
          <w:rFonts w:asciiTheme="minorEastAsia" w:hAnsiTheme="minorEastAsia" w:hint="eastAsia"/>
          <w:sz w:val="24"/>
        </w:rPr>
        <w:t>仅限通过华能集团2019</w:t>
      </w:r>
      <w:r w:rsidRPr="006957C2">
        <w:rPr>
          <w:rFonts w:asciiTheme="minorEastAsia" w:hAnsiTheme="minorEastAsia"/>
          <w:sz w:val="24"/>
        </w:rPr>
        <w:t>-2021</w:t>
      </w:r>
      <w:r w:rsidRPr="006957C2">
        <w:rPr>
          <w:rFonts w:asciiTheme="minorEastAsia" w:hAnsiTheme="minorEastAsia" w:hint="eastAsia"/>
          <w:sz w:val="24"/>
        </w:rPr>
        <w:t>年度资格预审的供应商参与报价，并上传华能集团《资格预审合格通知书》</w:t>
      </w:r>
      <w:r>
        <w:rPr>
          <w:rFonts w:asciiTheme="minorEastAsia" w:hAnsiTheme="minorEastAsia" w:hint="eastAsia"/>
          <w:sz w:val="24"/>
        </w:rPr>
        <w:t>，</w:t>
      </w:r>
      <w:r w:rsidRPr="006957C2">
        <w:rPr>
          <w:rFonts w:asciiTheme="minorEastAsia" w:hAnsiTheme="minorEastAsia" w:hint="eastAsia"/>
          <w:sz w:val="24"/>
        </w:rPr>
        <w:t>无资格随意报价将纳入考核。</w:t>
      </w:r>
    </w:p>
    <w:p w:rsidR="005C598A" w:rsidRPr="00503999" w:rsidRDefault="005C598A" w:rsidP="005C598A">
      <w:pPr>
        <w:pStyle w:val="a5"/>
        <w:spacing w:line="360" w:lineRule="auto"/>
        <w:rPr>
          <w:rFonts w:ascii="黑体" w:eastAsia="黑体" w:hAnsi="黑体"/>
          <w:sz w:val="40"/>
          <w:szCs w:val="32"/>
        </w:rPr>
      </w:pPr>
    </w:p>
    <w:p w:rsidR="00F870E1" w:rsidRPr="006957C2" w:rsidRDefault="00F870E1" w:rsidP="005C598A">
      <w:pPr>
        <w:pStyle w:val="a5"/>
        <w:spacing w:line="360" w:lineRule="auto"/>
        <w:rPr>
          <w:rFonts w:ascii="黑体" w:eastAsia="黑体" w:hAnsi="黑体"/>
          <w:sz w:val="40"/>
          <w:szCs w:val="32"/>
        </w:rPr>
      </w:pPr>
    </w:p>
    <w:p w:rsidR="00B8450D" w:rsidRDefault="00B8450D" w:rsidP="005C598A">
      <w:pPr>
        <w:pStyle w:val="a5"/>
        <w:spacing w:line="360" w:lineRule="auto"/>
        <w:ind w:firstLineChars="650" w:firstLine="2600"/>
        <w:rPr>
          <w:rFonts w:ascii="黑体" w:eastAsia="黑体" w:hAnsi="黑体"/>
          <w:sz w:val="40"/>
          <w:szCs w:val="32"/>
        </w:rPr>
      </w:pPr>
    </w:p>
    <w:p w:rsidR="00B8450D" w:rsidRDefault="00B8450D" w:rsidP="00503999">
      <w:pPr>
        <w:pStyle w:val="a5"/>
        <w:spacing w:line="360" w:lineRule="auto"/>
        <w:rPr>
          <w:rFonts w:ascii="黑体" w:eastAsia="黑体" w:hAnsi="黑体"/>
          <w:sz w:val="40"/>
          <w:szCs w:val="32"/>
        </w:rPr>
      </w:pPr>
    </w:p>
    <w:p w:rsidR="005C598A" w:rsidRDefault="005C598A" w:rsidP="005C598A">
      <w:pPr>
        <w:pStyle w:val="a5"/>
        <w:spacing w:line="360" w:lineRule="auto"/>
        <w:ind w:firstLineChars="650" w:firstLine="2600"/>
        <w:rPr>
          <w:rFonts w:ascii="黑体" w:eastAsia="黑体" w:hAnsi="黑体"/>
          <w:sz w:val="40"/>
          <w:szCs w:val="32"/>
        </w:rPr>
      </w:pPr>
      <w:r>
        <w:rPr>
          <w:rFonts w:ascii="黑体" w:eastAsia="黑体" w:hAnsi="黑体" w:hint="eastAsia"/>
          <w:sz w:val="40"/>
          <w:szCs w:val="32"/>
        </w:rPr>
        <w:lastRenderedPageBreak/>
        <w:t>第四章 技术规范要求</w:t>
      </w:r>
    </w:p>
    <w:p w:rsidR="005C598A" w:rsidRDefault="005C598A" w:rsidP="005C598A">
      <w:pPr>
        <w:pStyle w:val="a5"/>
        <w:spacing w:line="360" w:lineRule="auto"/>
        <w:ind w:firstLineChars="200" w:firstLine="480"/>
        <w:rPr>
          <w:rFonts w:ascii="宋体" w:hAnsi="宋体"/>
          <w:sz w:val="24"/>
        </w:rPr>
      </w:pPr>
      <w:r>
        <w:rPr>
          <w:rFonts w:ascii="宋体" w:hAnsi="宋体" w:hint="eastAsia"/>
          <w:sz w:val="24"/>
        </w:rPr>
        <w:t>（一）、设备需求一览表</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09"/>
        <w:gridCol w:w="850"/>
        <w:gridCol w:w="1983"/>
        <w:gridCol w:w="710"/>
        <w:gridCol w:w="426"/>
        <w:gridCol w:w="850"/>
        <w:gridCol w:w="705"/>
        <w:gridCol w:w="709"/>
        <w:gridCol w:w="849"/>
        <w:gridCol w:w="1417"/>
      </w:tblGrid>
      <w:tr w:rsidR="005C598A" w:rsidTr="00F870E1">
        <w:trPr>
          <w:trHeight w:val="449"/>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rPr>
                <w:rFonts w:ascii="宋体" w:hAnsi="宋体"/>
                <w:sz w:val="24"/>
              </w:rPr>
            </w:pPr>
            <w:r>
              <w:rPr>
                <w:rFonts w:ascii="宋体" w:hAnsi="宋体" w:hint="eastAsia"/>
                <w:sz w:val="24"/>
              </w:rPr>
              <w:t>序号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物料编码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物料描述</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技术参数</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rPr>
                <w:rFonts w:ascii="宋体" w:hAnsi="宋体"/>
                <w:sz w:val="24"/>
              </w:rPr>
            </w:pPr>
            <w:r>
              <w:rPr>
                <w:rFonts w:ascii="宋体" w:hAnsi="宋体" w:hint="eastAsia"/>
                <w:sz w:val="24"/>
              </w:rPr>
              <w:t>数量</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单位</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报价方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交货时间</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交货地点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备注</w:t>
            </w:r>
          </w:p>
        </w:tc>
      </w:tr>
      <w:tr w:rsidR="005C598A" w:rsidTr="00F870E1">
        <w:trPr>
          <w:trHeight w:val="11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b/>
                <w:sz w:val="24"/>
              </w:rPr>
            </w:pPr>
            <w:r>
              <w:rPr>
                <w:rFonts w:ascii="宋体" w:hAnsi="宋体" w:hint="eastAsia"/>
                <w:b/>
                <w:sz w:val="24"/>
              </w:rPr>
              <w:t>含税报单价</w:t>
            </w:r>
          </w:p>
        </w:tc>
        <w:tc>
          <w:tcPr>
            <w:tcW w:w="705" w:type="dxa"/>
            <w:tcBorders>
              <w:top w:val="single" w:sz="4" w:space="0" w:color="auto"/>
              <w:left w:val="single" w:sz="4" w:space="0" w:color="auto"/>
              <w:bottom w:val="single" w:sz="4" w:space="0" w:color="auto"/>
              <w:right w:val="single" w:sz="4" w:space="0" w:color="auto"/>
            </w:tcBorders>
            <w:hideMark/>
          </w:tcPr>
          <w:p w:rsidR="005C598A" w:rsidRDefault="005C598A">
            <w:pPr>
              <w:pStyle w:val="a5"/>
              <w:spacing w:line="360" w:lineRule="auto"/>
              <w:jc w:val="center"/>
              <w:rPr>
                <w:rFonts w:ascii="宋体" w:hAnsi="宋体"/>
                <w:b/>
                <w:sz w:val="24"/>
              </w:rPr>
            </w:pPr>
            <w:r>
              <w:rPr>
                <w:rFonts w:ascii="宋体" w:hAnsi="宋体" w:hint="eastAsia"/>
                <w:b/>
                <w:sz w:val="24"/>
              </w:rPr>
              <w:t>含税报总价</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r>
      <w:tr w:rsidR="005C598A" w:rsidTr="006224C3">
        <w:tc>
          <w:tcPr>
            <w:tcW w:w="392"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r w:rsidRPr="00C579EA">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Pr>
          <w:p w:rsidR="005C598A" w:rsidRPr="00C579EA" w:rsidRDefault="008D0016" w:rsidP="00F870E1">
            <w:pPr>
              <w:pStyle w:val="a5"/>
              <w:spacing w:line="360" w:lineRule="auto"/>
              <w:rPr>
                <w:rFonts w:ascii="宋体" w:hAnsi="宋体"/>
                <w:sz w:val="24"/>
              </w:rPr>
            </w:pPr>
            <w:r w:rsidRPr="008D0016">
              <w:rPr>
                <w:rFonts w:ascii="宋体" w:hAnsi="宋体"/>
                <w:sz w:val="24"/>
              </w:rPr>
              <w:t>2020300325</w:t>
            </w:r>
          </w:p>
        </w:tc>
        <w:tc>
          <w:tcPr>
            <w:tcW w:w="850" w:type="dxa"/>
            <w:tcBorders>
              <w:top w:val="single" w:sz="4" w:space="0" w:color="auto"/>
              <w:left w:val="single" w:sz="4" w:space="0" w:color="auto"/>
              <w:bottom w:val="single" w:sz="4" w:space="0" w:color="auto"/>
              <w:right w:val="single" w:sz="4" w:space="0" w:color="auto"/>
            </w:tcBorders>
            <w:hideMark/>
          </w:tcPr>
          <w:p w:rsidR="005C598A" w:rsidRPr="00C579EA" w:rsidRDefault="003E6454" w:rsidP="00F870E1">
            <w:pPr>
              <w:pStyle w:val="a5"/>
              <w:spacing w:line="360" w:lineRule="auto"/>
              <w:rPr>
                <w:rFonts w:ascii="宋体" w:hAnsi="宋体"/>
                <w:sz w:val="24"/>
              </w:rPr>
            </w:pPr>
            <w:r>
              <w:rPr>
                <w:rFonts w:ascii="宋体" w:hAnsi="宋体" w:hint="eastAsia"/>
                <w:sz w:val="24"/>
              </w:rPr>
              <w:t>电力</w:t>
            </w:r>
            <w:r w:rsidR="006418CB" w:rsidRPr="006418CB">
              <w:rPr>
                <w:rFonts w:ascii="宋体" w:hAnsi="宋体" w:hint="eastAsia"/>
                <w:sz w:val="24"/>
              </w:rPr>
              <w:t>电缆</w:t>
            </w:r>
          </w:p>
        </w:tc>
        <w:tc>
          <w:tcPr>
            <w:tcW w:w="1983" w:type="dxa"/>
            <w:tcBorders>
              <w:top w:val="single" w:sz="4" w:space="0" w:color="auto"/>
              <w:left w:val="single" w:sz="4" w:space="0" w:color="auto"/>
              <w:bottom w:val="single" w:sz="4" w:space="0" w:color="auto"/>
              <w:right w:val="single" w:sz="4" w:space="0" w:color="auto"/>
            </w:tcBorders>
            <w:hideMark/>
          </w:tcPr>
          <w:p w:rsidR="00820466" w:rsidRPr="003E6454" w:rsidRDefault="003E6454" w:rsidP="006224C3">
            <w:pPr>
              <w:pStyle w:val="a5"/>
              <w:spacing w:line="360" w:lineRule="auto"/>
              <w:rPr>
                <w:rFonts w:ascii="宋体" w:hAnsi="宋体"/>
                <w:sz w:val="24"/>
              </w:rPr>
            </w:pPr>
            <w:r w:rsidRPr="003E6454">
              <w:rPr>
                <w:rFonts w:ascii="宋体" w:hAnsi="宋体" w:hint="eastAsia"/>
                <w:sz w:val="24"/>
              </w:rPr>
              <w:t>型号：</w:t>
            </w:r>
            <w:r w:rsidR="008D0016" w:rsidRPr="008D0016">
              <w:rPr>
                <w:rFonts w:ascii="宋体" w:hAnsi="宋体"/>
                <w:sz w:val="24"/>
              </w:rPr>
              <w:t>ZRC-YJV22-1KV 3×16+1×10</w:t>
            </w:r>
            <w:r w:rsidR="008D0016" w:rsidRPr="008D0016">
              <w:rPr>
                <w:rFonts w:ascii="宋体" w:hAnsi="宋体" w:hint="eastAsia"/>
                <w:sz w:val="24"/>
              </w:rPr>
              <w:t xml:space="preserve"> </w:t>
            </w:r>
            <w:r w:rsidR="00942310">
              <w:rPr>
                <w:rFonts w:ascii="宋体" w:hAnsi="宋体" w:hint="eastAsia"/>
                <w:sz w:val="24"/>
              </w:rPr>
              <w:t>mm²</w:t>
            </w:r>
            <w:r w:rsidR="005D122C" w:rsidRPr="003E6454">
              <w:rPr>
                <w:rFonts w:ascii="宋体" w:hAnsi="宋体" w:hint="eastAsia"/>
                <w:sz w:val="24"/>
              </w:rPr>
              <w:t xml:space="preserve">       </w:t>
            </w:r>
          </w:p>
        </w:tc>
        <w:tc>
          <w:tcPr>
            <w:tcW w:w="710" w:type="dxa"/>
            <w:tcBorders>
              <w:top w:val="single" w:sz="4" w:space="0" w:color="auto"/>
              <w:left w:val="single" w:sz="4" w:space="0" w:color="auto"/>
              <w:bottom w:val="single" w:sz="4" w:space="0" w:color="auto"/>
              <w:right w:val="single" w:sz="4" w:space="0" w:color="auto"/>
            </w:tcBorders>
            <w:hideMark/>
          </w:tcPr>
          <w:p w:rsidR="005C598A" w:rsidRPr="00C579EA" w:rsidRDefault="008D0016" w:rsidP="00F870E1">
            <w:pPr>
              <w:pStyle w:val="a5"/>
              <w:spacing w:line="360" w:lineRule="auto"/>
              <w:rPr>
                <w:rFonts w:ascii="宋体" w:hAnsi="宋体"/>
                <w:sz w:val="24"/>
              </w:rPr>
            </w:pPr>
            <w:r>
              <w:rPr>
                <w:rFonts w:ascii="宋体" w:hAnsi="宋体" w:hint="eastAsia"/>
                <w:sz w:val="24"/>
              </w:rPr>
              <w:t>5</w:t>
            </w:r>
            <w:r w:rsidR="00EE0B36" w:rsidRPr="00EE0B36">
              <w:rPr>
                <w:rFonts w:ascii="宋体" w:hAnsi="宋体"/>
                <w:sz w:val="24"/>
              </w:rPr>
              <w:t>00</w:t>
            </w:r>
          </w:p>
        </w:tc>
        <w:tc>
          <w:tcPr>
            <w:tcW w:w="426" w:type="dxa"/>
            <w:tcBorders>
              <w:top w:val="single" w:sz="4" w:space="0" w:color="auto"/>
              <w:left w:val="single" w:sz="4" w:space="0" w:color="auto"/>
              <w:bottom w:val="single" w:sz="4" w:space="0" w:color="auto"/>
              <w:right w:val="single" w:sz="4" w:space="0" w:color="auto"/>
            </w:tcBorders>
            <w:hideMark/>
          </w:tcPr>
          <w:p w:rsidR="005C598A" w:rsidRPr="00C579EA" w:rsidRDefault="009C2148" w:rsidP="00F870E1">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5C598A" w:rsidRPr="00C579EA" w:rsidRDefault="005C598A" w:rsidP="00F870E1">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5C598A" w:rsidRPr="00C579EA" w:rsidRDefault="005C598A" w:rsidP="00F870E1">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p>
        </w:tc>
      </w:tr>
      <w:tr w:rsidR="008D0016" w:rsidTr="006224C3">
        <w:tc>
          <w:tcPr>
            <w:tcW w:w="392"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tcPr>
          <w:p w:rsidR="008D0016" w:rsidRPr="008D0016" w:rsidRDefault="008D0016" w:rsidP="008D0016">
            <w:pPr>
              <w:rPr>
                <w:rFonts w:asciiTheme="majorEastAsia" w:eastAsiaTheme="majorEastAsia" w:hAnsiTheme="majorEastAsia" w:cs="宋体"/>
                <w:sz w:val="24"/>
                <w:szCs w:val="24"/>
              </w:rPr>
            </w:pPr>
            <w:r w:rsidRPr="008D0016">
              <w:rPr>
                <w:rFonts w:asciiTheme="majorEastAsia" w:eastAsiaTheme="majorEastAsia" w:hAnsiTheme="majorEastAsia" w:hint="eastAsia"/>
                <w:sz w:val="24"/>
                <w:szCs w:val="24"/>
              </w:rPr>
              <w:t>2020300327</w:t>
            </w:r>
          </w:p>
          <w:p w:rsidR="008D0016" w:rsidRPr="008D0016" w:rsidRDefault="008D0016" w:rsidP="00F870E1">
            <w:pPr>
              <w:pStyle w:val="a5"/>
              <w:spacing w:line="360" w:lineRule="auto"/>
              <w:rPr>
                <w:rFonts w:asciiTheme="majorEastAsia" w:eastAsiaTheme="majorEastAsia" w:hAnsiTheme="majorEastAsia"/>
                <w:sz w:val="24"/>
              </w:rPr>
            </w:pPr>
          </w:p>
        </w:tc>
        <w:tc>
          <w:tcPr>
            <w:tcW w:w="850" w:type="dxa"/>
            <w:tcBorders>
              <w:top w:val="single" w:sz="4" w:space="0" w:color="auto"/>
              <w:left w:val="single" w:sz="4" w:space="0" w:color="auto"/>
              <w:bottom w:val="single" w:sz="4" w:space="0" w:color="auto"/>
              <w:right w:val="single" w:sz="4" w:space="0" w:color="auto"/>
            </w:tcBorders>
            <w:hideMark/>
          </w:tcPr>
          <w:p w:rsidR="008D0016" w:rsidRDefault="008D0016">
            <w:r w:rsidRPr="000155D6">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8D0016" w:rsidRPr="003E6454" w:rsidRDefault="008D0016" w:rsidP="006224C3">
            <w:pPr>
              <w:pStyle w:val="a5"/>
              <w:spacing w:line="360" w:lineRule="auto"/>
              <w:rPr>
                <w:rFonts w:ascii="宋体" w:hAnsi="宋体"/>
                <w:sz w:val="24"/>
              </w:rPr>
            </w:pPr>
            <w:r w:rsidRPr="003E6454">
              <w:rPr>
                <w:rFonts w:ascii="宋体" w:hAnsi="宋体" w:hint="eastAsia"/>
                <w:sz w:val="24"/>
              </w:rPr>
              <w:t>型号：</w:t>
            </w:r>
            <w:r w:rsidRPr="008D0016">
              <w:rPr>
                <w:rFonts w:ascii="宋体" w:hAnsi="宋体"/>
                <w:sz w:val="24"/>
              </w:rPr>
              <w:t>ZRC-YJV22-1KV 3×25+1×16</w:t>
            </w:r>
            <w:r>
              <w:rPr>
                <w:rFonts w:ascii="宋体" w:hAnsi="宋体" w:hint="eastAsia"/>
                <w:sz w:val="24"/>
              </w:rPr>
              <w:t xml:space="preserve"> mm²</w:t>
            </w:r>
          </w:p>
        </w:tc>
        <w:tc>
          <w:tcPr>
            <w:tcW w:w="710"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Pr>
                <w:rFonts w:ascii="宋体" w:hAnsi="宋体" w:hint="eastAsia"/>
                <w:sz w:val="24"/>
              </w:rPr>
              <w:t>5</w:t>
            </w:r>
            <w:r w:rsidRPr="00EE0B36">
              <w:rPr>
                <w:rFonts w:ascii="宋体" w:hAnsi="宋体"/>
                <w:sz w:val="24"/>
              </w:rPr>
              <w:t>00</w:t>
            </w:r>
          </w:p>
        </w:tc>
        <w:tc>
          <w:tcPr>
            <w:tcW w:w="426"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p>
        </w:tc>
      </w:tr>
      <w:tr w:rsidR="008D0016" w:rsidTr="006224C3">
        <w:tc>
          <w:tcPr>
            <w:tcW w:w="392"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r>
              <w:rPr>
                <w:rFonts w:ascii="宋体" w:hAnsi="宋体" w:hint="eastAsia"/>
                <w:sz w:val="24"/>
              </w:rPr>
              <w:t>3</w:t>
            </w:r>
          </w:p>
        </w:tc>
        <w:tc>
          <w:tcPr>
            <w:tcW w:w="709" w:type="dxa"/>
            <w:tcBorders>
              <w:top w:val="single" w:sz="4" w:space="0" w:color="auto"/>
              <w:left w:val="single" w:sz="4" w:space="0" w:color="auto"/>
              <w:bottom w:val="single" w:sz="4" w:space="0" w:color="auto"/>
              <w:right w:val="single" w:sz="4" w:space="0" w:color="auto"/>
            </w:tcBorders>
          </w:tcPr>
          <w:p w:rsidR="008D0016" w:rsidRPr="008D0016" w:rsidRDefault="008D0016" w:rsidP="008D0016">
            <w:pPr>
              <w:rPr>
                <w:rFonts w:asciiTheme="majorEastAsia" w:eastAsiaTheme="majorEastAsia" w:hAnsiTheme="majorEastAsia" w:cs="宋体"/>
                <w:sz w:val="24"/>
                <w:szCs w:val="24"/>
              </w:rPr>
            </w:pPr>
            <w:r w:rsidRPr="008D0016">
              <w:rPr>
                <w:rFonts w:asciiTheme="majorEastAsia" w:eastAsiaTheme="majorEastAsia" w:hAnsiTheme="majorEastAsia" w:hint="eastAsia"/>
                <w:sz w:val="24"/>
                <w:szCs w:val="24"/>
              </w:rPr>
              <w:t>2020300329</w:t>
            </w:r>
          </w:p>
          <w:p w:rsidR="008D0016" w:rsidRPr="008D0016" w:rsidRDefault="008D0016" w:rsidP="00F870E1">
            <w:pPr>
              <w:pStyle w:val="a5"/>
              <w:spacing w:line="360" w:lineRule="auto"/>
              <w:rPr>
                <w:rFonts w:asciiTheme="majorEastAsia" w:eastAsiaTheme="majorEastAsia" w:hAnsiTheme="majorEastAsia"/>
                <w:sz w:val="24"/>
              </w:rPr>
            </w:pPr>
          </w:p>
        </w:tc>
        <w:tc>
          <w:tcPr>
            <w:tcW w:w="850" w:type="dxa"/>
            <w:tcBorders>
              <w:top w:val="single" w:sz="4" w:space="0" w:color="auto"/>
              <w:left w:val="single" w:sz="4" w:space="0" w:color="auto"/>
              <w:bottom w:val="single" w:sz="4" w:space="0" w:color="auto"/>
              <w:right w:val="single" w:sz="4" w:space="0" w:color="auto"/>
            </w:tcBorders>
            <w:hideMark/>
          </w:tcPr>
          <w:p w:rsidR="008D0016" w:rsidRDefault="008D0016">
            <w:r w:rsidRPr="000155D6">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8D0016" w:rsidRPr="003E6454" w:rsidRDefault="008D0016" w:rsidP="006224C3">
            <w:pPr>
              <w:pStyle w:val="a5"/>
              <w:spacing w:line="360" w:lineRule="auto"/>
              <w:rPr>
                <w:rFonts w:ascii="宋体" w:hAnsi="宋体"/>
                <w:sz w:val="24"/>
              </w:rPr>
            </w:pPr>
            <w:r w:rsidRPr="003E6454">
              <w:rPr>
                <w:rFonts w:ascii="宋体" w:hAnsi="宋体" w:hint="eastAsia"/>
                <w:sz w:val="24"/>
              </w:rPr>
              <w:t>型号：</w:t>
            </w:r>
            <w:r w:rsidRPr="008D0016">
              <w:rPr>
                <w:rFonts w:ascii="宋体" w:hAnsi="宋体"/>
                <w:sz w:val="24"/>
              </w:rPr>
              <w:t>ZRC-YJV22-1KV 3×35+1×16</w:t>
            </w:r>
            <w:r>
              <w:rPr>
                <w:rFonts w:ascii="宋体" w:hAnsi="宋体" w:hint="eastAsia"/>
                <w:sz w:val="24"/>
              </w:rPr>
              <w:t xml:space="preserve"> mm²</w:t>
            </w:r>
          </w:p>
        </w:tc>
        <w:tc>
          <w:tcPr>
            <w:tcW w:w="710"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Pr>
                <w:rFonts w:ascii="宋体" w:hAnsi="宋体" w:hint="eastAsia"/>
                <w:sz w:val="24"/>
              </w:rPr>
              <w:t>5</w:t>
            </w:r>
            <w:r w:rsidRPr="00EE0B36">
              <w:rPr>
                <w:rFonts w:ascii="宋体" w:hAnsi="宋体"/>
                <w:sz w:val="24"/>
              </w:rPr>
              <w:t>00</w:t>
            </w:r>
          </w:p>
        </w:tc>
        <w:tc>
          <w:tcPr>
            <w:tcW w:w="426"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p>
        </w:tc>
      </w:tr>
      <w:tr w:rsidR="008D0016" w:rsidTr="006224C3">
        <w:tc>
          <w:tcPr>
            <w:tcW w:w="392"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r>
              <w:rPr>
                <w:rFonts w:ascii="宋体" w:hAnsi="宋体" w:hint="eastAsia"/>
                <w:sz w:val="24"/>
              </w:rPr>
              <w:t>4</w:t>
            </w:r>
          </w:p>
        </w:tc>
        <w:tc>
          <w:tcPr>
            <w:tcW w:w="709" w:type="dxa"/>
            <w:tcBorders>
              <w:top w:val="single" w:sz="4" w:space="0" w:color="auto"/>
              <w:left w:val="single" w:sz="4" w:space="0" w:color="auto"/>
              <w:bottom w:val="single" w:sz="4" w:space="0" w:color="auto"/>
              <w:right w:val="single" w:sz="4" w:space="0" w:color="auto"/>
            </w:tcBorders>
          </w:tcPr>
          <w:p w:rsidR="008D0016" w:rsidRPr="00920119" w:rsidRDefault="008D0016" w:rsidP="00F870E1">
            <w:pPr>
              <w:pStyle w:val="a5"/>
              <w:spacing w:line="360" w:lineRule="auto"/>
              <w:rPr>
                <w:rFonts w:ascii="宋体" w:hAnsi="宋体"/>
                <w:sz w:val="24"/>
              </w:rPr>
            </w:pPr>
            <w:r w:rsidRPr="008D0016">
              <w:rPr>
                <w:rFonts w:ascii="宋体" w:hAnsi="宋体"/>
                <w:sz w:val="24"/>
              </w:rPr>
              <w:t>2020302581</w:t>
            </w:r>
          </w:p>
        </w:tc>
        <w:tc>
          <w:tcPr>
            <w:tcW w:w="850" w:type="dxa"/>
            <w:tcBorders>
              <w:top w:val="single" w:sz="4" w:space="0" w:color="auto"/>
              <w:left w:val="single" w:sz="4" w:space="0" w:color="auto"/>
              <w:bottom w:val="single" w:sz="4" w:space="0" w:color="auto"/>
              <w:right w:val="single" w:sz="4" w:space="0" w:color="auto"/>
            </w:tcBorders>
            <w:hideMark/>
          </w:tcPr>
          <w:p w:rsidR="008D0016" w:rsidRDefault="008D0016">
            <w:r w:rsidRPr="000155D6">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8D0016" w:rsidRPr="003E6454" w:rsidRDefault="008D0016" w:rsidP="006224C3">
            <w:pPr>
              <w:pStyle w:val="a5"/>
              <w:spacing w:line="360" w:lineRule="auto"/>
              <w:rPr>
                <w:rFonts w:ascii="宋体" w:hAnsi="宋体"/>
                <w:sz w:val="24"/>
              </w:rPr>
            </w:pPr>
            <w:r w:rsidRPr="003E6454">
              <w:rPr>
                <w:rFonts w:ascii="宋体" w:hAnsi="宋体" w:hint="eastAsia"/>
                <w:sz w:val="24"/>
              </w:rPr>
              <w:t>型号：</w:t>
            </w:r>
            <w:r w:rsidRPr="008D0016">
              <w:rPr>
                <w:rFonts w:ascii="宋体" w:hAnsi="宋体"/>
                <w:sz w:val="24"/>
              </w:rPr>
              <w:t>ZRC-YJV22 4×2.5</w:t>
            </w:r>
            <w:r>
              <w:rPr>
                <w:rFonts w:ascii="宋体" w:hAnsi="宋体" w:hint="eastAsia"/>
                <w:sz w:val="24"/>
              </w:rPr>
              <w:t xml:space="preserve"> mm²</w:t>
            </w:r>
          </w:p>
        </w:tc>
        <w:tc>
          <w:tcPr>
            <w:tcW w:w="710" w:type="dxa"/>
            <w:tcBorders>
              <w:top w:val="single" w:sz="4" w:space="0" w:color="auto"/>
              <w:left w:val="single" w:sz="4" w:space="0" w:color="auto"/>
              <w:bottom w:val="single" w:sz="4" w:space="0" w:color="auto"/>
              <w:right w:val="single" w:sz="4" w:space="0" w:color="auto"/>
            </w:tcBorders>
            <w:hideMark/>
          </w:tcPr>
          <w:p w:rsidR="008D0016" w:rsidRPr="00EE0B36" w:rsidRDefault="008D0016" w:rsidP="00F870E1">
            <w:pPr>
              <w:pStyle w:val="a5"/>
              <w:spacing w:line="360" w:lineRule="auto"/>
              <w:rPr>
                <w:rFonts w:ascii="宋体" w:hAnsi="宋体"/>
                <w:sz w:val="24"/>
              </w:rPr>
            </w:pPr>
            <w:r>
              <w:rPr>
                <w:rFonts w:ascii="宋体" w:hAnsi="宋体" w:hint="eastAsia"/>
                <w:sz w:val="24"/>
              </w:rPr>
              <w:t>1000</w:t>
            </w:r>
          </w:p>
        </w:tc>
        <w:tc>
          <w:tcPr>
            <w:tcW w:w="426"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p>
        </w:tc>
      </w:tr>
      <w:tr w:rsidR="008D0016" w:rsidTr="006224C3">
        <w:tc>
          <w:tcPr>
            <w:tcW w:w="392"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r>
              <w:rPr>
                <w:rFonts w:ascii="宋体" w:hAnsi="宋体" w:hint="eastAsia"/>
                <w:sz w:val="24"/>
              </w:rPr>
              <w:t>5</w:t>
            </w:r>
          </w:p>
        </w:tc>
        <w:tc>
          <w:tcPr>
            <w:tcW w:w="709" w:type="dxa"/>
            <w:tcBorders>
              <w:top w:val="single" w:sz="4" w:space="0" w:color="auto"/>
              <w:left w:val="single" w:sz="4" w:space="0" w:color="auto"/>
              <w:bottom w:val="single" w:sz="4" w:space="0" w:color="auto"/>
              <w:right w:val="single" w:sz="4" w:space="0" w:color="auto"/>
            </w:tcBorders>
          </w:tcPr>
          <w:p w:rsidR="008D0016" w:rsidRPr="00920119" w:rsidRDefault="008D0016" w:rsidP="00F870E1">
            <w:pPr>
              <w:pStyle w:val="a5"/>
              <w:spacing w:line="360" w:lineRule="auto"/>
              <w:rPr>
                <w:rFonts w:ascii="宋体" w:hAnsi="宋体"/>
                <w:sz w:val="24"/>
              </w:rPr>
            </w:pPr>
            <w:r w:rsidRPr="008D0016">
              <w:rPr>
                <w:rFonts w:ascii="宋体" w:hAnsi="宋体"/>
                <w:sz w:val="24"/>
              </w:rPr>
              <w:t>2020303305</w:t>
            </w:r>
          </w:p>
        </w:tc>
        <w:tc>
          <w:tcPr>
            <w:tcW w:w="850" w:type="dxa"/>
            <w:tcBorders>
              <w:top w:val="single" w:sz="4" w:space="0" w:color="auto"/>
              <w:left w:val="single" w:sz="4" w:space="0" w:color="auto"/>
              <w:bottom w:val="single" w:sz="4" w:space="0" w:color="auto"/>
              <w:right w:val="single" w:sz="4" w:space="0" w:color="auto"/>
            </w:tcBorders>
            <w:hideMark/>
          </w:tcPr>
          <w:p w:rsidR="008D0016" w:rsidRDefault="008D0016">
            <w:r w:rsidRPr="000155D6">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8D0016" w:rsidRPr="003E6454" w:rsidRDefault="008D0016" w:rsidP="006224C3">
            <w:pPr>
              <w:pStyle w:val="a5"/>
              <w:spacing w:line="360" w:lineRule="auto"/>
              <w:rPr>
                <w:rFonts w:ascii="宋体" w:hAnsi="宋体"/>
                <w:sz w:val="24"/>
              </w:rPr>
            </w:pPr>
            <w:r w:rsidRPr="003E6454">
              <w:rPr>
                <w:rFonts w:ascii="宋体" w:hAnsi="宋体" w:hint="eastAsia"/>
                <w:sz w:val="24"/>
              </w:rPr>
              <w:t>型号：</w:t>
            </w:r>
            <w:r w:rsidRPr="008D0016">
              <w:rPr>
                <w:rFonts w:ascii="宋体" w:hAnsi="宋体"/>
                <w:sz w:val="24"/>
              </w:rPr>
              <w:t>ZRC-YJV22-0.6/1KV 4×70</w:t>
            </w:r>
            <w:r>
              <w:rPr>
                <w:rFonts w:ascii="宋体" w:hAnsi="宋体" w:hint="eastAsia"/>
                <w:sz w:val="24"/>
              </w:rPr>
              <w:t xml:space="preserve"> mm²</w:t>
            </w:r>
          </w:p>
        </w:tc>
        <w:tc>
          <w:tcPr>
            <w:tcW w:w="710"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Pr>
                <w:rFonts w:ascii="宋体" w:hAnsi="宋体" w:hint="eastAsia"/>
                <w:sz w:val="24"/>
              </w:rPr>
              <w:t>5</w:t>
            </w:r>
            <w:r w:rsidRPr="00EE0B36">
              <w:rPr>
                <w:rFonts w:ascii="宋体" w:hAnsi="宋体"/>
                <w:sz w:val="24"/>
              </w:rPr>
              <w:t>00</w:t>
            </w:r>
          </w:p>
        </w:tc>
        <w:tc>
          <w:tcPr>
            <w:tcW w:w="426"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p>
        </w:tc>
      </w:tr>
      <w:tr w:rsidR="008D0016" w:rsidTr="006224C3">
        <w:tc>
          <w:tcPr>
            <w:tcW w:w="392"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r>
              <w:rPr>
                <w:rFonts w:ascii="宋体" w:hAnsi="宋体" w:hint="eastAsia"/>
                <w:sz w:val="24"/>
              </w:rPr>
              <w:t>6</w:t>
            </w:r>
          </w:p>
        </w:tc>
        <w:tc>
          <w:tcPr>
            <w:tcW w:w="709" w:type="dxa"/>
            <w:tcBorders>
              <w:top w:val="single" w:sz="4" w:space="0" w:color="auto"/>
              <w:left w:val="single" w:sz="4" w:space="0" w:color="auto"/>
              <w:bottom w:val="single" w:sz="4" w:space="0" w:color="auto"/>
              <w:right w:val="single" w:sz="4" w:space="0" w:color="auto"/>
            </w:tcBorders>
          </w:tcPr>
          <w:p w:rsidR="008D0016" w:rsidRPr="00920119" w:rsidRDefault="008D0016" w:rsidP="00F870E1">
            <w:pPr>
              <w:pStyle w:val="a5"/>
              <w:spacing w:line="360" w:lineRule="auto"/>
              <w:rPr>
                <w:rFonts w:ascii="宋体" w:hAnsi="宋体"/>
                <w:sz w:val="24"/>
              </w:rPr>
            </w:pPr>
            <w:r w:rsidRPr="008D0016">
              <w:rPr>
                <w:rFonts w:ascii="宋体" w:hAnsi="宋体"/>
                <w:sz w:val="24"/>
              </w:rPr>
              <w:t>2020303308</w:t>
            </w:r>
          </w:p>
        </w:tc>
        <w:tc>
          <w:tcPr>
            <w:tcW w:w="850" w:type="dxa"/>
            <w:tcBorders>
              <w:top w:val="single" w:sz="4" w:space="0" w:color="auto"/>
              <w:left w:val="single" w:sz="4" w:space="0" w:color="auto"/>
              <w:bottom w:val="single" w:sz="4" w:space="0" w:color="auto"/>
              <w:right w:val="single" w:sz="4" w:space="0" w:color="auto"/>
            </w:tcBorders>
            <w:hideMark/>
          </w:tcPr>
          <w:p w:rsidR="008D0016" w:rsidRDefault="008D0016">
            <w:r w:rsidRPr="000155D6">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8D0016" w:rsidRPr="003E6454" w:rsidRDefault="008D0016" w:rsidP="006224C3">
            <w:pPr>
              <w:pStyle w:val="a5"/>
              <w:spacing w:line="360" w:lineRule="auto"/>
              <w:rPr>
                <w:rFonts w:ascii="宋体" w:hAnsi="宋体"/>
                <w:sz w:val="24"/>
              </w:rPr>
            </w:pPr>
            <w:r w:rsidRPr="003E6454">
              <w:rPr>
                <w:rFonts w:ascii="宋体" w:hAnsi="宋体" w:hint="eastAsia"/>
                <w:sz w:val="24"/>
              </w:rPr>
              <w:t>型号：</w:t>
            </w:r>
            <w:r w:rsidRPr="008D0016">
              <w:rPr>
                <w:rFonts w:ascii="宋体" w:hAnsi="宋体"/>
                <w:sz w:val="24"/>
              </w:rPr>
              <w:t>ZRC-YJV22-0.6/1KV 4×95+1×50</w:t>
            </w:r>
            <w:r>
              <w:rPr>
                <w:rFonts w:ascii="宋体" w:hAnsi="宋体" w:hint="eastAsia"/>
                <w:sz w:val="24"/>
              </w:rPr>
              <w:t xml:space="preserve"> </w:t>
            </w:r>
            <w:r>
              <w:rPr>
                <w:rFonts w:ascii="宋体" w:hAnsi="宋体" w:hint="eastAsia"/>
                <w:sz w:val="24"/>
              </w:rPr>
              <w:lastRenderedPageBreak/>
              <w:t>mm²</w:t>
            </w:r>
          </w:p>
        </w:tc>
        <w:tc>
          <w:tcPr>
            <w:tcW w:w="710"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Pr>
                <w:rFonts w:ascii="宋体" w:hAnsi="宋体" w:hint="eastAsia"/>
                <w:sz w:val="24"/>
              </w:rPr>
              <w:lastRenderedPageBreak/>
              <w:t>5</w:t>
            </w:r>
            <w:r w:rsidRPr="00EE0B36">
              <w:rPr>
                <w:rFonts w:ascii="宋体" w:hAnsi="宋体"/>
                <w:sz w:val="24"/>
              </w:rPr>
              <w:t>00</w:t>
            </w:r>
          </w:p>
        </w:tc>
        <w:tc>
          <w:tcPr>
            <w:tcW w:w="426"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8D0016" w:rsidRPr="00C579EA" w:rsidRDefault="008D0016" w:rsidP="00CD040C">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t>合同签订30</w:t>
            </w:r>
            <w:r w:rsidRPr="00C579EA">
              <w:rPr>
                <w:rFonts w:ascii="宋体" w:hAnsi="宋体" w:hint="eastAsia"/>
                <w:sz w:val="24"/>
              </w:rPr>
              <w:lastRenderedPageBreak/>
              <w:t>天内</w:t>
            </w:r>
          </w:p>
        </w:tc>
        <w:tc>
          <w:tcPr>
            <w:tcW w:w="849" w:type="dxa"/>
            <w:tcBorders>
              <w:top w:val="single" w:sz="4" w:space="0" w:color="auto"/>
              <w:left w:val="single" w:sz="4" w:space="0" w:color="auto"/>
              <w:bottom w:val="single" w:sz="4" w:space="0" w:color="auto"/>
              <w:right w:val="single" w:sz="4" w:space="0" w:color="auto"/>
            </w:tcBorders>
            <w:hideMark/>
          </w:tcPr>
          <w:p w:rsidR="008D0016" w:rsidRPr="00C579EA" w:rsidRDefault="008D0016" w:rsidP="00CD040C">
            <w:pPr>
              <w:pStyle w:val="a5"/>
              <w:spacing w:line="360" w:lineRule="auto"/>
              <w:rPr>
                <w:rFonts w:ascii="宋体" w:hAnsi="宋体"/>
                <w:sz w:val="24"/>
              </w:rPr>
            </w:pPr>
            <w:r w:rsidRPr="00C579EA">
              <w:rPr>
                <w:rFonts w:ascii="宋体" w:hAnsi="宋体" w:hint="eastAsia"/>
                <w:sz w:val="24"/>
              </w:rPr>
              <w:lastRenderedPageBreak/>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8D0016" w:rsidRPr="00C579EA" w:rsidRDefault="008D0016" w:rsidP="00F870E1">
            <w:pPr>
              <w:pStyle w:val="a5"/>
              <w:spacing w:line="360" w:lineRule="auto"/>
              <w:rPr>
                <w:rFonts w:ascii="宋体" w:hAnsi="宋体"/>
                <w:sz w:val="24"/>
              </w:rPr>
            </w:pPr>
          </w:p>
        </w:tc>
      </w:tr>
      <w:tr w:rsidR="00DA558B" w:rsidTr="00E3368B">
        <w:tc>
          <w:tcPr>
            <w:tcW w:w="392" w:type="dxa"/>
            <w:tcBorders>
              <w:top w:val="single" w:sz="4" w:space="0" w:color="auto"/>
              <w:left w:val="single" w:sz="4" w:space="0" w:color="auto"/>
              <w:bottom w:val="single" w:sz="4" w:space="0" w:color="auto"/>
              <w:right w:val="single" w:sz="4" w:space="0" w:color="auto"/>
            </w:tcBorders>
            <w:hideMark/>
          </w:tcPr>
          <w:p w:rsidR="00DA558B" w:rsidRPr="00C579EA" w:rsidRDefault="00DA558B" w:rsidP="00E3368B">
            <w:pPr>
              <w:pStyle w:val="a5"/>
              <w:spacing w:line="360" w:lineRule="auto"/>
              <w:rPr>
                <w:rFonts w:ascii="宋体" w:hAnsi="宋体"/>
                <w:sz w:val="24"/>
              </w:rPr>
            </w:pPr>
            <w:r>
              <w:rPr>
                <w:rFonts w:ascii="宋体" w:hAnsi="宋体" w:hint="eastAsia"/>
                <w:sz w:val="24"/>
              </w:rPr>
              <w:lastRenderedPageBreak/>
              <w:t>7</w:t>
            </w:r>
          </w:p>
        </w:tc>
        <w:tc>
          <w:tcPr>
            <w:tcW w:w="709" w:type="dxa"/>
            <w:tcBorders>
              <w:top w:val="single" w:sz="4" w:space="0" w:color="auto"/>
              <w:left w:val="single" w:sz="4" w:space="0" w:color="auto"/>
              <w:bottom w:val="single" w:sz="4" w:space="0" w:color="auto"/>
              <w:right w:val="single" w:sz="4" w:space="0" w:color="auto"/>
            </w:tcBorders>
          </w:tcPr>
          <w:p w:rsidR="00DA558B" w:rsidRPr="00C579EA" w:rsidRDefault="00DA558B" w:rsidP="00E3368B">
            <w:pPr>
              <w:pStyle w:val="a5"/>
              <w:spacing w:line="360" w:lineRule="auto"/>
              <w:rPr>
                <w:rFonts w:ascii="宋体" w:hAnsi="宋体"/>
                <w:sz w:val="24"/>
              </w:rPr>
            </w:pPr>
            <w:r w:rsidRPr="00AF3242">
              <w:rPr>
                <w:rFonts w:ascii="宋体" w:hAnsi="宋体"/>
                <w:sz w:val="24"/>
              </w:rPr>
              <w:t>2020303238</w:t>
            </w:r>
          </w:p>
        </w:tc>
        <w:tc>
          <w:tcPr>
            <w:tcW w:w="850" w:type="dxa"/>
            <w:tcBorders>
              <w:top w:val="single" w:sz="4" w:space="0" w:color="auto"/>
              <w:left w:val="single" w:sz="4" w:space="0" w:color="auto"/>
              <w:bottom w:val="single" w:sz="4" w:space="0" w:color="auto"/>
              <w:right w:val="single" w:sz="4" w:space="0" w:color="auto"/>
            </w:tcBorders>
            <w:hideMark/>
          </w:tcPr>
          <w:p w:rsidR="00DA558B" w:rsidRPr="00C579EA" w:rsidRDefault="00F46FCF" w:rsidP="00E3368B">
            <w:pPr>
              <w:pStyle w:val="a5"/>
              <w:spacing w:line="360" w:lineRule="auto"/>
              <w:rPr>
                <w:rFonts w:ascii="宋体" w:hAnsi="宋体"/>
                <w:sz w:val="24"/>
              </w:rPr>
            </w:pPr>
            <w:r>
              <w:rPr>
                <w:rFonts w:ascii="宋体" w:hAnsi="宋体" w:hint="eastAsia"/>
                <w:sz w:val="24"/>
              </w:rPr>
              <w:t>电力</w:t>
            </w:r>
            <w:r w:rsidR="00DA558B" w:rsidRPr="006418CB">
              <w:rPr>
                <w:rFonts w:ascii="宋体" w:hAnsi="宋体" w:hint="eastAsia"/>
                <w:sz w:val="24"/>
              </w:rPr>
              <w:t>电缆</w:t>
            </w:r>
          </w:p>
        </w:tc>
        <w:tc>
          <w:tcPr>
            <w:tcW w:w="1983" w:type="dxa"/>
            <w:tcBorders>
              <w:top w:val="single" w:sz="4" w:space="0" w:color="auto"/>
              <w:left w:val="single" w:sz="4" w:space="0" w:color="auto"/>
              <w:bottom w:val="single" w:sz="4" w:space="0" w:color="auto"/>
              <w:right w:val="single" w:sz="4" w:space="0" w:color="auto"/>
            </w:tcBorders>
            <w:hideMark/>
          </w:tcPr>
          <w:p w:rsidR="00DA558B" w:rsidRPr="003E6454" w:rsidRDefault="00DA558B" w:rsidP="00E3368B">
            <w:pPr>
              <w:pStyle w:val="a5"/>
              <w:spacing w:line="360" w:lineRule="auto"/>
              <w:rPr>
                <w:rFonts w:ascii="宋体" w:hAnsi="宋体"/>
                <w:sz w:val="24"/>
              </w:rPr>
            </w:pPr>
            <w:r w:rsidRPr="003E6454">
              <w:rPr>
                <w:rFonts w:ascii="宋体" w:hAnsi="宋体" w:hint="eastAsia"/>
                <w:sz w:val="24"/>
              </w:rPr>
              <w:t>型号：</w:t>
            </w:r>
            <w:r w:rsidRPr="00CA4998">
              <w:rPr>
                <w:rFonts w:ascii="宋体" w:hAnsi="宋体"/>
                <w:sz w:val="24"/>
              </w:rPr>
              <w:t>TRVV 4×6</w:t>
            </w:r>
            <w:r>
              <w:rPr>
                <w:rFonts w:ascii="宋体" w:hAnsi="宋体" w:hint="eastAsia"/>
                <w:sz w:val="24"/>
              </w:rPr>
              <w:t>mm²</w:t>
            </w:r>
            <w:r w:rsidRPr="003E6454">
              <w:rPr>
                <w:rFonts w:ascii="宋体" w:hAnsi="宋体" w:hint="eastAsia"/>
                <w:sz w:val="24"/>
              </w:rPr>
              <w:t xml:space="preserve">       </w:t>
            </w:r>
          </w:p>
        </w:tc>
        <w:tc>
          <w:tcPr>
            <w:tcW w:w="710" w:type="dxa"/>
            <w:tcBorders>
              <w:top w:val="single" w:sz="4" w:space="0" w:color="auto"/>
              <w:left w:val="single" w:sz="4" w:space="0" w:color="auto"/>
              <w:bottom w:val="single" w:sz="4" w:space="0" w:color="auto"/>
              <w:right w:val="single" w:sz="4" w:space="0" w:color="auto"/>
            </w:tcBorders>
            <w:hideMark/>
          </w:tcPr>
          <w:p w:rsidR="00DA558B" w:rsidRPr="00C579EA" w:rsidRDefault="00DA558B" w:rsidP="00E3368B">
            <w:pPr>
              <w:pStyle w:val="a5"/>
              <w:spacing w:line="360" w:lineRule="auto"/>
              <w:rPr>
                <w:rFonts w:ascii="宋体" w:hAnsi="宋体"/>
                <w:sz w:val="24"/>
              </w:rPr>
            </w:pPr>
            <w:r>
              <w:rPr>
                <w:rFonts w:ascii="宋体" w:hAnsi="宋体" w:hint="eastAsia"/>
                <w:sz w:val="24"/>
              </w:rPr>
              <w:t>5</w:t>
            </w:r>
            <w:r w:rsidRPr="00EE0B36">
              <w:rPr>
                <w:rFonts w:ascii="宋体" w:hAnsi="宋体"/>
                <w:sz w:val="24"/>
              </w:rPr>
              <w:t>00</w:t>
            </w:r>
          </w:p>
        </w:tc>
        <w:tc>
          <w:tcPr>
            <w:tcW w:w="426" w:type="dxa"/>
            <w:tcBorders>
              <w:top w:val="single" w:sz="4" w:space="0" w:color="auto"/>
              <w:left w:val="single" w:sz="4" w:space="0" w:color="auto"/>
              <w:bottom w:val="single" w:sz="4" w:space="0" w:color="auto"/>
              <w:right w:val="single" w:sz="4" w:space="0" w:color="auto"/>
            </w:tcBorders>
            <w:hideMark/>
          </w:tcPr>
          <w:p w:rsidR="00DA558B" w:rsidRPr="00C579EA" w:rsidRDefault="00DA558B" w:rsidP="00E3368B">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DA558B" w:rsidRPr="00C579EA" w:rsidRDefault="00DA558B" w:rsidP="00E3368B">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DA558B" w:rsidRPr="00C579EA" w:rsidRDefault="00DA558B" w:rsidP="00E3368B">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DA558B" w:rsidRPr="00C579EA" w:rsidRDefault="00DA558B" w:rsidP="00E3368B">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DA558B" w:rsidRPr="00C579EA" w:rsidRDefault="00DA558B" w:rsidP="00E3368B">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DA558B" w:rsidRPr="00C579EA" w:rsidRDefault="00DA558B" w:rsidP="00E3368B">
            <w:pPr>
              <w:pStyle w:val="a5"/>
              <w:spacing w:line="360" w:lineRule="auto"/>
              <w:rPr>
                <w:rFonts w:ascii="宋体" w:hAnsi="宋体"/>
                <w:sz w:val="24"/>
              </w:rPr>
            </w:pPr>
          </w:p>
        </w:tc>
      </w:tr>
    </w:tbl>
    <w:p w:rsidR="005C598A" w:rsidRDefault="005C598A" w:rsidP="005C598A">
      <w:pPr>
        <w:pStyle w:val="a5"/>
        <w:spacing w:line="360" w:lineRule="auto"/>
        <w:rPr>
          <w:rFonts w:ascii="宋体" w:hAnsi="宋体"/>
          <w:sz w:val="24"/>
        </w:rPr>
      </w:pPr>
    </w:p>
    <w:p w:rsidR="005C598A" w:rsidRDefault="005C598A" w:rsidP="005C598A">
      <w:pPr>
        <w:pStyle w:val="a5"/>
        <w:spacing w:line="360" w:lineRule="auto"/>
        <w:ind w:firstLineChars="200" w:firstLine="480"/>
        <w:rPr>
          <w:rFonts w:ascii="宋体" w:hAnsi="宋体"/>
          <w:sz w:val="24"/>
        </w:rPr>
      </w:pPr>
      <w:r>
        <w:rPr>
          <w:rFonts w:ascii="宋体" w:hAnsi="宋体" w:hint="eastAsia"/>
          <w:sz w:val="24"/>
        </w:rPr>
        <w:t>（二）、技术性能</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1.应遵循的主要现行标准</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1.1下列标准所包含的条文，通过在本标准中引用而构成为本标准的条文。本标准出版时，所示版本均为有效。所有标准都会被修订，下列标准均为有效，有新标准颁布时，执行新标准。</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GB3957</w:t>
      </w:r>
      <w:r w:rsidRPr="00F30FAE">
        <w:rPr>
          <w:rFonts w:ascii="宋体" w:hAnsi="宋体"/>
          <w:sz w:val="24"/>
        </w:rPr>
        <w:t>-</w:t>
      </w:r>
      <w:r>
        <w:rPr>
          <w:rFonts w:ascii="宋体" w:hAnsi="宋体" w:hint="eastAsia"/>
          <w:sz w:val="24"/>
        </w:rPr>
        <w:t xml:space="preserve">1983            </w:t>
      </w:r>
      <w:r w:rsidRPr="00C61178">
        <w:rPr>
          <w:rFonts w:ascii="宋体" w:hAnsi="宋体" w:hint="eastAsia"/>
          <w:sz w:val="24"/>
        </w:rPr>
        <w:t xml:space="preserve"> 电力电缆用铜铝导电线芯</w:t>
      </w:r>
    </w:p>
    <w:p w:rsidR="00BF786D" w:rsidRPr="00C61178" w:rsidRDefault="00BF786D" w:rsidP="00BF786D">
      <w:pPr>
        <w:pStyle w:val="10"/>
        <w:spacing w:line="360" w:lineRule="auto"/>
        <w:ind w:firstLineChars="200" w:firstLine="480"/>
        <w:rPr>
          <w:rFonts w:ascii="宋体" w:hAnsi="宋体"/>
          <w:sz w:val="24"/>
        </w:rPr>
      </w:pPr>
      <w:r>
        <w:rPr>
          <w:rFonts w:ascii="宋体" w:hAnsi="宋体" w:hint="eastAsia"/>
          <w:sz w:val="24"/>
        </w:rPr>
        <w:t xml:space="preserve">DL/T 401-2017           </w:t>
      </w:r>
      <w:r w:rsidRPr="00C61178">
        <w:rPr>
          <w:rFonts w:ascii="宋体" w:hAnsi="宋体" w:hint="eastAsia"/>
          <w:sz w:val="24"/>
        </w:rPr>
        <w:t>高压电缆选用导则</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w:t>
      </w:r>
      <w:r w:rsidRPr="00F30FAE">
        <w:rPr>
          <w:rFonts w:ascii="宋体" w:hAnsi="宋体"/>
          <w:sz w:val="24"/>
        </w:rPr>
        <w:t>/T</w:t>
      </w:r>
      <w:r w:rsidRPr="00C61178">
        <w:rPr>
          <w:rFonts w:ascii="宋体" w:hAnsi="宋体" w:hint="eastAsia"/>
          <w:sz w:val="24"/>
        </w:rPr>
        <w:t xml:space="preserve"> 2900.10</w:t>
      </w:r>
      <w:r>
        <w:rPr>
          <w:rFonts w:ascii="宋体" w:hAnsi="宋体"/>
          <w:sz w:val="24"/>
        </w:rPr>
        <w:t>-</w:t>
      </w:r>
      <w:r>
        <w:rPr>
          <w:rFonts w:ascii="宋体" w:hAnsi="宋体" w:hint="eastAsia"/>
          <w:sz w:val="24"/>
        </w:rPr>
        <w:t xml:space="preserve">2013       </w:t>
      </w:r>
      <w:r w:rsidRPr="00C61178">
        <w:rPr>
          <w:rFonts w:ascii="宋体" w:hAnsi="宋体" w:hint="eastAsia"/>
          <w:sz w:val="24"/>
        </w:rPr>
        <w:t>电工名词术语</w:t>
      </w:r>
      <w:r>
        <w:rPr>
          <w:rFonts w:ascii="宋体" w:hAnsi="宋体" w:hint="eastAsia"/>
          <w:sz w:val="24"/>
        </w:rPr>
        <w:t xml:space="preserve">   </w:t>
      </w:r>
      <w:r w:rsidRPr="00C61178">
        <w:rPr>
          <w:rFonts w:ascii="宋体" w:hAnsi="宋体" w:hint="eastAsia"/>
          <w:sz w:val="24"/>
        </w:rPr>
        <w:t>电缆</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GB/T2951</w:t>
      </w:r>
      <w:r>
        <w:rPr>
          <w:rFonts w:ascii="宋体" w:hAnsi="宋体" w:hint="eastAsia"/>
          <w:sz w:val="24"/>
        </w:rPr>
        <w:t>-2008</w:t>
      </w:r>
      <w:r w:rsidRPr="00C61178">
        <w:rPr>
          <w:rFonts w:ascii="宋体" w:hAnsi="宋体" w:hint="eastAsia"/>
          <w:sz w:val="24"/>
        </w:rPr>
        <w:t xml:space="preserve">         </w:t>
      </w:r>
      <w:r>
        <w:rPr>
          <w:rFonts w:ascii="宋体" w:hAnsi="宋体" w:hint="eastAsia"/>
          <w:sz w:val="24"/>
        </w:rPr>
        <w:t xml:space="preserve">  </w:t>
      </w:r>
      <w:r w:rsidRPr="00C61178">
        <w:rPr>
          <w:rFonts w:ascii="宋体" w:hAnsi="宋体" w:hint="eastAsia"/>
          <w:sz w:val="24"/>
        </w:rPr>
        <w:t>电线电缆机械物理性能试验方法</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GB/T3048</w:t>
      </w:r>
      <w:r>
        <w:rPr>
          <w:rFonts w:ascii="宋体" w:hAnsi="宋体" w:hint="eastAsia"/>
          <w:sz w:val="24"/>
        </w:rPr>
        <w:t>-2007</w:t>
      </w:r>
      <w:r w:rsidRPr="00C61178">
        <w:rPr>
          <w:rFonts w:ascii="宋体" w:hAnsi="宋体" w:hint="eastAsia"/>
          <w:sz w:val="24"/>
        </w:rPr>
        <w:t xml:space="preserve">         </w:t>
      </w:r>
      <w:r>
        <w:rPr>
          <w:rFonts w:ascii="宋体" w:hAnsi="宋体" w:hint="eastAsia"/>
          <w:sz w:val="24"/>
        </w:rPr>
        <w:t xml:space="preserve">  </w:t>
      </w:r>
      <w:r w:rsidRPr="00C61178">
        <w:rPr>
          <w:rFonts w:ascii="宋体" w:hAnsi="宋体" w:hint="eastAsia"/>
          <w:sz w:val="24"/>
        </w:rPr>
        <w:t>电线电缆电性能试验方法</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GB50217</w:t>
      </w:r>
      <w:r>
        <w:rPr>
          <w:rFonts w:ascii="宋体" w:hAnsi="宋体" w:hint="eastAsia"/>
          <w:sz w:val="24"/>
        </w:rPr>
        <w:t xml:space="preserve">-2018            </w:t>
      </w:r>
      <w:r w:rsidRPr="00C61178">
        <w:rPr>
          <w:rFonts w:ascii="宋体" w:hAnsi="宋体" w:hint="eastAsia"/>
          <w:sz w:val="24"/>
        </w:rPr>
        <w:t>电力工程电缆设计规范</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4909</w:t>
      </w:r>
      <w:r>
        <w:rPr>
          <w:rFonts w:ascii="宋体" w:hAnsi="宋体" w:hint="eastAsia"/>
          <w:sz w:val="24"/>
        </w:rPr>
        <w:t xml:space="preserve">-2009          </w:t>
      </w:r>
      <w:r w:rsidRPr="00C61178">
        <w:rPr>
          <w:rFonts w:ascii="宋体" w:hAnsi="宋体" w:hint="eastAsia"/>
          <w:sz w:val="24"/>
        </w:rPr>
        <w:t>裸电线试验方法</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2952</w:t>
      </w:r>
      <w:r>
        <w:rPr>
          <w:rFonts w:ascii="宋体" w:hAnsi="宋体" w:hint="eastAsia"/>
          <w:sz w:val="24"/>
        </w:rPr>
        <w:t xml:space="preserve">-2008          </w:t>
      </w:r>
      <w:r w:rsidRPr="00C61178">
        <w:rPr>
          <w:rFonts w:ascii="宋体" w:hAnsi="宋体" w:hint="eastAsia"/>
          <w:sz w:val="24"/>
        </w:rPr>
        <w:t>电缆外护</w:t>
      </w:r>
      <w:r>
        <w:rPr>
          <w:rFonts w:ascii="宋体" w:hAnsi="宋体" w:hint="eastAsia"/>
          <w:sz w:val="24"/>
        </w:rPr>
        <w:t>层</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3953</w:t>
      </w:r>
      <w:r>
        <w:rPr>
          <w:rFonts w:ascii="宋体" w:hAnsi="宋体" w:hint="eastAsia"/>
          <w:sz w:val="24"/>
        </w:rPr>
        <w:t xml:space="preserve">-2009          </w:t>
      </w:r>
      <w:r w:rsidRPr="00C61178">
        <w:rPr>
          <w:rFonts w:ascii="宋体" w:hAnsi="宋体" w:hint="eastAsia"/>
          <w:sz w:val="24"/>
        </w:rPr>
        <w:t>电工圆铜线</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8815</w:t>
      </w:r>
      <w:r>
        <w:rPr>
          <w:rFonts w:ascii="宋体" w:hAnsi="宋体" w:hint="eastAsia"/>
          <w:sz w:val="24"/>
        </w:rPr>
        <w:t xml:space="preserve">-2008          </w:t>
      </w:r>
      <w:r w:rsidRPr="00C61178">
        <w:rPr>
          <w:rFonts w:ascii="宋体" w:hAnsi="宋体" w:hint="eastAsia"/>
          <w:sz w:val="24"/>
        </w:rPr>
        <w:t>电线电缆用软聚氯乙烯塑料</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6995</w:t>
      </w:r>
      <w:r>
        <w:rPr>
          <w:rFonts w:ascii="宋体" w:hAnsi="宋体" w:hint="eastAsia"/>
          <w:sz w:val="24"/>
        </w:rPr>
        <w:t xml:space="preserve">-2008          </w:t>
      </w:r>
      <w:r w:rsidRPr="00C61178">
        <w:rPr>
          <w:rFonts w:ascii="宋体" w:hAnsi="宋体" w:hint="eastAsia"/>
          <w:sz w:val="24"/>
        </w:rPr>
        <w:t>电线电缆识别标志方法</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GB4005</w:t>
      </w:r>
      <w:r>
        <w:rPr>
          <w:rFonts w:ascii="宋体" w:hAnsi="宋体" w:hint="eastAsia"/>
          <w:sz w:val="24"/>
        </w:rPr>
        <w:t xml:space="preserve">-1983            </w:t>
      </w:r>
      <w:r w:rsidRPr="00C61178">
        <w:rPr>
          <w:rFonts w:ascii="宋体" w:hAnsi="宋体" w:hint="eastAsia"/>
          <w:sz w:val="24"/>
        </w:rPr>
        <w:t xml:space="preserve"> 电线电缆交货盘</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JB</w:t>
      </w:r>
      <w:r w:rsidRPr="002B511E">
        <w:rPr>
          <w:rFonts w:ascii="宋体" w:hAnsi="宋体"/>
          <w:sz w:val="24"/>
        </w:rPr>
        <w:t xml:space="preserve">/T </w:t>
      </w:r>
      <w:r w:rsidRPr="00C61178">
        <w:rPr>
          <w:rFonts w:ascii="宋体" w:hAnsi="宋体" w:hint="eastAsia"/>
          <w:sz w:val="24"/>
        </w:rPr>
        <w:t>5268</w:t>
      </w:r>
      <w:r>
        <w:rPr>
          <w:rFonts w:ascii="宋体" w:hAnsi="宋体" w:hint="eastAsia"/>
          <w:sz w:val="24"/>
        </w:rPr>
        <w:t xml:space="preserve">-2011         </w:t>
      </w:r>
      <w:r w:rsidRPr="00C61178">
        <w:rPr>
          <w:rFonts w:ascii="宋体" w:hAnsi="宋体" w:hint="eastAsia"/>
          <w:sz w:val="24"/>
        </w:rPr>
        <w:t xml:space="preserve"> 电缆金属套</w:t>
      </w:r>
    </w:p>
    <w:p w:rsidR="00BF786D" w:rsidRPr="00C61178" w:rsidRDefault="00BF786D" w:rsidP="00BF786D">
      <w:pPr>
        <w:pStyle w:val="10"/>
        <w:spacing w:line="360" w:lineRule="auto"/>
        <w:ind w:firstLineChars="200" w:firstLine="480"/>
        <w:rPr>
          <w:rFonts w:ascii="宋体" w:hAnsi="宋体"/>
          <w:sz w:val="24"/>
        </w:rPr>
      </w:pPr>
      <w:r w:rsidRPr="00C61178">
        <w:rPr>
          <w:rFonts w:ascii="宋体" w:hAnsi="宋体" w:hint="eastAsia"/>
          <w:sz w:val="24"/>
        </w:rPr>
        <w:t>S</w:t>
      </w:r>
      <w:r>
        <w:rPr>
          <w:rFonts w:ascii="宋体" w:hAnsi="宋体" w:hint="eastAsia"/>
          <w:sz w:val="24"/>
        </w:rPr>
        <w:t xml:space="preserve">H0001-1990            </w:t>
      </w:r>
      <w:r w:rsidRPr="00C61178">
        <w:rPr>
          <w:rFonts w:ascii="宋体" w:hAnsi="宋体" w:hint="eastAsia"/>
          <w:sz w:val="24"/>
        </w:rPr>
        <w:t xml:space="preserve"> 电缆沥青</w:t>
      </w:r>
    </w:p>
    <w:p w:rsidR="00BF786D" w:rsidRDefault="00BF786D" w:rsidP="00BF786D">
      <w:pPr>
        <w:pStyle w:val="10"/>
        <w:spacing w:line="360" w:lineRule="auto"/>
        <w:ind w:firstLineChars="200" w:firstLine="480"/>
        <w:rPr>
          <w:rFonts w:ascii="宋体" w:hAnsi="宋体"/>
          <w:sz w:val="24"/>
        </w:rPr>
      </w:pPr>
      <w:r w:rsidRPr="00C61178">
        <w:rPr>
          <w:rFonts w:ascii="宋体" w:hAnsi="宋体" w:hint="eastAsia"/>
          <w:sz w:val="24"/>
        </w:rPr>
        <w:t>以上标准应执行最新版本。</w:t>
      </w:r>
      <w:r>
        <w:rPr>
          <w:rFonts w:ascii="宋体" w:hAnsi="宋体"/>
          <w:sz w:val="24"/>
        </w:rPr>
        <w:t xml:space="preserve">                                               </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.2  </w:t>
      </w:r>
      <w:r>
        <w:rPr>
          <w:rFonts w:ascii="宋体" w:hAnsi="宋体" w:hint="eastAsia"/>
          <w:sz w:val="24"/>
        </w:rPr>
        <w:t>环境条件</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.2.1  </w:t>
      </w:r>
      <w:r>
        <w:rPr>
          <w:rFonts w:ascii="宋体" w:hAnsi="宋体" w:hint="eastAsia"/>
          <w:sz w:val="24"/>
        </w:rPr>
        <w:t>周围空气温度：</w:t>
      </w:r>
    </w:p>
    <w:p w:rsidR="00BF786D" w:rsidRDefault="00BF786D" w:rsidP="00BF786D">
      <w:pPr>
        <w:pStyle w:val="10"/>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最高温度：</w:t>
      </w:r>
      <w:r>
        <w:rPr>
          <w:rFonts w:ascii="宋体" w:hAnsi="宋体"/>
          <w:sz w:val="24"/>
        </w:rPr>
        <w:t xml:space="preserve"> +40</w:t>
      </w:r>
      <w:r>
        <w:rPr>
          <w:rFonts w:ascii="宋体" w:hAnsi="宋体" w:hint="eastAsia"/>
          <w:sz w:val="24"/>
        </w:rPr>
        <w:t xml:space="preserve"> ℃ (室内)</w:t>
      </w:r>
    </w:p>
    <w:p w:rsidR="00BF786D" w:rsidRDefault="00BF786D" w:rsidP="00BF786D">
      <w:pPr>
        <w:pStyle w:val="10"/>
        <w:spacing w:line="360" w:lineRule="auto"/>
        <w:ind w:firstLineChars="200" w:firstLine="480"/>
        <w:rPr>
          <w:rFonts w:ascii="宋体" w:hAnsi="宋体"/>
          <w:sz w:val="24"/>
        </w:rPr>
      </w:pPr>
      <w:r>
        <w:rPr>
          <w:rFonts w:ascii="宋体" w:hAnsi="宋体"/>
          <w:sz w:val="24"/>
        </w:rPr>
        <w:lastRenderedPageBreak/>
        <w:t xml:space="preserve">      </w:t>
      </w:r>
      <w:r>
        <w:rPr>
          <w:rFonts w:ascii="宋体" w:hAnsi="宋体" w:hint="eastAsia"/>
          <w:sz w:val="24"/>
        </w:rPr>
        <w:t>最低温度：</w:t>
      </w:r>
      <w:r>
        <w:rPr>
          <w:rFonts w:ascii="宋体" w:hAnsi="宋体"/>
          <w:sz w:val="24"/>
        </w:rPr>
        <w:t xml:space="preserve"> -5</w:t>
      </w:r>
      <w:r>
        <w:rPr>
          <w:rFonts w:ascii="宋体" w:hAnsi="宋体" w:hint="eastAsia"/>
          <w:sz w:val="24"/>
        </w:rPr>
        <w:t xml:space="preserve"> ℃   (室内)</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.2.2  </w:t>
      </w:r>
      <w:r>
        <w:rPr>
          <w:rFonts w:ascii="宋体" w:hAnsi="宋体" w:hint="eastAsia"/>
          <w:sz w:val="24"/>
        </w:rPr>
        <w:t>环境相对湿度：</w:t>
      </w:r>
    </w:p>
    <w:p w:rsidR="00BF786D" w:rsidRDefault="00BF786D" w:rsidP="00BF786D">
      <w:pPr>
        <w:pStyle w:val="10"/>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 xml:space="preserve"> 年平均值：</w:t>
      </w:r>
      <w:r>
        <w:rPr>
          <w:rFonts w:ascii="宋体" w:hAnsi="宋体"/>
          <w:sz w:val="24"/>
        </w:rPr>
        <w:t xml:space="preserve"> </w:t>
      </w:r>
      <w:r>
        <w:rPr>
          <w:rFonts w:ascii="宋体" w:hAnsi="宋体" w:hint="eastAsia"/>
          <w:sz w:val="24"/>
        </w:rPr>
        <w:t>51</w:t>
      </w:r>
      <w:r>
        <w:rPr>
          <w:rFonts w:ascii="宋体" w:hAnsi="宋体"/>
          <w:sz w:val="24"/>
        </w:rPr>
        <w:t xml:space="preserve"> </w:t>
      </w:r>
      <w:r>
        <w:rPr>
          <w:rFonts w:ascii="宋体" w:hAnsi="宋体" w:hint="eastAsia"/>
          <w:sz w:val="24"/>
        </w:rPr>
        <w:t>％（</w:t>
      </w:r>
      <w:r>
        <w:rPr>
          <w:rFonts w:ascii="宋体" w:hAnsi="宋体"/>
          <w:sz w:val="24"/>
        </w:rPr>
        <w:t>25</w:t>
      </w:r>
      <w:r>
        <w:rPr>
          <w:rFonts w:ascii="宋体" w:hAnsi="宋体" w:hint="eastAsia"/>
          <w:sz w:val="24"/>
        </w:rPr>
        <w:t>℃）</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.2.3  </w:t>
      </w:r>
      <w:r>
        <w:rPr>
          <w:rFonts w:ascii="宋体" w:hAnsi="宋体" w:hint="eastAsia"/>
          <w:sz w:val="24"/>
        </w:rPr>
        <w:t>地震列度：</w:t>
      </w:r>
      <w:r>
        <w:rPr>
          <w:rFonts w:ascii="宋体" w:hAnsi="宋体"/>
          <w:sz w:val="24"/>
        </w:rPr>
        <w:t xml:space="preserve"> 8  </w:t>
      </w:r>
      <w:r>
        <w:rPr>
          <w:rFonts w:ascii="宋体" w:hAnsi="宋体" w:hint="eastAsia"/>
          <w:sz w:val="24"/>
        </w:rPr>
        <w:t>度</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水平加速度：</w:t>
      </w:r>
      <w:r>
        <w:rPr>
          <w:rFonts w:ascii="宋体" w:hAnsi="宋体"/>
          <w:sz w:val="24"/>
        </w:rPr>
        <w:t xml:space="preserve"> 0.25 g</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垂直加速度：</w:t>
      </w:r>
      <w:r>
        <w:rPr>
          <w:rFonts w:ascii="宋体" w:hAnsi="宋体"/>
          <w:sz w:val="24"/>
        </w:rPr>
        <w:t xml:space="preserve"> 0.125 g </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.2.4  </w:t>
      </w:r>
      <w:r>
        <w:rPr>
          <w:rFonts w:ascii="宋体" w:hAnsi="宋体" w:hint="eastAsia"/>
          <w:sz w:val="24"/>
        </w:rPr>
        <w:t>海拔高度：</w:t>
      </w:r>
      <w:r>
        <w:rPr>
          <w:rFonts w:ascii="宋体" w:hAnsi="宋体"/>
          <w:sz w:val="24"/>
        </w:rPr>
        <w:t xml:space="preserve"> 10</w:t>
      </w:r>
      <w:r>
        <w:rPr>
          <w:rFonts w:ascii="宋体" w:hAnsi="宋体" w:hint="eastAsia"/>
          <w:sz w:val="24"/>
        </w:rPr>
        <w:t>25</w:t>
      </w:r>
      <w:r>
        <w:rPr>
          <w:rFonts w:ascii="宋体" w:hAnsi="宋体"/>
          <w:sz w:val="24"/>
        </w:rPr>
        <w:t xml:space="preserve"> m</w:t>
      </w:r>
    </w:p>
    <w:p w:rsidR="00BF786D" w:rsidRDefault="00BF786D" w:rsidP="00BF786D">
      <w:pPr>
        <w:pStyle w:val="1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.2.5  </w:t>
      </w:r>
      <w:r>
        <w:rPr>
          <w:rFonts w:ascii="宋体" w:hAnsi="宋体" w:hint="eastAsia"/>
          <w:sz w:val="24"/>
        </w:rPr>
        <w:t>防护等级：</w:t>
      </w:r>
      <w:r>
        <w:rPr>
          <w:rFonts w:ascii="宋体" w:hAnsi="宋体"/>
          <w:sz w:val="24"/>
        </w:rPr>
        <w:t xml:space="preserve"> IP40</w:t>
      </w:r>
      <w:r>
        <w:rPr>
          <w:rFonts w:ascii="宋体" w:hAnsi="宋体" w:hint="eastAsia"/>
          <w:sz w:val="24"/>
        </w:rPr>
        <w:t>级</w:t>
      </w:r>
    </w:p>
    <w:p w:rsidR="00BF786D" w:rsidRPr="00972589" w:rsidRDefault="00BF786D" w:rsidP="00BF786D">
      <w:pPr>
        <w:pStyle w:val="10"/>
        <w:spacing w:line="360" w:lineRule="auto"/>
        <w:ind w:firstLineChars="200" w:firstLine="480"/>
        <w:rPr>
          <w:rFonts w:ascii="宋体" w:hAnsi="宋体"/>
          <w:sz w:val="24"/>
        </w:rPr>
      </w:pPr>
      <w:bookmarkStart w:id="1" w:name="_Toc189161602"/>
      <w:bookmarkStart w:id="2" w:name="_Toc189161603"/>
      <w:r w:rsidRPr="00972589">
        <w:rPr>
          <w:rFonts w:ascii="宋体" w:hAnsi="宋体" w:hint="eastAsia"/>
          <w:sz w:val="24"/>
        </w:rPr>
        <w:t>2  设计运行条件</w:t>
      </w:r>
      <w:bookmarkEnd w:id="1"/>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2</w:t>
      </w:r>
      <w:r w:rsidRPr="00972589">
        <w:rPr>
          <w:rFonts w:ascii="宋体" w:hAnsi="宋体" w:hint="eastAsia"/>
          <w:sz w:val="24"/>
        </w:rPr>
        <w:t>.1设备基本参数</w:t>
      </w:r>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2</w:t>
      </w:r>
      <w:r w:rsidRPr="00972589">
        <w:rPr>
          <w:rFonts w:ascii="宋体" w:hAnsi="宋体" w:hint="eastAsia"/>
          <w:sz w:val="24"/>
        </w:rPr>
        <w:t>.1.1参数、容量</w:t>
      </w:r>
      <w:r w:rsidRPr="00972589">
        <w:rPr>
          <w:rFonts w:ascii="宋体" w:hAnsi="宋体"/>
          <w:sz w:val="24"/>
        </w:rPr>
        <w:t>/</w:t>
      </w:r>
      <w:r w:rsidRPr="00972589">
        <w:rPr>
          <w:rFonts w:ascii="宋体" w:hAnsi="宋体" w:hint="eastAsia"/>
          <w:sz w:val="24"/>
        </w:rPr>
        <w:t>能力</w:t>
      </w:r>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2</w:t>
      </w:r>
      <w:r w:rsidRPr="00972589">
        <w:rPr>
          <w:rFonts w:ascii="宋体" w:hAnsi="宋体" w:hint="eastAsia"/>
          <w:sz w:val="24"/>
        </w:rPr>
        <w:t>.1.1.1名称：电缆</w:t>
      </w:r>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2</w:t>
      </w:r>
      <w:r w:rsidRPr="00972589">
        <w:rPr>
          <w:rFonts w:ascii="宋体" w:hAnsi="宋体" w:hint="eastAsia"/>
          <w:sz w:val="24"/>
        </w:rPr>
        <w:t>.1</w:t>
      </w:r>
      <w:r w:rsidRPr="00972589">
        <w:rPr>
          <w:rFonts w:ascii="宋体" w:hAnsi="宋体"/>
          <w:sz w:val="24"/>
        </w:rPr>
        <w:t>.1.</w:t>
      </w:r>
      <w:r w:rsidRPr="00972589">
        <w:rPr>
          <w:rFonts w:ascii="宋体" w:hAnsi="宋体" w:hint="eastAsia"/>
          <w:sz w:val="24"/>
        </w:rPr>
        <w:t>2</w:t>
      </w:r>
      <w:r w:rsidRPr="00972589">
        <w:rPr>
          <w:rFonts w:ascii="宋体" w:hAnsi="宋体"/>
          <w:sz w:val="24"/>
        </w:rPr>
        <w:t xml:space="preserve"> </w:t>
      </w:r>
      <w:r w:rsidRPr="00972589">
        <w:rPr>
          <w:rFonts w:ascii="宋体" w:hAnsi="宋体" w:hint="eastAsia"/>
          <w:sz w:val="24"/>
        </w:rPr>
        <w:t>型式：</w:t>
      </w:r>
      <w:r w:rsidRPr="00972589">
        <w:rPr>
          <w:rFonts w:ascii="宋体" w:hAnsi="宋体"/>
          <w:sz w:val="24"/>
        </w:rPr>
        <w:t xml:space="preserve"> </w:t>
      </w:r>
      <w:r w:rsidRPr="00972589">
        <w:rPr>
          <w:rFonts w:ascii="宋体" w:hAnsi="宋体" w:hint="eastAsia"/>
          <w:sz w:val="24"/>
        </w:rPr>
        <w:t>阻燃C类</w:t>
      </w:r>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2</w:t>
      </w:r>
      <w:r w:rsidRPr="00972589">
        <w:rPr>
          <w:rFonts w:ascii="宋体" w:hAnsi="宋体" w:hint="eastAsia"/>
          <w:sz w:val="24"/>
        </w:rPr>
        <w:t>.1.1.</w:t>
      </w:r>
      <w:r w:rsidRPr="00972589">
        <w:rPr>
          <w:rFonts w:ascii="宋体" w:hAnsi="宋体"/>
          <w:sz w:val="24"/>
        </w:rPr>
        <w:t xml:space="preserve">3 </w:t>
      </w:r>
      <w:r w:rsidRPr="00972589">
        <w:rPr>
          <w:rFonts w:ascii="宋体" w:hAnsi="宋体" w:hint="eastAsia"/>
          <w:sz w:val="24"/>
        </w:rPr>
        <w:t>主要额定参数：</w:t>
      </w:r>
    </w:p>
    <w:p w:rsidR="00BF786D" w:rsidRDefault="00BF786D" w:rsidP="00BF786D">
      <w:pPr>
        <w:pStyle w:val="10"/>
        <w:spacing w:line="360" w:lineRule="auto"/>
        <w:ind w:firstLineChars="200" w:firstLine="480"/>
        <w:rPr>
          <w:rFonts w:ascii="宋体" w:hAnsi="宋体"/>
          <w:sz w:val="24"/>
        </w:rPr>
      </w:pPr>
      <w:r w:rsidRPr="00972589">
        <w:rPr>
          <w:rFonts w:ascii="宋体" w:hAnsi="宋体" w:hint="eastAsia"/>
          <w:sz w:val="24"/>
        </w:rPr>
        <w:t>电力电缆选用：铜芯、交联聚乙烯绝缘、钢带铠装、聚氯乙烯护套C类阻燃电力电缆</w:t>
      </w:r>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3.</w:t>
      </w:r>
      <w:r w:rsidRPr="002752B0">
        <w:rPr>
          <w:rFonts w:hAnsi="宋体" w:hint="eastAsia"/>
          <w:sz w:val="24"/>
        </w:rPr>
        <w:t xml:space="preserve"> </w:t>
      </w:r>
      <w:r>
        <w:rPr>
          <w:rFonts w:hAnsi="宋体" w:hint="eastAsia"/>
          <w:sz w:val="24"/>
        </w:rPr>
        <w:t>技术要求</w:t>
      </w:r>
    </w:p>
    <w:bookmarkEnd w:id="2"/>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3</w:t>
      </w:r>
      <w:r w:rsidRPr="00972589">
        <w:rPr>
          <w:rFonts w:ascii="宋体" w:hAnsi="宋体" w:hint="eastAsia"/>
          <w:sz w:val="24"/>
        </w:rPr>
        <w:t>.1性能要求</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电缆整体寿命不少于</w:t>
      </w:r>
      <w:r w:rsidRPr="00972589">
        <w:rPr>
          <w:rFonts w:ascii="宋体" w:hAnsi="宋体"/>
          <w:sz w:val="24"/>
        </w:rPr>
        <w:t>30</w:t>
      </w:r>
      <w:r w:rsidRPr="00972589">
        <w:rPr>
          <w:rFonts w:ascii="宋体" w:hAnsi="宋体" w:hint="eastAsia"/>
          <w:sz w:val="24"/>
        </w:rPr>
        <w:t>年。</w:t>
      </w:r>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3</w:t>
      </w:r>
      <w:r w:rsidRPr="00972589">
        <w:rPr>
          <w:rFonts w:ascii="宋体" w:hAnsi="宋体" w:hint="eastAsia"/>
          <w:sz w:val="24"/>
        </w:rPr>
        <w:t>.2结构要求：</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1）电缆导体的最高额定温度为90℃，短路时（最长持续时间不超过5秒）电缆导体的最高温度不超过250℃。</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2）电缆敷设时的环境温度应不低于</w:t>
      </w:r>
      <w:smartTag w:uri="urn:schemas-microsoft-com:office:smarttags" w:element="chmetcnv">
        <w:smartTagPr>
          <w:attr w:name="TCSC" w:val="0"/>
          <w:attr w:name="NumberType" w:val="1"/>
          <w:attr w:name="Negative" w:val="False"/>
          <w:attr w:name="HasSpace" w:val="False"/>
          <w:attr w:name="SourceValue" w:val="0"/>
          <w:attr w:name="UnitName" w:val="℃"/>
        </w:smartTagPr>
        <w:r w:rsidRPr="00972589">
          <w:rPr>
            <w:rFonts w:ascii="宋体" w:hAnsi="宋体" w:hint="eastAsia"/>
            <w:sz w:val="24"/>
          </w:rPr>
          <w:t>0℃</w:t>
        </w:r>
      </w:smartTag>
      <w:r w:rsidRPr="00972589">
        <w:rPr>
          <w:rFonts w:ascii="宋体" w:hAnsi="宋体" w:hint="eastAsia"/>
          <w:sz w:val="24"/>
        </w:rPr>
        <w:t>时，其弯曲半径对单芯电缆不小于电缆外径的12倍，多芯电缆不小于电缆外径的10倍。</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3）电缆的外护层：交流单相回路的电力电缆，不得有未经非磁性处理的金属带、钢丝铠装。</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4）在电力电缆及控制电缆的外护套上应打印电缆的型号、制造厂名称及日期，控制电缆的每根芯线上每间隔</w:t>
      </w:r>
      <w:smartTag w:uri="urn:schemas-microsoft-com:office:smarttags" w:element="chmetcnv">
        <w:smartTagPr>
          <w:attr w:name="TCSC" w:val="0"/>
          <w:attr w:name="NumberType" w:val="1"/>
          <w:attr w:name="Negative" w:val="False"/>
          <w:attr w:name="HasSpace" w:val="False"/>
          <w:attr w:name="SourceValue" w:val="1"/>
          <w:attr w:name="UnitName" w:val="米"/>
        </w:smartTagPr>
        <w:r w:rsidRPr="00972589">
          <w:rPr>
            <w:rFonts w:ascii="宋体" w:hAnsi="宋体" w:hint="eastAsia"/>
            <w:sz w:val="24"/>
          </w:rPr>
          <w:t>1米</w:t>
        </w:r>
      </w:smartTag>
      <w:r w:rsidRPr="00972589">
        <w:rPr>
          <w:rFonts w:ascii="宋体" w:hAnsi="宋体" w:hint="eastAsia"/>
          <w:sz w:val="24"/>
        </w:rPr>
        <w:t>应打印电缆长度。</w:t>
      </w:r>
    </w:p>
    <w:p w:rsidR="00BF786D" w:rsidRPr="00972589" w:rsidRDefault="00BF786D" w:rsidP="00BF786D">
      <w:pPr>
        <w:pStyle w:val="10"/>
        <w:spacing w:line="360" w:lineRule="auto"/>
        <w:ind w:firstLineChars="200" w:firstLine="480"/>
        <w:rPr>
          <w:rFonts w:ascii="宋体" w:hAnsi="宋体"/>
          <w:sz w:val="24"/>
        </w:rPr>
      </w:pPr>
      <w:r>
        <w:rPr>
          <w:rFonts w:ascii="宋体" w:hAnsi="宋体" w:hint="eastAsia"/>
          <w:sz w:val="24"/>
        </w:rPr>
        <w:t>3</w:t>
      </w:r>
      <w:r w:rsidRPr="00972589">
        <w:rPr>
          <w:rFonts w:ascii="宋体" w:hAnsi="宋体" w:hint="eastAsia"/>
          <w:sz w:val="24"/>
        </w:rPr>
        <w:t>.3 配供的辅助设备要求</w:t>
      </w:r>
    </w:p>
    <w:p w:rsidR="00BF786D" w:rsidRDefault="00BF786D" w:rsidP="00BF786D">
      <w:pPr>
        <w:pStyle w:val="10"/>
        <w:spacing w:line="360" w:lineRule="auto"/>
        <w:ind w:firstLineChars="200" w:firstLine="480"/>
        <w:rPr>
          <w:rFonts w:ascii="宋体" w:hAnsi="宋体"/>
          <w:sz w:val="24"/>
        </w:rPr>
      </w:pPr>
      <w:r w:rsidRPr="00972589">
        <w:rPr>
          <w:rFonts w:ascii="宋体" w:hAnsi="宋体" w:hint="eastAsia"/>
          <w:sz w:val="24"/>
        </w:rPr>
        <w:lastRenderedPageBreak/>
        <w:t>承包商提供所有标准附件及能保证电缆安全，可靠，经济运行所要求的各类附件。</w:t>
      </w:r>
    </w:p>
    <w:p w:rsidR="00DA558B" w:rsidRPr="00DA558B" w:rsidRDefault="00DA558B" w:rsidP="00DA558B">
      <w:pPr>
        <w:pStyle w:val="10"/>
        <w:spacing w:line="360" w:lineRule="auto"/>
        <w:rPr>
          <w:rFonts w:ascii="宋体" w:hAnsi="宋体"/>
          <w:b/>
          <w:sz w:val="24"/>
        </w:rPr>
      </w:pPr>
      <w:r>
        <w:rPr>
          <w:rFonts w:asciiTheme="minorEastAsia" w:hAnsiTheme="minorEastAsia" w:hint="eastAsia"/>
          <w:b/>
          <w:sz w:val="24"/>
        </w:rPr>
        <w:t>4、</w:t>
      </w:r>
      <w:r w:rsidRPr="00DA558B">
        <w:rPr>
          <w:rFonts w:asciiTheme="minorEastAsia" w:hAnsiTheme="minorEastAsia"/>
          <w:b/>
          <w:sz w:val="24"/>
        </w:rPr>
        <w:t>TRVV 4×6</w:t>
      </w:r>
      <w:r w:rsidRPr="00DA558B">
        <w:rPr>
          <w:rFonts w:ascii="宋体" w:hAnsi="宋体" w:hint="eastAsia"/>
          <w:b/>
          <w:sz w:val="24"/>
        </w:rPr>
        <w:t>mm²</w:t>
      </w:r>
      <w:r w:rsidRPr="00DA558B">
        <w:rPr>
          <w:rFonts w:asciiTheme="minorEastAsia" w:hAnsiTheme="minorEastAsia" w:hint="eastAsia"/>
          <w:b/>
          <w:sz w:val="24"/>
        </w:rPr>
        <w:t>型号拖链电缆</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4</w:t>
      </w:r>
      <w:r w:rsidRPr="00406733">
        <w:rPr>
          <w:rFonts w:ascii="宋体" w:hAnsi="宋体"/>
          <w:color w:val="000000" w:themeColor="text1"/>
          <w:sz w:val="24"/>
        </w:rPr>
        <w:t>.</w:t>
      </w:r>
      <w:r w:rsidRPr="00406733">
        <w:rPr>
          <w:rFonts w:ascii="宋体" w:hAnsi="宋体" w:hint="eastAsia"/>
          <w:color w:val="000000" w:themeColor="text1"/>
          <w:sz w:val="24"/>
        </w:rPr>
        <w:t>1</w:t>
      </w:r>
      <w:r w:rsidRPr="00406733">
        <w:rPr>
          <w:rFonts w:ascii="宋体" w:hAnsi="宋体"/>
          <w:color w:val="000000" w:themeColor="text1"/>
          <w:sz w:val="24"/>
        </w:rPr>
        <w:t xml:space="preserve">  </w:t>
      </w:r>
      <w:r w:rsidRPr="00406733">
        <w:rPr>
          <w:rFonts w:ascii="宋体" w:hAnsi="宋体" w:hint="eastAsia"/>
          <w:color w:val="000000" w:themeColor="text1"/>
          <w:sz w:val="24"/>
        </w:rPr>
        <w:t>名称：拖链电缆</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温度范围：</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color w:val="000000" w:themeColor="text1"/>
          <w:sz w:val="24"/>
        </w:rPr>
        <w:t xml:space="preserve">      </w:t>
      </w:r>
      <w:r w:rsidRPr="00406733">
        <w:rPr>
          <w:rFonts w:ascii="宋体" w:hAnsi="宋体" w:hint="eastAsia"/>
          <w:color w:val="000000" w:themeColor="text1"/>
          <w:sz w:val="24"/>
        </w:rPr>
        <w:t>最高温度：</w:t>
      </w:r>
      <w:r w:rsidRPr="00406733">
        <w:rPr>
          <w:rFonts w:ascii="宋体" w:hAnsi="宋体"/>
          <w:color w:val="000000" w:themeColor="text1"/>
          <w:sz w:val="24"/>
        </w:rPr>
        <w:t xml:space="preserve"> +</w:t>
      </w:r>
      <w:r w:rsidRPr="00406733">
        <w:rPr>
          <w:rFonts w:ascii="宋体" w:hAnsi="宋体" w:hint="eastAsia"/>
          <w:color w:val="000000" w:themeColor="text1"/>
          <w:sz w:val="24"/>
        </w:rPr>
        <w:t xml:space="preserve">80 ℃ </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color w:val="000000" w:themeColor="text1"/>
          <w:sz w:val="24"/>
        </w:rPr>
        <w:t xml:space="preserve">      </w:t>
      </w:r>
      <w:r w:rsidRPr="00406733">
        <w:rPr>
          <w:rFonts w:ascii="宋体" w:hAnsi="宋体" w:hint="eastAsia"/>
          <w:color w:val="000000" w:themeColor="text1"/>
          <w:sz w:val="24"/>
        </w:rPr>
        <w:t>最低温度：</w:t>
      </w:r>
      <w:r w:rsidRPr="00406733">
        <w:rPr>
          <w:rFonts w:ascii="宋体" w:hAnsi="宋体"/>
          <w:color w:val="000000" w:themeColor="text1"/>
          <w:sz w:val="24"/>
        </w:rPr>
        <w:t xml:space="preserve"> -</w:t>
      </w:r>
      <w:r w:rsidRPr="00406733">
        <w:rPr>
          <w:rFonts w:ascii="宋体" w:hAnsi="宋体" w:hint="eastAsia"/>
          <w:color w:val="000000" w:themeColor="text1"/>
          <w:sz w:val="24"/>
        </w:rPr>
        <w:t xml:space="preserve">40 ℃   </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4</w:t>
      </w:r>
      <w:r w:rsidRPr="00406733">
        <w:rPr>
          <w:rFonts w:ascii="宋体" w:hAnsi="宋体"/>
          <w:color w:val="000000" w:themeColor="text1"/>
          <w:sz w:val="24"/>
        </w:rPr>
        <w:t>.</w:t>
      </w:r>
      <w:r w:rsidRPr="00406733">
        <w:rPr>
          <w:rFonts w:ascii="宋体" w:hAnsi="宋体" w:hint="eastAsia"/>
          <w:color w:val="000000" w:themeColor="text1"/>
          <w:sz w:val="24"/>
        </w:rPr>
        <w:t>2弯曲半径：</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静态：4 X D（电缆直径）</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挠曲：7.5 X D（电缆直径）</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4.3绝缘电阻：</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&gt;20GBXcm</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额定电压：</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300/500V</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电压：</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4000V</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4.4.</w:t>
      </w:r>
      <w:r w:rsidRPr="00406733">
        <w:rPr>
          <w:rFonts w:ascii="宋体" w:hAnsi="宋体"/>
          <w:color w:val="000000" w:themeColor="text1"/>
          <w:sz w:val="24"/>
        </w:rPr>
        <w:t xml:space="preserve"> </w:t>
      </w:r>
      <w:r w:rsidRPr="00406733">
        <w:rPr>
          <w:rFonts w:ascii="宋体" w:hAnsi="宋体" w:hint="eastAsia"/>
          <w:color w:val="000000" w:themeColor="text1"/>
          <w:sz w:val="24"/>
        </w:rPr>
        <w:t>型式：</w:t>
      </w:r>
      <w:r w:rsidRPr="00406733">
        <w:rPr>
          <w:rFonts w:ascii="宋体" w:hAnsi="宋体"/>
          <w:color w:val="000000" w:themeColor="text1"/>
          <w:sz w:val="24"/>
        </w:rPr>
        <w:t xml:space="preserve"> </w:t>
      </w:r>
      <w:r w:rsidRPr="00406733">
        <w:rPr>
          <w:rFonts w:ascii="宋体" w:hAnsi="宋体" w:hint="eastAsia"/>
          <w:color w:val="000000" w:themeColor="text1"/>
          <w:sz w:val="24"/>
        </w:rPr>
        <w:t>阻燃C类</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主要额定参数：</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导体材料：多股精绞成束超细裸铜丝导体。</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导体结构：符合DIN VDE0295 6类标准。</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芯线绝缘：特殊PVC混合料。</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芯线绞合：芯线小节距绞合成缆。</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外护套：特殊PVC混合料。</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执行标准：符合VDE、GB.</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4.5</w:t>
      </w:r>
      <w:r w:rsidRPr="00406733">
        <w:rPr>
          <w:rFonts w:hAnsi="宋体" w:hint="eastAsia"/>
          <w:color w:val="000000" w:themeColor="text1"/>
          <w:sz w:val="24"/>
        </w:rPr>
        <w:t xml:space="preserve"> </w:t>
      </w:r>
      <w:r w:rsidRPr="00406733">
        <w:rPr>
          <w:rFonts w:hAnsi="宋体" w:hint="eastAsia"/>
          <w:color w:val="000000" w:themeColor="text1"/>
          <w:sz w:val="24"/>
        </w:rPr>
        <w:t>技术要求</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结构要求：</w:t>
      </w:r>
    </w:p>
    <w:p w:rsidR="00DA558B" w:rsidRPr="00406733" w:rsidRDefault="00DA558B" w:rsidP="00DA558B">
      <w:pPr>
        <w:pStyle w:val="10"/>
        <w:spacing w:line="360" w:lineRule="auto"/>
        <w:ind w:firstLineChars="200" w:firstLine="480"/>
        <w:rPr>
          <w:rFonts w:ascii="宋体" w:hAnsi="宋体"/>
          <w:color w:val="000000" w:themeColor="text1"/>
          <w:sz w:val="24"/>
        </w:rPr>
      </w:pPr>
      <w:r w:rsidRPr="00406733">
        <w:rPr>
          <w:rFonts w:ascii="宋体" w:hAnsi="宋体" w:hint="eastAsia"/>
          <w:color w:val="000000" w:themeColor="text1"/>
          <w:sz w:val="24"/>
        </w:rPr>
        <w:t>电缆应该具备柔韧性，具有最佳的抗拉能力。电缆内的绝缘材料不能彼此粘滞。</w:t>
      </w:r>
    </w:p>
    <w:p w:rsidR="00BF786D" w:rsidRPr="00972589" w:rsidRDefault="00DA558B" w:rsidP="00DA558B">
      <w:pPr>
        <w:pStyle w:val="10"/>
        <w:spacing w:line="360" w:lineRule="auto"/>
        <w:ind w:firstLineChars="200" w:firstLine="480"/>
        <w:rPr>
          <w:rFonts w:ascii="宋体" w:hAnsi="宋体"/>
          <w:sz w:val="24"/>
        </w:rPr>
      </w:pPr>
      <w:r>
        <w:rPr>
          <w:rFonts w:ascii="宋体" w:hAnsi="宋体" w:hint="eastAsia"/>
          <w:sz w:val="24"/>
        </w:rPr>
        <w:t>5</w:t>
      </w:r>
      <w:r w:rsidR="00BF786D">
        <w:rPr>
          <w:rFonts w:ascii="宋体" w:hAnsi="宋体" w:hint="eastAsia"/>
          <w:sz w:val="24"/>
        </w:rPr>
        <w:t>.</w:t>
      </w:r>
      <w:r w:rsidR="00BF786D" w:rsidRPr="002752B0">
        <w:rPr>
          <w:rFonts w:ascii="宋体" w:hAnsi="宋体" w:hint="eastAsia"/>
          <w:sz w:val="24"/>
        </w:rPr>
        <w:t xml:space="preserve"> 质量保证</w:t>
      </w:r>
    </w:p>
    <w:p w:rsidR="00BF786D" w:rsidRPr="00972589" w:rsidRDefault="00DA558B" w:rsidP="00BF786D">
      <w:pPr>
        <w:pStyle w:val="10"/>
        <w:spacing w:line="360" w:lineRule="auto"/>
        <w:ind w:firstLineChars="200" w:firstLine="480"/>
        <w:rPr>
          <w:rFonts w:ascii="宋体" w:hAnsi="宋体"/>
          <w:sz w:val="24"/>
        </w:rPr>
      </w:pPr>
      <w:bookmarkStart w:id="3" w:name="_Toc519392680"/>
      <w:bookmarkStart w:id="4" w:name="_Toc507815545"/>
      <w:bookmarkStart w:id="5" w:name="_Toc507815290"/>
      <w:bookmarkStart w:id="6" w:name="_Toc502713612"/>
      <w:bookmarkStart w:id="7" w:name="_Toc377360367"/>
      <w:bookmarkStart w:id="8" w:name="_Toc377360278"/>
      <w:r>
        <w:rPr>
          <w:rFonts w:ascii="宋体" w:hAnsi="宋体" w:hint="eastAsia"/>
          <w:sz w:val="24"/>
        </w:rPr>
        <w:lastRenderedPageBreak/>
        <w:t>5</w:t>
      </w:r>
      <w:r w:rsidR="00BF786D" w:rsidRPr="00972589">
        <w:rPr>
          <w:rFonts w:ascii="宋体" w:hAnsi="宋体" w:hint="eastAsia"/>
          <w:sz w:val="24"/>
        </w:rPr>
        <w:t>.1设计制造标准</w:t>
      </w:r>
      <w:bookmarkEnd w:id="3"/>
      <w:bookmarkEnd w:id="4"/>
      <w:bookmarkEnd w:id="5"/>
      <w:bookmarkEnd w:id="6"/>
      <w:bookmarkEnd w:id="7"/>
      <w:bookmarkEnd w:id="8"/>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.1.1电力电缆的设计、制造所遵循标准应按以下原则执行：</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.1.1.1凡按引进技术设计制造的设备，须按引进技术相应的标准和相应的引进公司标准规范进行设计、制造、检验。</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.1.1.2以国内技术设计制造的产品，按相应的国家标准、行业标准或企业标准进行设计、制造、检验。</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.1.1.3在按以上技术标准设计制造的同时，还必须满足最新版的电力行业(包括原水电部、原能源部)相应规范标准，当两者有矛盾时，以电力行业标准为准。</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.1.1.4在按相应技术标准设计制造的同时，还必须满足有关安全、环保及其它方面最新版的国家强制性标准和规程(规定)的要求。</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.1.1.5如果本标书中存在某些要求高于上述标准，则以本标书的要求为准。</w:t>
      </w:r>
    </w:p>
    <w:p w:rsidR="00BF786D" w:rsidRPr="00972589" w:rsidRDefault="00DA558B" w:rsidP="00BF786D">
      <w:pPr>
        <w:pStyle w:val="10"/>
        <w:spacing w:line="360" w:lineRule="auto"/>
        <w:ind w:firstLineChars="200" w:firstLine="480"/>
        <w:rPr>
          <w:rFonts w:ascii="宋体" w:hAnsi="宋体"/>
          <w:sz w:val="24"/>
        </w:rPr>
      </w:pPr>
      <w:bookmarkStart w:id="9" w:name="_Toc519392681"/>
      <w:bookmarkStart w:id="10" w:name="_Toc507815546"/>
      <w:bookmarkStart w:id="11" w:name="_Toc507815291"/>
      <w:bookmarkStart w:id="12" w:name="_Toc502713613"/>
      <w:bookmarkStart w:id="13" w:name="_Toc377360368"/>
      <w:bookmarkStart w:id="14" w:name="_Toc377360279"/>
      <w:r>
        <w:rPr>
          <w:rFonts w:ascii="宋体" w:hAnsi="宋体" w:hint="eastAsia"/>
          <w:sz w:val="24"/>
        </w:rPr>
        <w:t>5</w:t>
      </w:r>
      <w:r w:rsidR="00BF786D" w:rsidRPr="00972589">
        <w:rPr>
          <w:rFonts w:ascii="宋体" w:hAnsi="宋体" w:hint="eastAsia"/>
          <w:sz w:val="24"/>
        </w:rPr>
        <w:t>.2质量保证</w:t>
      </w:r>
      <w:bookmarkEnd w:id="9"/>
      <w:bookmarkEnd w:id="10"/>
      <w:bookmarkEnd w:id="11"/>
      <w:bookmarkEnd w:id="12"/>
      <w:bookmarkEnd w:id="13"/>
      <w:bookmarkEnd w:id="14"/>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.2.</w:t>
      </w:r>
      <w:r w:rsidR="00F5026C">
        <w:rPr>
          <w:rFonts w:ascii="宋体" w:hAnsi="宋体" w:hint="eastAsia"/>
          <w:sz w:val="24"/>
        </w:rPr>
        <w:t>1</w:t>
      </w:r>
      <w:r w:rsidR="00BF786D" w:rsidRPr="00972589">
        <w:rPr>
          <w:rFonts w:ascii="宋体" w:hAnsi="宋体" w:hint="eastAsia"/>
          <w:sz w:val="24"/>
        </w:rPr>
        <w:t>设备的质量保证期为投产后1年。在此期间由于设备的设计、制造原因发生的质量问题，卖方负有全部责任。</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.2.</w:t>
      </w:r>
      <w:r w:rsidR="00F5026C">
        <w:rPr>
          <w:rFonts w:ascii="宋体" w:hAnsi="宋体" w:hint="eastAsia"/>
          <w:sz w:val="24"/>
        </w:rPr>
        <w:t>2</w:t>
      </w:r>
      <w:r w:rsidR="00BF786D" w:rsidRPr="00972589">
        <w:rPr>
          <w:rFonts w:ascii="宋体" w:hAnsi="宋体" w:hint="eastAsia"/>
          <w:sz w:val="24"/>
        </w:rPr>
        <w:t>在安装和设备保质期间发现缺陷、损坏情况时，卖方免费更换。</w:t>
      </w:r>
    </w:p>
    <w:p w:rsidR="00BF786D" w:rsidRDefault="00DA558B" w:rsidP="00BF786D">
      <w:pPr>
        <w:pStyle w:val="10"/>
        <w:spacing w:line="360" w:lineRule="auto"/>
        <w:ind w:firstLineChars="200" w:firstLine="480"/>
        <w:rPr>
          <w:rFonts w:ascii="宋体" w:hAnsi="宋体"/>
          <w:sz w:val="24"/>
        </w:rPr>
      </w:pPr>
      <w:r>
        <w:rPr>
          <w:rFonts w:ascii="宋体" w:hAnsi="宋体" w:hint="eastAsia"/>
          <w:sz w:val="24"/>
        </w:rPr>
        <w:t>5</w:t>
      </w:r>
      <w:r w:rsidR="00BF786D" w:rsidRPr="00972589">
        <w:rPr>
          <w:rFonts w:ascii="宋体" w:hAnsi="宋体" w:hint="eastAsia"/>
          <w:sz w:val="24"/>
        </w:rPr>
        <w:t>.2.</w:t>
      </w:r>
      <w:r w:rsidR="00F5026C">
        <w:rPr>
          <w:rFonts w:ascii="宋体" w:hAnsi="宋体" w:hint="eastAsia"/>
          <w:sz w:val="24"/>
        </w:rPr>
        <w:t>3</w:t>
      </w:r>
      <w:r w:rsidR="00BF786D" w:rsidRPr="00972589">
        <w:rPr>
          <w:rFonts w:ascii="宋体" w:hAnsi="宋体" w:hint="eastAsia"/>
          <w:sz w:val="24"/>
        </w:rPr>
        <w:t>在设备质量保证期后，卖方仍有义务对设备的完好和正常运行提供技术支持。当设备出现故障时，卖方仍应积极配合招标方解决技术问题及保证及时提供检修零部件。</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Pr>
          <w:rFonts w:ascii="宋体" w:hAnsi="宋体" w:hint="eastAsia"/>
          <w:sz w:val="24"/>
        </w:rPr>
        <w:t>.</w:t>
      </w:r>
      <w:r w:rsidR="00BF786D" w:rsidRPr="002752B0">
        <w:rPr>
          <w:rFonts w:ascii="宋体" w:hAnsi="宋体" w:hint="eastAsia"/>
          <w:sz w:val="24"/>
        </w:rPr>
        <w:t xml:space="preserve"> 清洁、油漆、包装、运输与储存</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Pr>
          <w:rFonts w:ascii="宋体" w:hAnsi="宋体" w:hint="eastAsia"/>
          <w:sz w:val="24"/>
        </w:rPr>
        <w:t xml:space="preserve">.1 </w:t>
      </w:r>
      <w:r w:rsidR="00BF786D" w:rsidRPr="00972589">
        <w:rPr>
          <w:rFonts w:ascii="宋体" w:hAnsi="宋体" w:hint="eastAsia"/>
          <w:sz w:val="24"/>
        </w:rPr>
        <w:t>成品电缆的护套表面上应有制造厂名、产品型号、额定电压、每米打字和制造年、月的连续标志，标志应字迹清楚， 清晰耐磨。</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Pr>
          <w:rFonts w:ascii="宋体" w:hAnsi="宋体" w:hint="eastAsia"/>
          <w:sz w:val="24"/>
        </w:rPr>
        <w:t xml:space="preserve">.2 </w:t>
      </w:r>
      <w:r w:rsidR="00BF786D" w:rsidRPr="00972589">
        <w:rPr>
          <w:rFonts w:ascii="宋体" w:hAnsi="宋体" w:hint="eastAsia"/>
          <w:sz w:val="24"/>
        </w:rPr>
        <w:t>除非另有规定，电缆应卷绕在符合JB/T 8137的电缆盘上交货，每个电缆盘上只能卷绕一根电缆。电缆的两端应采用防潮帽密封并牢靠地固定在电缆盘上。</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Pr>
          <w:rFonts w:ascii="宋体" w:hAnsi="宋体" w:hint="eastAsia"/>
          <w:sz w:val="24"/>
        </w:rPr>
        <w:t xml:space="preserve">.3 </w:t>
      </w:r>
      <w:r w:rsidR="00BF786D" w:rsidRPr="00972589">
        <w:rPr>
          <w:rFonts w:ascii="宋体" w:hAnsi="宋体" w:hint="eastAsia"/>
          <w:sz w:val="24"/>
        </w:rPr>
        <w:t>在每盘电缆的外侧端应装有经采购方认可的敷设电缆时牵引用的拉眼或牵引螺栓。拉眼或牵引螺栓与电缆导体的连接，应能满足敷设电缆时的牵引方式和牵引该长度的电缆所需的机械强度。对机械强度的要求应由采购方与卖方协商确定。</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lastRenderedPageBreak/>
        <w:t>6</w:t>
      </w:r>
      <w:r w:rsidR="00BF786D">
        <w:rPr>
          <w:rFonts w:ascii="宋体" w:hAnsi="宋体" w:hint="eastAsia"/>
          <w:sz w:val="24"/>
        </w:rPr>
        <w:t xml:space="preserve">.4 </w:t>
      </w:r>
      <w:r w:rsidR="00BF786D" w:rsidRPr="00972589">
        <w:rPr>
          <w:rFonts w:ascii="宋体" w:hAnsi="宋体" w:hint="eastAsia"/>
          <w:sz w:val="24"/>
        </w:rPr>
        <w:t>电缆盘的结构应牢固，筒体部分应采用钢结构。电缆卷绕在电缆盘上后，用护板保护，护板可以用木板或钢板。如采用木护板，在其外表面还应用金属带扎紧，并在护板之下的电缆盘最外层电缆表面上覆盖一层硬纸或其它具有类似功能的材料，以防碎石或煤渣等坚硬物体掉落在每匝电缆之间，在运输或搬运过程中损伤电缆外护套，如用钢板，则宜采用轧边或螺栓与电缆盘固定，而不应采用焊接固定。</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Pr>
          <w:rFonts w:ascii="宋体" w:hAnsi="宋体" w:hint="eastAsia"/>
          <w:sz w:val="24"/>
        </w:rPr>
        <w:t xml:space="preserve">.5 </w:t>
      </w:r>
      <w:r w:rsidR="00BF786D" w:rsidRPr="00972589">
        <w:rPr>
          <w:rFonts w:ascii="宋体" w:hAnsi="宋体" w:hint="eastAsia"/>
          <w:sz w:val="24"/>
        </w:rPr>
        <w:t>在运输电缆时，卖方应采取防止电缆盘滚动的措施，例如将电缆盘放在托盘上。卖方应对由于未将电缆或电缆盘正确地扣紧、密封、包装和固定而造成的电缆损伤负责。</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Pr>
          <w:rFonts w:ascii="宋体" w:hAnsi="宋体" w:hint="eastAsia"/>
          <w:sz w:val="24"/>
        </w:rPr>
        <w:t xml:space="preserve">.6 </w:t>
      </w:r>
      <w:r w:rsidR="00BF786D" w:rsidRPr="00972589">
        <w:rPr>
          <w:rFonts w:ascii="宋体" w:hAnsi="宋体" w:hint="eastAsia"/>
          <w:sz w:val="24"/>
        </w:rPr>
        <w:t>电缆盘在装卸时应采用专门的吊装工具以避免损坏电缆。</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Pr>
          <w:rFonts w:ascii="宋体" w:hAnsi="宋体" w:hint="eastAsia"/>
          <w:sz w:val="24"/>
        </w:rPr>
        <w:t xml:space="preserve">.7 </w:t>
      </w:r>
      <w:r w:rsidR="00BF786D" w:rsidRPr="00972589">
        <w:rPr>
          <w:rFonts w:ascii="宋体" w:hAnsi="宋体" w:hint="eastAsia"/>
          <w:sz w:val="24"/>
        </w:rPr>
        <w:t>在电缆盘上应有下列文字和符合标志：</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（1）</w:t>
      </w:r>
      <w:r w:rsidRPr="00972589">
        <w:rPr>
          <w:rFonts w:ascii="宋体" w:hAnsi="宋体"/>
          <w:sz w:val="24"/>
        </w:rPr>
        <w:t xml:space="preserve"> </w:t>
      </w:r>
      <w:r w:rsidRPr="00972589">
        <w:rPr>
          <w:rFonts w:ascii="宋体" w:hAnsi="宋体" w:hint="eastAsia"/>
          <w:sz w:val="24"/>
        </w:rPr>
        <w:t>合同号、电缆盘号；</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（2）</w:t>
      </w:r>
      <w:r w:rsidRPr="00972589">
        <w:rPr>
          <w:rFonts w:ascii="宋体" w:hAnsi="宋体"/>
          <w:sz w:val="24"/>
        </w:rPr>
        <w:t xml:space="preserve"> </w:t>
      </w:r>
      <w:r w:rsidRPr="00972589">
        <w:rPr>
          <w:rFonts w:ascii="宋体" w:hAnsi="宋体" w:hint="eastAsia"/>
          <w:sz w:val="24"/>
        </w:rPr>
        <w:t>收货单位；</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（3）</w:t>
      </w:r>
      <w:r w:rsidRPr="00972589">
        <w:rPr>
          <w:rFonts w:ascii="宋体" w:hAnsi="宋体"/>
          <w:sz w:val="24"/>
        </w:rPr>
        <w:t xml:space="preserve"> </w:t>
      </w:r>
      <w:r w:rsidRPr="00972589">
        <w:rPr>
          <w:rFonts w:ascii="宋体" w:hAnsi="宋体" w:hint="eastAsia"/>
          <w:sz w:val="24"/>
        </w:rPr>
        <w:t>目的口岸或到站；</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（4）</w:t>
      </w:r>
      <w:r w:rsidRPr="00972589">
        <w:rPr>
          <w:rFonts w:ascii="宋体" w:hAnsi="宋体"/>
          <w:sz w:val="24"/>
        </w:rPr>
        <w:t xml:space="preserve"> </w:t>
      </w:r>
      <w:r w:rsidRPr="00972589">
        <w:rPr>
          <w:rFonts w:ascii="宋体" w:hAnsi="宋体" w:hint="eastAsia"/>
          <w:sz w:val="24"/>
        </w:rPr>
        <w:t>产品名称和型号规格；</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（5）</w:t>
      </w:r>
      <w:r w:rsidRPr="00972589">
        <w:rPr>
          <w:rFonts w:ascii="宋体" w:hAnsi="宋体"/>
          <w:sz w:val="24"/>
        </w:rPr>
        <w:t xml:space="preserve"> </w:t>
      </w:r>
      <w:r w:rsidRPr="00972589">
        <w:rPr>
          <w:rFonts w:ascii="宋体" w:hAnsi="宋体" w:hint="eastAsia"/>
          <w:sz w:val="24"/>
        </w:rPr>
        <w:t>电缆的额定电压；</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（6）</w:t>
      </w:r>
      <w:r w:rsidRPr="00972589">
        <w:rPr>
          <w:rFonts w:ascii="宋体" w:hAnsi="宋体"/>
          <w:sz w:val="24"/>
        </w:rPr>
        <w:t xml:space="preserve"> </w:t>
      </w:r>
      <w:r w:rsidRPr="00972589">
        <w:rPr>
          <w:rFonts w:ascii="宋体" w:hAnsi="宋体" w:hint="eastAsia"/>
          <w:sz w:val="24"/>
        </w:rPr>
        <w:t>电缆长度；</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（7）</w:t>
      </w:r>
      <w:r w:rsidRPr="00972589">
        <w:rPr>
          <w:rFonts w:ascii="宋体" w:hAnsi="宋体"/>
          <w:sz w:val="24"/>
        </w:rPr>
        <w:t xml:space="preserve"> </w:t>
      </w:r>
      <w:r w:rsidRPr="00972589">
        <w:rPr>
          <w:rFonts w:ascii="宋体" w:hAnsi="宋体" w:hint="eastAsia"/>
          <w:sz w:val="24"/>
        </w:rPr>
        <w:t>表示搬运电缆盘正确滚动方向的箭头和起吊点的符号；</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（8）</w:t>
      </w:r>
      <w:r w:rsidRPr="00972589">
        <w:rPr>
          <w:rFonts w:ascii="宋体" w:hAnsi="宋体"/>
          <w:sz w:val="24"/>
        </w:rPr>
        <w:t xml:space="preserve"> </w:t>
      </w:r>
      <w:r w:rsidRPr="00972589">
        <w:rPr>
          <w:rFonts w:ascii="宋体" w:hAnsi="宋体" w:hint="eastAsia"/>
          <w:sz w:val="24"/>
        </w:rPr>
        <w:t>必要的警告文字和符号；</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（9）</w:t>
      </w:r>
      <w:r w:rsidRPr="00972589">
        <w:rPr>
          <w:rFonts w:ascii="宋体" w:hAnsi="宋体"/>
          <w:sz w:val="24"/>
        </w:rPr>
        <w:t xml:space="preserve"> </w:t>
      </w:r>
      <w:r w:rsidRPr="00972589">
        <w:rPr>
          <w:rFonts w:ascii="宋体" w:hAnsi="宋体" w:hint="eastAsia"/>
          <w:sz w:val="24"/>
        </w:rPr>
        <w:t>卖方名称和制造日期；</w:t>
      </w:r>
    </w:p>
    <w:p w:rsidR="00BF786D" w:rsidRPr="00972589" w:rsidRDefault="00BF786D" w:rsidP="00BF786D">
      <w:pPr>
        <w:pStyle w:val="10"/>
        <w:spacing w:line="360" w:lineRule="auto"/>
        <w:ind w:firstLineChars="200" w:firstLine="480"/>
        <w:rPr>
          <w:rFonts w:ascii="宋体" w:hAnsi="宋体"/>
          <w:sz w:val="24"/>
        </w:rPr>
      </w:pPr>
      <w:r w:rsidRPr="00972589">
        <w:rPr>
          <w:rFonts w:ascii="宋体" w:hAnsi="宋体" w:hint="eastAsia"/>
          <w:sz w:val="24"/>
        </w:rPr>
        <w:t>（10）</w:t>
      </w:r>
      <w:r w:rsidRPr="00972589">
        <w:rPr>
          <w:rFonts w:ascii="宋体" w:hAnsi="宋体"/>
          <w:sz w:val="24"/>
        </w:rPr>
        <w:t xml:space="preserve"> </w:t>
      </w:r>
      <w:r w:rsidRPr="00972589">
        <w:rPr>
          <w:rFonts w:ascii="宋体" w:hAnsi="宋体" w:hint="eastAsia"/>
          <w:sz w:val="24"/>
        </w:rPr>
        <w:t>外形尺寸、毛重和净重。</w:t>
      </w:r>
    </w:p>
    <w:p w:rsidR="00BF786D" w:rsidRPr="00972589" w:rsidRDefault="00DA558B" w:rsidP="00BF786D">
      <w:pPr>
        <w:pStyle w:val="10"/>
        <w:spacing w:line="360" w:lineRule="auto"/>
        <w:ind w:firstLineChars="200" w:firstLine="480"/>
        <w:rPr>
          <w:rFonts w:ascii="宋体" w:hAnsi="宋体"/>
          <w:sz w:val="24"/>
        </w:rPr>
      </w:pPr>
      <w:r>
        <w:rPr>
          <w:rFonts w:ascii="宋体" w:hAnsi="宋体" w:hint="eastAsia"/>
          <w:sz w:val="24"/>
        </w:rPr>
        <w:t>6</w:t>
      </w:r>
      <w:r w:rsidR="00BF786D" w:rsidRPr="00972589">
        <w:rPr>
          <w:rFonts w:ascii="宋体" w:hAnsi="宋体" w:hint="eastAsia"/>
          <w:sz w:val="24"/>
        </w:rPr>
        <w:t>.8设备的金属铭牌型式、尺寸、技术条件和检验规则，符合《产品标牌》的规定。</w:t>
      </w:r>
    </w:p>
    <w:p w:rsidR="005C598A" w:rsidRDefault="005C598A" w:rsidP="005C598A">
      <w:pPr>
        <w:pStyle w:val="a5"/>
        <w:spacing w:line="360" w:lineRule="auto"/>
        <w:ind w:firstLineChars="200" w:firstLine="480"/>
        <w:rPr>
          <w:rFonts w:ascii="宋体" w:hAnsi="宋体"/>
          <w:sz w:val="24"/>
        </w:rPr>
      </w:pPr>
      <w:r>
        <w:rPr>
          <w:rFonts w:ascii="宋体" w:hAnsi="宋体" w:hint="eastAsia"/>
          <w:sz w:val="24"/>
        </w:rPr>
        <w:t>（三）、技术服务和质保期服务要求</w:t>
      </w:r>
    </w:p>
    <w:p w:rsidR="005C598A" w:rsidRDefault="005C598A" w:rsidP="005C598A">
      <w:pPr>
        <w:spacing w:line="360" w:lineRule="auto"/>
        <w:rPr>
          <w:rFonts w:ascii="宋体" w:hAnsi="宋体"/>
          <w:sz w:val="24"/>
        </w:rPr>
      </w:pPr>
      <w:r>
        <w:rPr>
          <w:rFonts w:ascii="宋体" w:hAnsi="宋体" w:hint="eastAsia"/>
          <w:sz w:val="24"/>
        </w:rPr>
        <w:t>1.卖方严格按照本规范书要求，提供符合现行使用的国家有关标准和原部颁标准,质量合格的产品。</w:t>
      </w:r>
    </w:p>
    <w:p w:rsidR="005C598A" w:rsidRDefault="005C598A" w:rsidP="005C598A">
      <w:pPr>
        <w:spacing w:line="360" w:lineRule="auto"/>
        <w:rPr>
          <w:rFonts w:ascii="宋体" w:hAnsi="宋体"/>
          <w:sz w:val="24"/>
        </w:rPr>
      </w:pPr>
      <w:r>
        <w:rPr>
          <w:rFonts w:ascii="宋体" w:hAnsi="宋体" w:hint="eastAsia"/>
          <w:sz w:val="24"/>
        </w:rPr>
        <w:t>2.卖方对所供</w:t>
      </w:r>
      <w:r w:rsidR="006D76D2">
        <w:rPr>
          <w:rFonts w:ascii="宋体" w:hAnsi="宋体" w:hint="eastAsia"/>
          <w:sz w:val="24"/>
        </w:rPr>
        <w:t>电力</w:t>
      </w:r>
      <w:r w:rsidR="001E5B2F">
        <w:rPr>
          <w:rFonts w:ascii="宋体" w:hAnsi="宋体" w:hint="eastAsia"/>
          <w:sz w:val="24"/>
        </w:rPr>
        <w:t>电缆</w:t>
      </w:r>
      <w:r>
        <w:rPr>
          <w:rFonts w:ascii="宋体" w:hAnsi="宋体" w:hint="eastAsia"/>
          <w:sz w:val="24"/>
        </w:rPr>
        <w:t>制造过程要严格控制保证质量，保证所供产品决不带缺陷出厂，在安装和调试过程中，出现质量问题，先处理问题，再分清责任，一切以满足现场实际需要为准则。</w:t>
      </w:r>
    </w:p>
    <w:p w:rsidR="005C598A" w:rsidRDefault="005C598A" w:rsidP="005C598A">
      <w:pPr>
        <w:spacing w:line="360" w:lineRule="auto"/>
        <w:rPr>
          <w:rFonts w:ascii="宋体" w:hAnsi="宋体"/>
          <w:sz w:val="24"/>
        </w:rPr>
      </w:pPr>
      <w:r>
        <w:rPr>
          <w:rFonts w:ascii="宋体" w:hAnsi="宋体" w:hint="eastAsia"/>
          <w:sz w:val="24"/>
        </w:rPr>
        <w:lastRenderedPageBreak/>
        <w:t>3.卖方保证所提供</w:t>
      </w:r>
      <w:r w:rsidR="006D76D2">
        <w:rPr>
          <w:rFonts w:ascii="宋体" w:hAnsi="宋体" w:hint="eastAsia"/>
          <w:sz w:val="24"/>
        </w:rPr>
        <w:t>电力电缆</w:t>
      </w:r>
      <w:r>
        <w:rPr>
          <w:rFonts w:ascii="宋体" w:hAnsi="宋体" w:hint="eastAsia"/>
          <w:sz w:val="24"/>
        </w:rPr>
        <w:t>符合技术规范书提出的要求</w:t>
      </w:r>
      <w:r>
        <w:rPr>
          <w:rFonts w:hAnsi="宋体" w:hint="eastAsia"/>
          <w:bCs/>
          <w:sz w:val="24"/>
        </w:rPr>
        <w:t>。卖方如有其他不能满足规范书的要求不论大小都需书面说明。</w:t>
      </w:r>
    </w:p>
    <w:p w:rsidR="005C598A" w:rsidRDefault="005C598A" w:rsidP="005C598A">
      <w:pPr>
        <w:spacing w:line="360" w:lineRule="auto"/>
      </w:pPr>
      <w:r>
        <w:rPr>
          <w:rFonts w:ascii="宋体" w:hAnsi="宋体" w:hint="eastAsia"/>
          <w:bCs/>
          <w:sz w:val="24"/>
        </w:rPr>
        <w:t>4.质保期为1年，在质保期内发生质量问题由卖方负责免费处理，并负责赔偿需方由此造成的损失。质保期重新算起。</w:t>
      </w:r>
    </w:p>
    <w:p w:rsidR="005C598A" w:rsidRDefault="005C598A" w:rsidP="005C598A">
      <w:pPr>
        <w:pStyle w:val="a5"/>
        <w:spacing w:line="360" w:lineRule="auto"/>
        <w:rPr>
          <w:rFonts w:ascii="宋体" w:hAnsi="宋体"/>
          <w:b/>
          <w:bCs/>
          <w:sz w:val="28"/>
          <w:szCs w:val="28"/>
        </w:rPr>
      </w:pPr>
    </w:p>
    <w:p w:rsidR="005C598A" w:rsidRDefault="005C598A" w:rsidP="005C598A">
      <w:pPr>
        <w:pStyle w:val="a5"/>
        <w:spacing w:line="360" w:lineRule="auto"/>
        <w:rPr>
          <w:rFonts w:ascii="宋体" w:hAnsi="宋体"/>
          <w:b/>
          <w:bCs/>
          <w:sz w:val="28"/>
          <w:szCs w:val="28"/>
        </w:rPr>
      </w:pPr>
    </w:p>
    <w:p w:rsidR="007D22CC" w:rsidRDefault="007D22CC"/>
    <w:sectPr w:rsidR="007D22CC" w:rsidSect="003E34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CD" w:rsidRDefault="006A41CD" w:rsidP="005C598A">
      <w:r>
        <w:separator/>
      </w:r>
    </w:p>
  </w:endnote>
  <w:endnote w:type="continuationSeparator" w:id="1">
    <w:p w:rsidR="006A41CD" w:rsidRDefault="006A41CD" w:rsidP="005C5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CD" w:rsidRDefault="006A41CD" w:rsidP="005C598A">
      <w:r>
        <w:separator/>
      </w:r>
    </w:p>
  </w:footnote>
  <w:footnote w:type="continuationSeparator" w:id="1">
    <w:p w:rsidR="006A41CD" w:rsidRDefault="006A41CD" w:rsidP="005C5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98A"/>
    <w:rsid w:val="00084920"/>
    <w:rsid w:val="000E415E"/>
    <w:rsid w:val="000F0D55"/>
    <w:rsid w:val="000F13C1"/>
    <w:rsid w:val="001030E6"/>
    <w:rsid w:val="001549C2"/>
    <w:rsid w:val="001A14DA"/>
    <w:rsid w:val="001E5B2F"/>
    <w:rsid w:val="001F1625"/>
    <w:rsid w:val="001F57A6"/>
    <w:rsid w:val="002076BF"/>
    <w:rsid w:val="00253951"/>
    <w:rsid w:val="002752B0"/>
    <w:rsid w:val="002A5443"/>
    <w:rsid w:val="00395C6C"/>
    <w:rsid w:val="003C71EF"/>
    <w:rsid w:val="003D63BC"/>
    <w:rsid w:val="003D7D40"/>
    <w:rsid w:val="003E3424"/>
    <w:rsid w:val="003E6454"/>
    <w:rsid w:val="00406733"/>
    <w:rsid w:val="00424719"/>
    <w:rsid w:val="0043100D"/>
    <w:rsid w:val="0043608D"/>
    <w:rsid w:val="00452B7E"/>
    <w:rsid w:val="00490028"/>
    <w:rsid w:val="004A2808"/>
    <w:rsid w:val="004B634A"/>
    <w:rsid w:val="004D141E"/>
    <w:rsid w:val="004F3093"/>
    <w:rsid w:val="004F3D92"/>
    <w:rsid w:val="00503999"/>
    <w:rsid w:val="00511D52"/>
    <w:rsid w:val="005C598A"/>
    <w:rsid w:val="005D122C"/>
    <w:rsid w:val="005D31BF"/>
    <w:rsid w:val="005F4D9F"/>
    <w:rsid w:val="00607AE2"/>
    <w:rsid w:val="006224C3"/>
    <w:rsid w:val="006418CB"/>
    <w:rsid w:val="00671BA1"/>
    <w:rsid w:val="00671E4E"/>
    <w:rsid w:val="006957C2"/>
    <w:rsid w:val="006A0EFB"/>
    <w:rsid w:val="006A1B2D"/>
    <w:rsid w:val="006A1C12"/>
    <w:rsid w:val="006A41CD"/>
    <w:rsid w:val="006C33BB"/>
    <w:rsid w:val="006D76D2"/>
    <w:rsid w:val="0071602C"/>
    <w:rsid w:val="007241DD"/>
    <w:rsid w:val="00724B30"/>
    <w:rsid w:val="00771038"/>
    <w:rsid w:val="007D22CC"/>
    <w:rsid w:val="00820466"/>
    <w:rsid w:val="008466BB"/>
    <w:rsid w:val="008A656D"/>
    <w:rsid w:val="008B4658"/>
    <w:rsid w:val="008B5C1B"/>
    <w:rsid w:val="008D0016"/>
    <w:rsid w:val="0090410D"/>
    <w:rsid w:val="00920119"/>
    <w:rsid w:val="00942310"/>
    <w:rsid w:val="00962F56"/>
    <w:rsid w:val="00972589"/>
    <w:rsid w:val="009C2148"/>
    <w:rsid w:val="00A15DDC"/>
    <w:rsid w:val="00A21F6C"/>
    <w:rsid w:val="00A562FA"/>
    <w:rsid w:val="00A72213"/>
    <w:rsid w:val="00AD18E0"/>
    <w:rsid w:val="00AD1CA4"/>
    <w:rsid w:val="00AE3E37"/>
    <w:rsid w:val="00AF1E4D"/>
    <w:rsid w:val="00B24F28"/>
    <w:rsid w:val="00B63FB8"/>
    <w:rsid w:val="00B8450D"/>
    <w:rsid w:val="00BA6348"/>
    <w:rsid w:val="00BC588B"/>
    <w:rsid w:val="00BF786D"/>
    <w:rsid w:val="00C037D1"/>
    <w:rsid w:val="00C14EE8"/>
    <w:rsid w:val="00C36BCB"/>
    <w:rsid w:val="00C45059"/>
    <w:rsid w:val="00C579EA"/>
    <w:rsid w:val="00CA5CD3"/>
    <w:rsid w:val="00CA634E"/>
    <w:rsid w:val="00CF0FE3"/>
    <w:rsid w:val="00D215AE"/>
    <w:rsid w:val="00D22634"/>
    <w:rsid w:val="00D43F27"/>
    <w:rsid w:val="00D53C2D"/>
    <w:rsid w:val="00D807B6"/>
    <w:rsid w:val="00D91FB4"/>
    <w:rsid w:val="00DA558B"/>
    <w:rsid w:val="00DB11BC"/>
    <w:rsid w:val="00DB52FC"/>
    <w:rsid w:val="00DE4555"/>
    <w:rsid w:val="00DF5091"/>
    <w:rsid w:val="00E17665"/>
    <w:rsid w:val="00E45DD2"/>
    <w:rsid w:val="00EA66C4"/>
    <w:rsid w:val="00EC18A4"/>
    <w:rsid w:val="00EE0B36"/>
    <w:rsid w:val="00EF1E0E"/>
    <w:rsid w:val="00F00BE1"/>
    <w:rsid w:val="00F46FCF"/>
    <w:rsid w:val="00F5026C"/>
    <w:rsid w:val="00F870E1"/>
    <w:rsid w:val="00F95E73"/>
    <w:rsid w:val="00FA3FCD"/>
    <w:rsid w:val="00FB4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8A"/>
    <w:pPr>
      <w:widowControl w:val="0"/>
      <w:jc w:val="both"/>
    </w:pPr>
    <w:rPr>
      <w:rFonts w:ascii="Calibri" w:eastAsia="宋体" w:hAnsi="Calibri" w:cs="Times New Roman"/>
    </w:rPr>
  </w:style>
  <w:style w:type="paragraph" w:styleId="1">
    <w:name w:val="heading 1"/>
    <w:basedOn w:val="a"/>
    <w:next w:val="a"/>
    <w:link w:val="1Char"/>
    <w:qFormat/>
    <w:rsid w:val="001E5B2F"/>
    <w:pPr>
      <w:keepNext/>
      <w:keepLines/>
      <w:autoSpaceDE w:val="0"/>
      <w:autoSpaceDN w:val="0"/>
      <w:adjustRightInd w:val="0"/>
      <w:spacing w:before="340" w:after="330" w:line="578" w:lineRule="auto"/>
      <w:jc w:val="left"/>
      <w:outlineLvl w:val="0"/>
    </w:pPr>
    <w:rPr>
      <w:rFonts w:ascii="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9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598A"/>
    <w:rPr>
      <w:sz w:val="18"/>
      <w:szCs w:val="18"/>
    </w:rPr>
  </w:style>
  <w:style w:type="paragraph" w:styleId="a4">
    <w:name w:val="footer"/>
    <w:basedOn w:val="a"/>
    <w:link w:val="Char0"/>
    <w:uiPriority w:val="99"/>
    <w:semiHidden/>
    <w:unhideWhenUsed/>
    <w:rsid w:val="005C59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598A"/>
    <w:rPr>
      <w:sz w:val="18"/>
      <w:szCs w:val="18"/>
    </w:rPr>
  </w:style>
  <w:style w:type="character" w:customStyle="1" w:styleId="Char1">
    <w:name w:val="无间隔 Char"/>
    <w:link w:val="a5"/>
    <w:uiPriority w:val="1"/>
    <w:qFormat/>
    <w:locked/>
    <w:rsid w:val="005C598A"/>
    <w:rPr>
      <w:rFonts w:ascii="Times New Roman" w:hAnsi="Times New Roman" w:cs="Times New Roman"/>
      <w:szCs w:val="24"/>
    </w:rPr>
  </w:style>
  <w:style w:type="paragraph" w:styleId="a5">
    <w:name w:val="No Spacing"/>
    <w:link w:val="Char1"/>
    <w:uiPriority w:val="1"/>
    <w:qFormat/>
    <w:rsid w:val="005C598A"/>
    <w:pPr>
      <w:widowControl w:val="0"/>
      <w:jc w:val="both"/>
    </w:pPr>
    <w:rPr>
      <w:rFonts w:ascii="Times New Roman" w:hAnsi="Times New Roman" w:cs="Times New Roman"/>
      <w:szCs w:val="24"/>
    </w:rPr>
  </w:style>
  <w:style w:type="character" w:customStyle="1" w:styleId="1Char">
    <w:name w:val="标题 1 Char"/>
    <w:basedOn w:val="a0"/>
    <w:link w:val="1"/>
    <w:rsid w:val="001E5B2F"/>
    <w:rPr>
      <w:rFonts w:ascii="宋体" w:eastAsia="宋体" w:hAnsi="Times New Roman" w:cs="Times New Roman"/>
      <w:b/>
      <w:bCs/>
      <w:kern w:val="44"/>
      <w:sz w:val="44"/>
      <w:szCs w:val="44"/>
    </w:rPr>
  </w:style>
  <w:style w:type="paragraph" w:customStyle="1" w:styleId="10">
    <w:name w:val="无间隔1"/>
    <w:rsid w:val="001E5B2F"/>
    <w:pPr>
      <w:widowControl w:val="0"/>
      <w:jc w:val="both"/>
    </w:pPr>
    <w:rPr>
      <w:rFonts w:ascii="Times New Roman" w:eastAsia="宋体" w:hAnsi="Times New Roman" w:cs="Times New Roman"/>
      <w:kern w:val="0"/>
      <w:sz w:val="20"/>
      <w:szCs w:val="24"/>
    </w:rPr>
  </w:style>
  <w:style w:type="paragraph" w:styleId="a6">
    <w:name w:val="List Paragraph"/>
    <w:basedOn w:val="a"/>
    <w:uiPriority w:val="34"/>
    <w:qFormat/>
    <w:rsid w:val="00503999"/>
    <w:pPr>
      <w:ind w:firstLineChars="200" w:firstLine="420"/>
    </w:pPr>
  </w:style>
  <w:style w:type="paragraph" w:styleId="a7">
    <w:name w:val="Date"/>
    <w:basedOn w:val="a"/>
    <w:next w:val="a"/>
    <w:link w:val="Char2"/>
    <w:uiPriority w:val="99"/>
    <w:semiHidden/>
    <w:unhideWhenUsed/>
    <w:rsid w:val="000E415E"/>
    <w:pPr>
      <w:ind w:leftChars="2500" w:left="100"/>
    </w:pPr>
  </w:style>
  <w:style w:type="character" w:customStyle="1" w:styleId="Char2">
    <w:name w:val="日期 Char"/>
    <w:basedOn w:val="a0"/>
    <w:link w:val="a7"/>
    <w:uiPriority w:val="99"/>
    <w:semiHidden/>
    <w:rsid w:val="000E415E"/>
    <w:rPr>
      <w:rFonts w:ascii="Calibri" w:eastAsia="宋体" w:hAnsi="Calibri" w:cs="Times New Roman"/>
    </w:rPr>
  </w:style>
  <w:style w:type="paragraph" w:styleId="a8">
    <w:name w:val="Balloon Text"/>
    <w:basedOn w:val="a"/>
    <w:link w:val="Char3"/>
    <w:uiPriority w:val="99"/>
    <w:semiHidden/>
    <w:unhideWhenUsed/>
    <w:rsid w:val="000E415E"/>
    <w:rPr>
      <w:sz w:val="18"/>
      <w:szCs w:val="18"/>
    </w:rPr>
  </w:style>
  <w:style w:type="character" w:customStyle="1" w:styleId="Char3">
    <w:name w:val="批注框文本 Char"/>
    <w:basedOn w:val="a0"/>
    <w:link w:val="a8"/>
    <w:uiPriority w:val="99"/>
    <w:semiHidden/>
    <w:rsid w:val="000E415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90191375">
      <w:bodyDiv w:val="1"/>
      <w:marLeft w:val="0"/>
      <w:marRight w:val="0"/>
      <w:marTop w:val="0"/>
      <w:marBottom w:val="0"/>
      <w:divBdr>
        <w:top w:val="none" w:sz="0" w:space="0" w:color="auto"/>
        <w:left w:val="none" w:sz="0" w:space="0" w:color="auto"/>
        <w:bottom w:val="none" w:sz="0" w:space="0" w:color="auto"/>
        <w:right w:val="none" w:sz="0" w:space="0" w:color="auto"/>
      </w:divBdr>
    </w:div>
    <w:div w:id="1096561107">
      <w:bodyDiv w:val="1"/>
      <w:marLeft w:val="0"/>
      <w:marRight w:val="0"/>
      <w:marTop w:val="0"/>
      <w:marBottom w:val="0"/>
      <w:divBdr>
        <w:top w:val="none" w:sz="0" w:space="0" w:color="auto"/>
        <w:left w:val="none" w:sz="0" w:space="0" w:color="auto"/>
        <w:bottom w:val="none" w:sz="0" w:space="0" w:color="auto"/>
        <w:right w:val="none" w:sz="0" w:space="0" w:color="auto"/>
      </w:divBdr>
    </w:div>
    <w:div w:id="11132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石风林/BFGS/CHNG</cp:lastModifiedBy>
  <cp:revision>10</cp:revision>
  <cp:lastPrinted>2020-08-31T09:37:00Z</cp:lastPrinted>
  <dcterms:created xsi:type="dcterms:W3CDTF">2020-08-31T02:23:00Z</dcterms:created>
  <dcterms:modified xsi:type="dcterms:W3CDTF">2020-09-01T07:00:00Z</dcterms:modified>
</cp:coreProperties>
</file>