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DE" w:rsidRDefault="00756DDE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56DDE" w:rsidRDefault="005D0F25">
      <w:pPr>
        <w:jc w:val="center"/>
        <w:rPr>
          <w:rFonts w:ascii="仿宋" w:eastAsia="仿宋" w:hAnsi="仿宋" w:cs="宋体"/>
          <w:b/>
          <w:bCs/>
          <w:sz w:val="48"/>
          <w:szCs w:val="48"/>
        </w:rPr>
      </w:pPr>
      <w:r>
        <w:rPr>
          <w:rFonts w:ascii="仿宋" w:eastAsia="仿宋" w:hAnsi="仿宋" w:cs="宋体" w:hint="eastAsia"/>
          <w:b/>
          <w:bCs/>
          <w:sz w:val="40"/>
          <w:szCs w:val="40"/>
        </w:rPr>
        <w:t>中建三局一公司安装分公司华南经理部招标</w:t>
      </w:r>
    </w:p>
    <w:p w:rsidR="00756DDE" w:rsidRDefault="005D0F25">
      <w:pPr>
        <w:spacing w:line="600" w:lineRule="exact"/>
        <w:jc w:val="center"/>
        <w:rPr>
          <w:rFonts w:ascii="仿宋" w:eastAsia="仿宋" w:hAnsi="仿宋" w:cs="宋体"/>
          <w:sz w:val="84"/>
          <w:szCs w:val="84"/>
        </w:rPr>
      </w:pPr>
      <w:r>
        <w:rPr>
          <w:rFonts w:ascii="仿宋" w:eastAsia="仿宋" w:hAnsi="仿宋" w:cs="宋体" w:hint="eastAsia"/>
          <w:b/>
          <w:bCs/>
          <w:sz w:val="56"/>
          <w:szCs w:val="56"/>
        </w:rPr>
        <w:t>资格审查</w:t>
      </w:r>
    </w:p>
    <w:sdt>
      <w:sdtPr>
        <w:rPr>
          <w:rFonts w:ascii="宋体" w:eastAsia="宋体" w:hAnsi="宋体"/>
        </w:rPr>
        <w:id w:val="147455633"/>
        <w:docPartObj>
          <w:docPartGallery w:val="Table of Contents"/>
          <w:docPartUnique/>
        </w:docPartObj>
      </w:sdtPr>
      <w:sdtEndPr>
        <w:rPr>
          <w:rFonts w:cstheme="minorEastAsia" w:hint="eastAsia"/>
          <w:bCs/>
          <w:sz w:val="24"/>
          <w:szCs w:val="24"/>
        </w:rPr>
      </w:sdtEndPr>
      <w:sdtContent>
        <w:p w:rsidR="00C2366E" w:rsidRDefault="00C2366E">
          <w:pPr>
            <w:jc w:val="center"/>
          </w:pPr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r w:rsidRPr="004E7A63">
            <w:rPr>
              <w:rFonts w:ascii="宋体" w:eastAsia="宋体" w:hAnsi="宋体" w:cstheme="minorEastAsia" w:hint="eastAsia"/>
              <w:b/>
              <w:bCs/>
              <w:sz w:val="24"/>
              <w:szCs w:val="24"/>
            </w:rPr>
            <w:fldChar w:fldCharType="begin"/>
          </w:r>
          <w:r w:rsidR="00C2366E" w:rsidRPr="00DA6FD2">
            <w:rPr>
              <w:rFonts w:ascii="宋体" w:eastAsia="宋体" w:hAnsi="宋体" w:cstheme="minorEastAsia" w:hint="eastAsia"/>
              <w:b/>
              <w:bCs/>
              <w:sz w:val="24"/>
              <w:szCs w:val="24"/>
            </w:rPr>
            <w:instrText xml:space="preserve">TOC \o "1-1" \h \u </w:instrText>
          </w:r>
          <w:r w:rsidRPr="004E7A63">
            <w:rPr>
              <w:rFonts w:ascii="宋体" w:eastAsia="宋体" w:hAnsi="宋体" w:cstheme="minorEastAsia" w:hint="eastAsia"/>
              <w:b/>
              <w:bCs/>
              <w:sz w:val="24"/>
              <w:szCs w:val="24"/>
            </w:rPr>
            <w:fldChar w:fldCharType="separate"/>
          </w:r>
          <w:hyperlink w:anchor="_Toc39063842" w:history="1">
            <w:r w:rsidR="00DA6FD2" w:rsidRPr="00DA6FD2">
              <w:rPr>
                <w:rStyle w:val="aa"/>
                <w:rFonts w:ascii="宋体" w:eastAsia="宋体" w:hAnsi="宋体"/>
                <w:b/>
                <w:bCs/>
                <w:noProof/>
                <w:sz w:val="24"/>
                <w:szCs w:val="24"/>
              </w:rPr>
              <w:t>1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、企业情况介绍（供应商填写自己公司及自己代理品牌的企业情况）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_Toc39063842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1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43" w:history="1">
            <w:r w:rsidR="00DA6FD2" w:rsidRPr="00DA6FD2">
              <w:rPr>
                <w:rStyle w:val="aa"/>
                <w:rFonts w:ascii="宋体" w:eastAsia="宋体" w:hAnsi="宋体"/>
                <w:b/>
                <w:bCs/>
                <w:noProof/>
                <w:sz w:val="24"/>
                <w:szCs w:val="24"/>
              </w:rPr>
              <w:t>2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、厂家和代理单位有效的营业执照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_Toc39063843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2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44" w:history="1">
            <w:r w:rsidR="00DA6FD2" w:rsidRPr="00DA6FD2">
              <w:rPr>
                <w:rStyle w:val="aa"/>
                <w:rFonts w:ascii="宋体" w:eastAsia="宋体" w:hAnsi="宋体" w:cs="宋体"/>
                <w:b/>
                <w:bCs/>
                <w:noProof/>
                <w:sz w:val="24"/>
                <w:szCs w:val="24"/>
              </w:rPr>
              <w:t>3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投标人的税务登记证（三证合一没有可以不上传）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_Toc39063844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3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45" w:history="1">
            <w:r w:rsidR="00DA6FD2" w:rsidRPr="00DA6FD2">
              <w:rPr>
                <w:rStyle w:val="aa"/>
                <w:rFonts w:ascii="宋体" w:eastAsia="宋体" w:hAnsi="宋体" w:cs="宋体"/>
                <w:b/>
                <w:bCs/>
                <w:noProof/>
                <w:sz w:val="24"/>
                <w:szCs w:val="24"/>
              </w:rPr>
              <w:t>4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、投标人银行开户许可证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_Toc39063845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4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46" w:history="1">
            <w:r w:rsidR="00DA6FD2" w:rsidRPr="00DA6FD2">
              <w:rPr>
                <w:rStyle w:val="aa"/>
                <w:rFonts w:ascii="宋体" w:eastAsia="宋体" w:hAnsi="宋体" w:cs="宋体"/>
                <w:b/>
                <w:bCs/>
                <w:noProof/>
                <w:sz w:val="24"/>
                <w:szCs w:val="24"/>
              </w:rPr>
              <w:t>5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品牌商授权委托书（品牌直投不需要）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_Toc39063846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5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47" w:history="1">
            <w:r w:rsidR="00DA6FD2" w:rsidRPr="00DA6FD2">
              <w:rPr>
                <w:rStyle w:val="aa"/>
                <w:rFonts w:ascii="宋体" w:eastAsia="宋体" w:hAnsi="宋体" w:cs="宋体"/>
                <w:b/>
                <w:bCs/>
                <w:noProof/>
                <w:sz w:val="24"/>
                <w:szCs w:val="24"/>
              </w:rPr>
              <w:t>6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质量体系认证证书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_Toc39063847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6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48" w:history="1">
            <w:r w:rsidR="00DA6FD2" w:rsidRPr="00DA6FD2">
              <w:rPr>
                <w:rStyle w:val="aa"/>
                <w:rFonts w:ascii="宋体" w:eastAsia="宋体" w:hAnsi="宋体" w:cs="宋体"/>
                <w:b/>
                <w:bCs/>
                <w:noProof/>
                <w:sz w:val="24"/>
                <w:szCs w:val="24"/>
              </w:rPr>
              <w:t>7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相关部门颁发的准用证、生产许可证、销售许可证、卫生许可证等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_Toc39063848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7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49" w:history="1">
            <w:r w:rsidR="00DA6FD2" w:rsidRPr="00DA6FD2">
              <w:rPr>
                <w:rStyle w:val="aa"/>
                <w:rFonts w:ascii="宋体" w:eastAsia="宋体" w:hAnsi="宋体" w:cs="宋体"/>
                <w:b/>
                <w:bCs/>
                <w:noProof/>
                <w:sz w:val="24"/>
                <w:szCs w:val="24"/>
              </w:rPr>
              <w:t>8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权威部门（</w:t>
            </w:r>
            <w:r w:rsidR="00DA6FD2" w:rsidRPr="00DA6FD2">
              <w:rPr>
                <w:rStyle w:val="aa"/>
                <w:rFonts w:ascii="宋体" w:eastAsia="宋体" w:hAnsi="宋体"/>
                <w:b/>
                <w:noProof/>
                <w:sz w:val="24"/>
                <w:szCs w:val="24"/>
              </w:rPr>
              <w:t>CMA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noProof/>
                <w:sz w:val="24"/>
                <w:szCs w:val="24"/>
              </w:rPr>
              <w:t>或</w:t>
            </w:r>
            <w:r w:rsidR="00DA6FD2" w:rsidRPr="00DA6FD2">
              <w:rPr>
                <w:rStyle w:val="aa"/>
                <w:rFonts w:ascii="宋体" w:eastAsia="宋体" w:hAnsi="宋体"/>
                <w:b/>
                <w:noProof/>
                <w:sz w:val="24"/>
                <w:szCs w:val="24"/>
              </w:rPr>
              <w:t>CNAL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noProof/>
                <w:sz w:val="24"/>
                <w:szCs w:val="24"/>
              </w:rPr>
              <w:t>认证资格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）出具的有效第三方检验报告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_Toc39063849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8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50" w:history="1">
            <w:r w:rsidR="00DA6FD2" w:rsidRPr="00DA6FD2">
              <w:rPr>
                <w:rStyle w:val="aa"/>
                <w:rFonts w:ascii="宋体" w:eastAsia="宋体" w:hAnsi="宋体" w:cs="宋体"/>
                <w:b/>
                <w:bCs/>
                <w:noProof/>
                <w:sz w:val="24"/>
                <w:szCs w:val="24"/>
              </w:rPr>
              <w:t>9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重点项目业绩（近两年）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_Toc39063850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9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DA6FD2" w:rsidRPr="00DA6FD2" w:rsidRDefault="004E7A63" w:rsidP="00DA6FD2">
          <w:pPr>
            <w:pStyle w:val="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noProof/>
              <w:sz w:val="24"/>
              <w:szCs w:val="24"/>
            </w:rPr>
          </w:pPr>
          <w:hyperlink w:anchor="_Toc39063851" w:history="1">
            <w:r w:rsidR="00DA6FD2" w:rsidRPr="00DA6FD2">
              <w:rPr>
                <w:rStyle w:val="aa"/>
                <w:rFonts w:ascii="宋体" w:eastAsia="宋体" w:hAnsi="宋体" w:cs="宋体"/>
                <w:b/>
                <w:bCs/>
                <w:noProof/>
                <w:sz w:val="24"/>
                <w:szCs w:val="24"/>
              </w:rPr>
              <w:t>10</w:t>
            </w:r>
            <w:r w:rsidR="00DA6FD2" w:rsidRPr="00DA6FD2">
              <w:rPr>
                <w:rStyle w:val="aa"/>
                <w:rFonts w:ascii="宋体" w:eastAsia="宋体" w:hAnsi="宋体" w:hint="eastAsia"/>
                <w:b/>
                <w:bCs/>
                <w:noProof/>
                <w:sz w:val="24"/>
                <w:szCs w:val="24"/>
              </w:rPr>
              <w:t>、</w:t>
            </w:r>
            <w:r w:rsidR="00DA6FD2" w:rsidRPr="00DA6FD2">
              <w:rPr>
                <w:rStyle w:val="aa"/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t>法定代表人授权委托书（委托代理人身份证复印件）</w:t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ab/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begin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instrText xml:space="preserve"> PAGEREF _Toc39063851 \h </w:instrTex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separate"/>
            </w:r>
            <w:r w:rsidR="00DA6FD2" w:rsidRPr="00DA6FD2">
              <w:rPr>
                <w:rFonts w:ascii="宋体" w:eastAsia="宋体" w:hAnsi="宋体"/>
                <w:noProof/>
                <w:sz w:val="24"/>
                <w:szCs w:val="24"/>
              </w:rPr>
              <w:t>10</w:t>
            </w:r>
            <w:r w:rsidRPr="00DA6FD2">
              <w:rPr>
                <w:rFonts w:ascii="宋体" w:eastAsia="宋体" w:hAnsi="宋体"/>
                <w:noProof/>
                <w:sz w:val="24"/>
                <w:szCs w:val="24"/>
              </w:rPr>
              <w:fldChar w:fldCharType="end"/>
            </w:r>
          </w:hyperlink>
        </w:p>
        <w:p w:rsidR="00756DDE" w:rsidRPr="00DA6FD2" w:rsidRDefault="004E7A63" w:rsidP="00DA6FD2">
          <w:pPr>
            <w:spacing w:line="360" w:lineRule="auto"/>
            <w:rPr>
              <w:rFonts w:ascii="宋体" w:eastAsia="宋体" w:hAnsi="宋体" w:cstheme="minorEastAsia"/>
              <w:b/>
              <w:bCs/>
              <w:sz w:val="24"/>
              <w:szCs w:val="24"/>
            </w:rPr>
          </w:pPr>
          <w:r w:rsidRPr="00DA6FD2">
            <w:rPr>
              <w:rFonts w:ascii="宋体" w:eastAsia="宋体" w:hAnsi="宋体" w:cstheme="minorEastAsia" w:hint="eastAsia"/>
              <w:bCs/>
              <w:sz w:val="24"/>
              <w:szCs w:val="24"/>
            </w:rPr>
            <w:fldChar w:fldCharType="end"/>
          </w:r>
        </w:p>
      </w:sdtContent>
    </w:sdt>
    <w:p w:rsidR="00756DDE" w:rsidRDefault="00756DDE">
      <w:pPr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756DDE" w:rsidRDefault="00756DDE">
      <w:pPr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756DDE" w:rsidRDefault="005D0F25">
      <w:pPr>
        <w:ind w:firstLineChars="300" w:firstLine="904"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报名单位：</w:t>
      </w:r>
    </w:p>
    <w:p w:rsidR="00756DDE" w:rsidRDefault="005D0F25">
      <w:pPr>
        <w:ind w:firstLineChars="300" w:firstLine="904"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报名品牌：</w:t>
      </w:r>
    </w:p>
    <w:p w:rsidR="00756DDE" w:rsidRDefault="005D0F25">
      <w:pPr>
        <w:ind w:firstLineChars="300" w:firstLine="904"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代理或厂家：</w:t>
      </w:r>
    </w:p>
    <w:p w:rsidR="00756DDE" w:rsidRDefault="005D0F25">
      <w:pPr>
        <w:ind w:firstLineChars="300" w:firstLine="904"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联系人：</w:t>
      </w:r>
    </w:p>
    <w:p w:rsidR="00756DDE" w:rsidRDefault="005D0F25">
      <w:pPr>
        <w:ind w:firstLineChars="300" w:firstLine="904"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联系电话：</w:t>
      </w:r>
    </w:p>
    <w:p w:rsidR="0038516D" w:rsidRPr="00BB075D" w:rsidRDefault="0038516D" w:rsidP="0038516D">
      <w:pPr>
        <w:ind w:firstLineChars="300" w:firstLine="904"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邮箱：</w:t>
      </w:r>
    </w:p>
    <w:p w:rsidR="00756DDE" w:rsidRPr="0038516D" w:rsidRDefault="00756DDE">
      <w:pPr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756DDE" w:rsidRDefault="00756DDE">
      <w:pPr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756DDE" w:rsidRPr="003A6368" w:rsidRDefault="00756DDE" w:rsidP="00C2366E">
      <w:pPr>
        <w:ind w:leftChars="1100" w:left="2310"/>
        <w:rPr>
          <w:rFonts w:asciiTheme="minorEastAsia" w:hAnsiTheme="minorEastAsia" w:cstheme="minorEastAsia"/>
          <w:b/>
          <w:bCs/>
          <w:sz w:val="30"/>
          <w:szCs w:val="30"/>
        </w:rPr>
        <w:sectPr w:rsidR="00756DDE" w:rsidRPr="003A6368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56DDE" w:rsidRDefault="005D0F25">
      <w:pPr>
        <w:outlineLvl w:val="0"/>
        <w:rPr>
          <w:b/>
          <w:bCs/>
          <w:sz w:val="32"/>
          <w:szCs w:val="36"/>
        </w:rPr>
      </w:pPr>
      <w:bookmarkStart w:id="0" w:name="_Toc39063842"/>
      <w:r>
        <w:rPr>
          <w:rFonts w:hint="eastAsia"/>
          <w:b/>
          <w:bCs/>
          <w:sz w:val="32"/>
          <w:szCs w:val="36"/>
        </w:rPr>
        <w:lastRenderedPageBreak/>
        <w:t>1</w:t>
      </w:r>
      <w:r>
        <w:rPr>
          <w:rFonts w:hint="eastAsia"/>
          <w:b/>
          <w:bCs/>
          <w:sz w:val="32"/>
          <w:szCs w:val="36"/>
        </w:rPr>
        <w:t>、企业情况介绍（供应商填写自己公司及自己代理品牌的企业情况）</w:t>
      </w:r>
      <w:bookmarkEnd w:id="0"/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spacing w:line="360" w:lineRule="auto"/>
        <w:rPr>
          <w:sz w:val="24"/>
          <w:szCs w:val="24"/>
        </w:rPr>
        <w:sectPr w:rsidR="00756DD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56DDE" w:rsidRDefault="005D0F25">
      <w:pPr>
        <w:outlineLvl w:val="0"/>
        <w:rPr>
          <w:rFonts w:eastAsia="宋体"/>
          <w:sz w:val="24"/>
          <w:szCs w:val="28"/>
        </w:rPr>
      </w:pPr>
      <w:bookmarkStart w:id="1" w:name="_Toc39063843"/>
      <w:r>
        <w:rPr>
          <w:rFonts w:hint="eastAsia"/>
          <w:b/>
          <w:bCs/>
          <w:sz w:val="32"/>
          <w:szCs w:val="36"/>
        </w:rPr>
        <w:lastRenderedPageBreak/>
        <w:t>2</w:t>
      </w:r>
      <w:r>
        <w:rPr>
          <w:rFonts w:hint="eastAsia"/>
          <w:b/>
          <w:bCs/>
          <w:sz w:val="32"/>
          <w:szCs w:val="36"/>
        </w:rPr>
        <w:t>、厂家和代理单位有效的营业执照</w:t>
      </w:r>
      <w:bookmarkEnd w:id="1"/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rPr>
          <w:b/>
          <w:bCs/>
          <w:sz w:val="32"/>
          <w:szCs w:val="36"/>
        </w:rPr>
      </w:pPr>
    </w:p>
    <w:p w:rsidR="00756DDE" w:rsidRDefault="00756DDE">
      <w:pPr>
        <w:jc w:val="center"/>
        <w:rPr>
          <w:rFonts w:eastAsia="宋体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5D0F25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2" w:name="_Toc39063844"/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3</w:t>
      </w:r>
      <w:r>
        <w:rPr>
          <w:rFonts w:hint="eastAsia"/>
          <w:b/>
          <w:bCs/>
          <w:sz w:val="32"/>
          <w:szCs w:val="36"/>
        </w:rPr>
        <w:t>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投标人的税务登记证（</w:t>
      </w: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三证合一没有可以不上传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）</w:t>
      </w:r>
      <w:bookmarkEnd w:id="2"/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3" w:name="_Toc39063845"/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4、投标人银行开户许可证</w:t>
      </w:r>
      <w:bookmarkEnd w:id="3"/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C2366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4" w:name="_Toc39063846"/>
      <w:r>
        <w:rPr>
          <w:rFonts w:ascii="宋体" w:eastAsia="宋体" w:hAnsi="宋体" w:cs="宋体" w:hint="eastAsia"/>
          <w:b/>
          <w:bCs/>
          <w:sz w:val="32"/>
          <w:szCs w:val="32"/>
        </w:rPr>
        <w:t>5</w:t>
      </w:r>
      <w:r w:rsidR="005D0F25">
        <w:rPr>
          <w:rFonts w:hint="eastAsia"/>
          <w:b/>
          <w:bCs/>
          <w:sz w:val="32"/>
          <w:szCs w:val="36"/>
        </w:rPr>
        <w:t>、</w:t>
      </w:r>
      <w:r w:rsidR="005D0F25">
        <w:rPr>
          <w:rFonts w:ascii="宋体" w:eastAsia="宋体" w:hAnsi="宋体" w:cs="宋体" w:hint="eastAsia"/>
          <w:b/>
          <w:bCs/>
          <w:sz w:val="32"/>
          <w:szCs w:val="32"/>
        </w:rPr>
        <w:t>品牌商授权委托书（</w:t>
      </w:r>
      <w:r w:rsidR="005D0F25"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品牌直投不需要</w:t>
      </w:r>
      <w:r w:rsidR="005D0F25">
        <w:rPr>
          <w:rFonts w:ascii="宋体" w:eastAsia="宋体" w:hAnsi="宋体" w:cs="宋体" w:hint="eastAsia"/>
          <w:b/>
          <w:bCs/>
          <w:sz w:val="32"/>
          <w:szCs w:val="32"/>
        </w:rPr>
        <w:t>）</w:t>
      </w:r>
      <w:bookmarkEnd w:id="4"/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  <w:bookmarkStart w:id="5" w:name="_GoBack"/>
      <w:bookmarkEnd w:id="5"/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6" w:name="_Toc39063847"/>
      <w:r>
        <w:rPr>
          <w:rFonts w:ascii="宋体" w:eastAsia="宋体" w:hAnsi="宋体" w:cs="宋体" w:hint="eastAsia"/>
          <w:b/>
          <w:bCs/>
          <w:sz w:val="32"/>
          <w:szCs w:val="32"/>
        </w:rPr>
        <w:t>6</w:t>
      </w:r>
      <w:r w:rsidR="005D0F25">
        <w:rPr>
          <w:rFonts w:hint="eastAsia"/>
          <w:b/>
          <w:bCs/>
          <w:sz w:val="32"/>
          <w:szCs w:val="36"/>
        </w:rPr>
        <w:t>、</w:t>
      </w:r>
      <w:r w:rsidR="005D0F25">
        <w:rPr>
          <w:rFonts w:ascii="宋体" w:eastAsia="宋体" w:hAnsi="宋体" w:cs="宋体" w:hint="eastAsia"/>
          <w:b/>
          <w:bCs/>
          <w:sz w:val="32"/>
          <w:szCs w:val="32"/>
        </w:rPr>
        <w:t>质量体系认证证书</w:t>
      </w:r>
      <w:bookmarkEnd w:id="6"/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7" w:name="_Toc39063848"/>
      <w:r>
        <w:rPr>
          <w:rFonts w:ascii="宋体" w:eastAsia="宋体" w:hAnsi="宋体" w:cs="宋体" w:hint="eastAsia"/>
          <w:b/>
          <w:bCs/>
          <w:sz w:val="32"/>
          <w:szCs w:val="32"/>
        </w:rPr>
        <w:t>7</w:t>
      </w:r>
      <w:r w:rsidR="005D0F25">
        <w:rPr>
          <w:rFonts w:hint="eastAsia"/>
          <w:b/>
          <w:bCs/>
          <w:sz w:val="32"/>
          <w:szCs w:val="36"/>
        </w:rPr>
        <w:t>、</w:t>
      </w:r>
      <w:r w:rsidR="005D0F25">
        <w:rPr>
          <w:rFonts w:ascii="宋体" w:eastAsia="宋体" w:hAnsi="宋体" w:cs="宋体" w:hint="eastAsia"/>
          <w:b/>
          <w:bCs/>
          <w:sz w:val="32"/>
          <w:szCs w:val="32"/>
        </w:rPr>
        <w:t>相关部门颁发的准用证、生产许可证、销售许可证、卫生许可证等</w:t>
      </w:r>
      <w:bookmarkEnd w:id="7"/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8" w:name="_Toc39063849"/>
      <w:r>
        <w:rPr>
          <w:rFonts w:ascii="宋体" w:eastAsia="宋体" w:hAnsi="宋体" w:cs="宋体" w:hint="eastAsia"/>
          <w:b/>
          <w:bCs/>
          <w:sz w:val="32"/>
          <w:szCs w:val="32"/>
        </w:rPr>
        <w:t>8</w:t>
      </w:r>
      <w:r w:rsidR="005D0F25">
        <w:rPr>
          <w:rFonts w:hint="eastAsia"/>
          <w:b/>
          <w:bCs/>
          <w:sz w:val="32"/>
          <w:szCs w:val="36"/>
        </w:rPr>
        <w:t>、</w:t>
      </w:r>
      <w:r w:rsidR="005D0F25">
        <w:rPr>
          <w:rFonts w:ascii="宋体" w:eastAsia="宋体" w:hAnsi="宋体" w:cs="宋体" w:hint="eastAsia"/>
          <w:b/>
          <w:bCs/>
          <w:sz w:val="32"/>
          <w:szCs w:val="32"/>
        </w:rPr>
        <w:t>权威部</w:t>
      </w:r>
      <w:r w:rsidR="005D0F25" w:rsidRPr="00C2366E">
        <w:rPr>
          <w:rFonts w:ascii="宋体" w:eastAsia="宋体" w:hAnsi="宋体" w:cs="宋体" w:hint="eastAsia"/>
          <w:b/>
          <w:bCs/>
          <w:sz w:val="32"/>
          <w:szCs w:val="32"/>
        </w:rPr>
        <w:t>门</w:t>
      </w:r>
      <w:r w:rsidRPr="00C2366E">
        <w:rPr>
          <w:rFonts w:ascii="宋体" w:eastAsia="宋体" w:hAnsi="宋体" w:cs="宋体" w:hint="eastAsia"/>
          <w:b/>
          <w:bCs/>
          <w:sz w:val="32"/>
          <w:szCs w:val="32"/>
        </w:rPr>
        <w:t>（</w:t>
      </w:r>
      <w:r w:rsidRPr="00C2366E">
        <w:rPr>
          <w:rFonts w:ascii="宋体" w:eastAsia="宋体" w:hAnsi="宋体" w:hint="eastAsia"/>
          <w:b/>
          <w:sz w:val="32"/>
          <w:szCs w:val="32"/>
        </w:rPr>
        <w:t>CMA或CNAL认证</w:t>
      </w:r>
      <w:r>
        <w:rPr>
          <w:rFonts w:ascii="宋体" w:eastAsia="宋体" w:hAnsi="宋体" w:hint="eastAsia"/>
          <w:b/>
          <w:sz w:val="32"/>
          <w:szCs w:val="32"/>
        </w:rPr>
        <w:t>资格</w:t>
      </w:r>
      <w:r w:rsidRPr="00C2366E">
        <w:rPr>
          <w:rFonts w:ascii="宋体" w:eastAsia="宋体" w:hAnsi="宋体" w:cs="宋体" w:hint="eastAsia"/>
          <w:b/>
          <w:bCs/>
          <w:sz w:val="32"/>
          <w:szCs w:val="32"/>
        </w:rPr>
        <w:t>）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出具的有效第三方</w:t>
      </w:r>
      <w:r w:rsidR="005D0F25">
        <w:rPr>
          <w:rFonts w:ascii="宋体" w:eastAsia="宋体" w:hAnsi="宋体" w:cs="宋体" w:hint="eastAsia"/>
          <w:b/>
          <w:bCs/>
          <w:sz w:val="32"/>
          <w:szCs w:val="32"/>
        </w:rPr>
        <w:t>检验报告</w:t>
      </w:r>
      <w:bookmarkEnd w:id="8"/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9" w:name="_Toc39063850"/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9</w:t>
      </w:r>
      <w:r w:rsidR="005D0F25">
        <w:rPr>
          <w:rFonts w:hint="eastAsia"/>
          <w:b/>
          <w:bCs/>
          <w:sz w:val="32"/>
          <w:szCs w:val="36"/>
        </w:rPr>
        <w:t>、</w:t>
      </w:r>
      <w:r w:rsidR="005D0F25">
        <w:rPr>
          <w:rFonts w:ascii="宋体" w:eastAsia="宋体" w:hAnsi="宋体" w:cs="宋体" w:hint="eastAsia"/>
          <w:b/>
          <w:bCs/>
          <w:sz w:val="32"/>
          <w:szCs w:val="32"/>
        </w:rPr>
        <w:t>重点项目业绩（近两年）</w:t>
      </w:r>
      <w:bookmarkEnd w:id="9"/>
    </w:p>
    <w:p w:rsidR="00756DDE" w:rsidRDefault="004677F0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（1）、政府工程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工程名称</w:t>
            </w: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供货时间</w:t>
            </w: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供货类别</w:t>
            </w: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225AB7"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color w:val="FF0000"/>
                <w:sz w:val="24"/>
                <w:szCs w:val="24"/>
              </w:rPr>
              <w:t>可添加</w:t>
            </w:r>
          </w:p>
        </w:tc>
        <w:tc>
          <w:tcPr>
            <w:tcW w:w="2130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4677F0" w:rsidRDefault="004677F0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225AB7" w:rsidRDefault="00225AB7" w:rsidP="00225AB7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（2）、其他代表工程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工程名称</w:t>
            </w: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供货时间</w:t>
            </w: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供货类别</w:t>
            </w: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25AB7" w:rsidRPr="00225AB7" w:rsidTr="00A4677A"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  <w:r w:rsidRPr="00225AB7">
              <w:rPr>
                <w:rFonts w:ascii="宋体" w:eastAsia="宋体" w:hAnsi="宋体" w:cs="宋体" w:hint="eastAsia"/>
                <w:b/>
                <w:bCs/>
                <w:color w:val="FF0000"/>
                <w:sz w:val="24"/>
                <w:szCs w:val="24"/>
              </w:rPr>
              <w:t>可添加</w:t>
            </w:r>
          </w:p>
        </w:tc>
        <w:tc>
          <w:tcPr>
            <w:tcW w:w="2130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225AB7" w:rsidRPr="00225AB7" w:rsidRDefault="00225AB7" w:rsidP="00A4677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756DDE" w:rsidRPr="00225AB7" w:rsidRDefault="00756DDE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756DDE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225AB7" w:rsidRDefault="00225AB7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756DDE" w:rsidRDefault="00C2366E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10" w:name="_Toc39063851"/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10</w:t>
      </w:r>
      <w:r w:rsidR="005D0F25">
        <w:rPr>
          <w:rFonts w:hint="eastAsia"/>
          <w:b/>
          <w:bCs/>
          <w:sz w:val="32"/>
          <w:szCs w:val="36"/>
        </w:rPr>
        <w:t>、</w:t>
      </w:r>
      <w:r w:rsidR="005D0F25">
        <w:rPr>
          <w:rFonts w:ascii="宋体" w:eastAsia="宋体" w:hAnsi="宋体" w:cs="宋体" w:hint="eastAsia"/>
          <w:b/>
          <w:bCs/>
          <w:sz w:val="32"/>
          <w:szCs w:val="32"/>
        </w:rPr>
        <w:t>法定代表人授权委托书（委托代理人身份证复印件）</w:t>
      </w:r>
      <w:bookmarkEnd w:id="10"/>
    </w:p>
    <w:p w:rsidR="004677F0" w:rsidRDefault="004677F0" w:rsidP="004677F0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法定代表人身份证明</w:t>
      </w:r>
    </w:p>
    <w:p w:rsidR="004677F0" w:rsidRDefault="004677F0" w:rsidP="004677F0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  <w:u w:val="single"/>
        </w:rPr>
      </w:pPr>
      <w:r>
        <w:rPr>
          <w:rFonts w:ascii="宋体" w:hAnsi="宋体" w:cs="宋体" w:hint="eastAsia"/>
          <w:sz w:val="30"/>
          <w:szCs w:val="30"/>
        </w:rPr>
        <w:t>投标人名称：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</w:t>
      </w:r>
    </w:p>
    <w:p w:rsidR="004677F0" w:rsidRDefault="004677F0" w:rsidP="004677F0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姓名：</w:t>
      </w:r>
      <w:r>
        <w:rPr>
          <w:rFonts w:ascii="宋体" w:hAnsi="宋体" w:cs="宋体" w:hint="eastAsia"/>
          <w:sz w:val="30"/>
          <w:szCs w:val="30"/>
          <w:u w:val="single"/>
        </w:rPr>
        <w:tab/>
        <w:t xml:space="preserve">         </w:t>
      </w:r>
      <w:r>
        <w:rPr>
          <w:rFonts w:ascii="宋体" w:hAnsi="宋体" w:cs="宋体" w:hint="eastAsia"/>
          <w:sz w:val="30"/>
          <w:szCs w:val="30"/>
        </w:rPr>
        <w:t>，身份证号：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</w:t>
      </w:r>
      <w:r>
        <w:rPr>
          <w:rFonts w:ascii="宋体" w:hAnsi="宋体" w:cs="宋体" w:hint="eastAsia"/>
          <w:sz w:val="30"/>
          <w:szCs w:val="30"/>
        </w:rPr>
        <w:t>，职务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cs="宋体" w:hint="eastAsia"/>
          <w:sz w:val="30"/>
          <w:szCs w:val="30"/>
          <w:u w:val="single"/>
        </w:rPr>
        <w:tab/>
      </w:r>
      <w:r>
        <w:rPr>
          <w:rFonts w:ascii="宋体" w:hAnsi="宋体" w:cs="宋体" w:hint="eastAsia"/>
          <w:sz w:val="30"/>
          <w:szCs w:val="30"/>
        </w:rPr>
        <w:t>，系我单位的法定代表人。</w:t>
      </w:r>
    </w:p>
    <w:p w:rsidR="004677F0" w:rsidRDefault="004677F0" w:rsidP="004677F0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特此证明。</w:t>
      </w:r>
    </w:p>
    <w:p w:rsidR="004677F0" w:rsidRDefault="004677F0" w:rsidP="004677F0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附：法定代表人身份证复印件</w:t>
      </w:r>
      <w:r w:rsidR="00C00B49">
        <w:rPr>
          <w:rFonts w:ascii="宋体" w:hAnsi="宋体" w:cs="宋体" w:hint="eastAsia"/>
          <w:sz w:val="30"/>
          <w:szCs w:val="30"/>
        </w:rPr>
        <w:t>正反面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4677F0" w:rsidRDefault="004677F0" w:rsidP="004677F0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jc w:val="righ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投标人：</w:t>
      </w:r>
      <w:r>
        <w:rPr>
          <w:rFonts w:ascii="宋体" w:hAnsi="宋体" w:cs="宋体" w:hint="eastAsia"/>
          <w:b/>
          <w:bCs/>
          <w:sz w:val="24"/>
        </w:rPr>
        <w:tab/>
        <w:t>（盖单位章）</w:t>
      </w:r>
    </w:p>
    <w:p w:rsidR="004677F0" w:rsidRDefault="004677F0" w:rsidP="004677F0">
      <w:pPr>
        <w:spacing w:line="360" w:lineRule="auto"/>
        <w:ind w:firstLineChars="200" w:firstLine="482"/>
        <w:jc w:val="right"/>
        <w:rPr>
          <w:rFonts w:ascii="宋体" w:hAnsi="宋体" w:cs="宋体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  <w:u w:val="single"/>
        </w:rPr>
        <w:tab/>
        <w:t>年</w:t>
      </w:r>
      <w:r>
        <w:rPr>
          <w:rFonts w:ascii="宋体" w:hAnsi="宋体" w:cs="宋体" w:hint="eastAsia"/>
          <w:b/>
          <w:bCs/>
          <w:sz w:val="24"/>
          <w:u w:val="single"/>
        </w:rPr>
        <w:tab/>
        <w:t>月</w:t>
      </w:r>
      <w:r>
        <w:rPr>
          <w:rFonts w:ascii="宋体" w:hAnsi="宋体" w:cs="宋体" w:hint="eastAsia"/>
          <w:b/>
          <w:bCs/>
          <w:sz w:val="24"/>
          <w:u w:val="single"/>
        </w:rPr>
        <w:tab/>
        <w:t>日</w:t>
      </w: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E7A63" w:rsidP="004677F0">
      <w:pPr>
        <w:spacing w:line="360" w:lineRule="auto"/>
        <w:ind w:firstLineChars="200" w:firstLine="480"/>
        <w:outlineLvl w:val="1"/>
        <w:rPr>
          <w:rFonts w:ascii="宋体" w:hAnsi="宋体" w:cs="宋体"/>
          <w:b/>
          <w:bCs/>
          <w:sz w:val="24"/>
        </w:rPr>
      </w:pPr>
      <w:bookmarkStart w:id="11" w:name="_Toc516649610"/>
      <w:bookmarkStart w:id="12" w:name="_Toc516650531"/>
      <w:bookmarkStart w:id="13" w:name="_Toc517722001"/>
      <w:r w:rsidRPr="004E7A63">
        <w:rPr>
          <w:rFonts w:ascii="新宋体" w:eastAsia="新宋体" w:hAnsi="新宋体" w:cs="新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2051" type="#_x0000_t202" style="position:absolute;left:0;text-align:left;margin-left:.3pt;margin-top:-25.2pt;width:435.55pt;height:237.15pt;z-index:251661312">
            <v:textbox>
              <w:txbxContent>
                <w:p w:rsidR="004677F0" w:rsidRDefault="004677F0" w:rsidP="004677F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677F0" w:rsidRDefault="004677F0" w:rsidP="004677F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677F0" w:rsidRDefault="004677F0" w:rsidP="004677F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677F0" w:rsidRDefault="004677F0" w:rsidP="004677F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法定代表人身份证粘贴处</w:t>
                  </w:r>
                </w:p>
              </w:txbxContent>
            </v:textbox>
          </v:shape>
        </w:pict>
      </w:r>
      <w:bookmarkEnd w:id="11"/>
      <w:bookmarkEnd w:id="12"/>
      <w:bookmarkEnd w:id="13"/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  <w:bookmarkStart w:id="14" w:name="_Toc39085251"/>
      <w:r>
        <w:rPr>
          <w:rFonts w:ascii="宋体" w:hAnsi="宋体" w:cs="宋体" w:hint="eastAsia"/>
          <w:b/>
          <w:bCs/>
          <w:sz w:val="24"/>
        </w:rPr>
        <w:lastRenderedPageBreak/>
        <w:t>法人授权委托书</w:t>
      </w:r>
      <w:bookmarkEnd w:id="14"/>
    </w:p>
    <w:p w:rsidR="004677F0" w:rsidRDefault="004677F0" w:rsidP="004677F0">
      <w:pPr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sz w:val="24"/>
        </w:rPr>
      </w:pPr>
    </w:p>
    <w:p w:rsidR="004677F0" w:rsidRDefault="004677F0" w:rsidP="004677F0">
      <w:pPr>
        <w:spacing w:line="360" w:lineRule="auto"/>
        <w:ind w:firstLineChars="200" w:firstLine="643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授权委托书</w:t>
      </w:r>
    </w:p>
    <w:p w:rsidR="004677F0" w:rsidRDefault="004677F0" w:rsidP="004677F0">
      <w:pPr>
        <w:spacing w:line="360" w:lineRule="auto"/>
        <w:ind w:firstLineChars="200" w:firstLine="482"/>
        <w:jc w:val="center"/>
        <w:rPr>
          <w:rFonts w:ascii="新宋体" w:eastAsia="新宋体" w:hAnsi="新宋体" w:cs="新宋体"/>
          <w:b/>
          <w:sz w:val="24"/>
        </w:rPr>
      </w:pP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我司通过法定代表人授权并全权委托</w:t>
      </w:r>
      <w:r>
        <w:rPr>
          <w:rFonts w:ascii="新宋体" w:eastAsia="新宋体" w:hAnsi="新宋体" w:cs="新宋体" w:hint="eastAsia"/>
          <w:sz w:val="24"/>
          <w:u w:val="single"/>
        </w:rPr>
        <w:t>姓名     ，</w:t>
      </w:r>
      <w:r>
        <w:rPr>
          <w:rFonts w:ascii="新宋体" w:eastAsia="新宋体" w:hAnsi="新宋体" w:cs="新宋体" w:hint="eastAsia"/>
          <w:sz w:val="24"/>
        </w:rPr>
        <w:t>身份证号：</w:t>
      </w:r>
      <w:r>
        <w:rPr>
          <w:rFonts w:ascii="新宋体" w:eastAsia="新宋体" w:hAnsi="新宋体" w:cs="新宋体" w:hint="eastAsia"/>
          <w:sz w:val="24"/>
          <w:u w:val="single"/>
        </w:rPr>
        <w:t xml:space="preserve">        ，</w:t>
      </w:r>
      <w:r>
        <w:rPr>
          <w:rFonts w:ascii="新宋体" w:eastAsia="新宋体" w:hAnsi="新宋体" w:cs="新宋体" w:hint="eastAsia"/>
          <w:sz w:val="24"/>
        </w:rPr>
        <w:t>为本公司的合法代理人，就</w:t>
      </w:r>
      <w:r>
        <w:rPr>
          <w:rFonts w:ascii="新宋体" w:eastAsia="新宋体" w:hAnsi="新宋体" w:cs="新宋体" w:hint="eastAsia"/>
          <w:sz w:val="24"/>
          <w:u w:val="single"/>
        </w:rPr>
        <w:t xml:space="preserve">　（工程名称）</w:t>
      </w:r>
      <w:r>
        <w:rPr>
          <w:rFonts w:ascii="新宋体" w:eastAsia="新宋体" w:hAnsi="新宋体" w:cs="新宋体" w:hint="eastAsia"/>
          <w:sz w:val="24"/>
        </w:rPr>
        <w:t>工程的</w:t>
      </w:r>
      <w:r>
        <w:rPr>
          <w:rFonts w:ascii="新宋体" w:eastAsia="新宋体" w:hAnsi="新宋体" w:cs="新宋体" w:hint="eastAsia"/>
          <w:sz w:val="24"/>
          <w:u w:val="single"/>
        </w:rPr>
        <w:t>（材料名称）</w:t>
      </w:r>
      <w:r>
        <w:rPr>
          <w:rFonts w:ascii="新宋体" w:eastAsia="新宋体" w:hAnsi="新宋体" w:cs="新宋体" w:hint="eastAsia"/>
          <w:sz w:val="24"/>
        </w:rPr>
        <w:t>投标报价、商务谈判及合同的签订、函件签收确认、合同履行直至完成，并以本公司名义处理一切与本合同有关的事务，我司承担全部法律后果。</w:t>
      </w: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本授权书经有权人签署加盖本公司公章后生效，被授权人转委托他人无效。</w:t>
      </w: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本授权书有效期限自签发之日起至本合同履行完毕之日止。</w:t>
      </w: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委托单位名称（盖公章）：</w:t>
      </w: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  <w:u w:val="single"/>
        </w:rPr>
      </w:pPr>
      <w:r>
        <w:rPr>
          <w:rFonts w:ascii="新宋体" w:eastAsia="新宋体" w:hAnsi="新宋体" w:cs="新宋体" w:hint="eastAsia"/>
          <w:sz w:val="24"/>
        </w:rPr>
        <w:t>法定代表人（签字）：</w:t>
      </w:r>
    </w:p>
    <w:p w:rsidR="004677F0" w:rsidRDefault="004677F0" w:rsidP="004677F0">
      <w:pPr>
        <w:spacing w:line="360" w:lineRule="auto"/>
        <w:ind w:firstLineChars="159" w:firstLine="417"/>
        <w:rPr>
          <w:rFonts w:ascii="新宋体" w:eastAsia="新宋体" w:hAnsi="新宋体" w:cs="新宋体"/>
          <w:w w:val="110"/>
          <w:sz w:val="24"/>
          <w:u w:val="single"/>
        </w:rPr>
      </w:pPr>
      <w:r>
        <w:rPr>
          <w:rFonts w:ascii="新宋体" w:eastAsia="新宋体" w:hAnsi="新宋体" w:cs="新宋体" w:hint="eastAsia"/>
          <w:w w:val="110"/>
          <w:sz w:val="24"/>
        </w:rPr>
        <w:t>被授权人（签字）：</w:t>
      </w:r>
    </w:p>
    <w:p w:rsidR="004677F0" w:rsidRDefault="004677F0" w:rsidP="004677F0">
      <w:pPr>
        <w:spacing w:line="360" w:lineRule="auto"/>
        <w:ind w:firstLineChars="132" w:firstLine="415"/>
        <w:rPr>
          <w:rFonts w:ascii="新宋体" w:eastAsia="新宋体" w:hAnsi="新宋体" w:cs="新宋体"/>
          <w:sz w:val="24"/>
          <w:u w:val="single"/>
        </w:rPr>
      </w:pPr>
      <w:r>
        <w:rPr>
          <w:rFonts w:ascii="新宋体" w:eastAsia="新宋体" w:hAnsi="新宋体" w:cs="新宋体" w:hint="eastAsia"/>
          <w:spacing w:val="26"/>
          <w:w w:val="110"/>
          <w:sz w:val="24"/>
        </w:rPr>
        <w:t>被授权人职务：</w:t>
      </w:r>
    </w:p>
    <w:p w:rsidR="004677F0" w:rsidRP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  <w:u w:val="single"/>
        </w:rPr>
      </w:pPr>
      <w:r>
        <w:rPr>
          <w:rFonts w:ascii="新宋体" w:eastAsia="新宋体" w:hAnsi="新宋体" w:cs="新宋体" w:hint="eastAsia"/>
          <w:sz w:val="24"/>
        </w:rPr>
        <w:t>日期：</w:t>
      </w:r>
      <w:r>
        <w:rPr>
          <w:rFonts w:ascii="新宋体" w:eastAsia="新宋体" w:hAnsi="新宋体" w:cs="新宋体" w:hint="eastAsia"/>
          <w:sz w:val="24"/>
          <w:u w:val="single"/>
        </w:rPr>
        <w:t xml:space="preserve">     年 月 日</w:t>
      </w:r>
    </w:p>
    <w:p w:rsidR="004677F0" w:rsidRDefault="004677F0" w:rsidP="004677F0">
      <w:pPr>
        <w:pStyle w:val="xl31"/>
        <w:spacing w:before="0" w:beforeAutospacing="0" w:after="0" w:afterAutospacing="0" w:line="360" w:lineRule="auto"/>
        <w:ind w:firstLineChars="200" w:firstLine="480"/>
        <w:jc w:val="both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附：（1）被授权人身份证复印件</w:t>
      </w:r>
      <w:r w:rsidR="00C00B49">
        <w:rPr>
          <w:rFonts w:ascii="新宋体" w:eastAsia="新宋体" w:hAnsi="新宋体" w:cs="新宋体" w:hint="eastAsia"/>
          <w:sz w:val="24"/>
        </w:rPr>
        <w:t>正反面</w:t>
      </w:r>
    </w:p>
    <w:p w:rsidR="004677F0" w:rsidRDefault="004E7A63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/>
          <w:sz w:val="24"/>
        </w:rPr>
        <w:pict>
          <v:shape id="文本框 8" o:spid="_x0000_s2050" type="#_x0000_t202" style="position:absolute;left:0;text-align:left;margin-left:.3pt;margin-top:6pt;width:423.6pt;height:216.25pt;z-index:251660288">
            <v:textbox>
              <w:txbxContent>
                <w:p w:rsidR="004677F0" w:rsidRDefault="004677F0" w:rsidP="004677F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677F0" w:rsidRDefault="004677F0" w:rsidP="004677F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677F0" w:rsidRDefault="004677F0" w:rsidP="004677F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677F0" w:rsidRDefault="004677F0" w:rsidP="004677F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被授权人身份证粘贴处</w:t>
                  </w:r>
                </w:p>
              </w:txbxContent>
            </v:textbox>
          </v:shape>
        </w:pict>
      </w: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</w:p>
    <w:p w:rsidR="004677F0" w:rsidRDefault="004677F0" w:rsidP="004677F0">
      <w:pPr>
        <w:spacing w:line="360" w:lineRule="auto"/>
        <w:ind w:firstLineChars="200" w:firstLine="480"/>
        <w:rPr>
          <w:rFonts w:ascii="新宋体" w:eastAsia="新宋体" w:hAnsi="新宋体" w:cs="新宋体"/>
          <w:sz w:val="24"/>
        </w:rPr>
      </w:pPr>
    </w:p>
    <w:p w:rsidR="00C70DDB" w:rsidRPr="008F071D" w:rsidRDefault="004677F0" w:rsidP="00C70DDB">
      <w:pPr>
        <w:rPr>
          <w:rFonts w:ascii="宋体" w:eastAsia="宋体" w:hAnsi="宋体" w:cs="宋体"/>
          <w:b/>
          <w:bCs/>
          <w:sz w:val="32"/>
          <w:szCs w:val="32"/>
          <w:u w:val="single"/>
        </w:rPr>
      </w:pPr>
      <w:r>
        <w:rPr>
          <w:rFonts w:ascii="新宋体" w:eastAsia="新宋体" w:hAnsi="新宋体" w:cs="新宋体" w:hint="eastAsia"/>
          <w:sz w:val="24"/>
        </w:rPr>
        <w:br w:type="page"/>
      </w:r>
    </w:p>
    <w:p w:rsidR="008F071D" w:rsidRPr="008F071D" w:rsidRDefault="008F071D" w:rsidP="004677F0">
      <w:pPr>
        <w:rPr>
          <w:rFonts w:ascii="宋体" w:eastAsia="宋体" w:hAnsi="宋体" w:cs="宋体"/>
          <w:b/>
          <w:bCs/>
          <w:sz w:val="32"/>
          <w:szCs w:val="32"/>
          <w:u w:val="single"/>
        </w:rPr>
      </w:pPr>
    </w:p>
    <w:sectPr w:rsidR="008F071D" w:rsidRPr="008F071D" w:rsidSect="00756DD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C2" w:rsidRDefault="001603C2" w:rsidP="00756DDE">
      <w:r>
        <w:separator/>
      </w:r>
    </w:p>
  </w:endnote>
  <w:endnote w:type="continuationSeparator" w:id="0">
    <w:p w:rsidR="001603C2" w:rsidRDefault="001603C2" w:rsidP="0075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DE" w:rsidRDefault="004E7A6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56DDE" w:rsidRDefault="004E7A6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D0F2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0B4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DE" w:rsidRDefault="004E7A63">
    <w:pPr>
      <w:pStyle w:val="a4"/>
    </w:pPr>
    <w:r w:rsidRPr="004E7A63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756DDE" w:rsidRDefault="004E7A6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D0F2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0B49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5D0F25">
      <w:rPr>
        <w:rFonts w:hint="eastAsia"/>
        <w:sz w:val="21"/>
        <w:szCs w:val="21"/>
      </w:rPr>
      <w:t xml:space="preserve"> </w:t>
    </w:r>
    <w:r w:rsidR="005D0F25">
      <w:rPr>
        <w:rFonts w:hint="eastAsia"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C2" w:rsidRDefault="001603C2" w:rsidP="00756DDE">
      <w:r>
        <w:separator/>
      </w:r>
    </w:p>
  </w:footnote>
  <w:footnote w:type="continuationSeparator" w:id="0">
    <w:p w:rsidR="001603C2" w:rsidRDefault="001603C2" w:rsidP="00756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DE" w:rsidRDefault="00756DDE">
    <w:pPr>
      <w:pStyle w:val="a5"/>
      <w:jc w:val="left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1D33D3"/>
    <w:rsid w:val="001603C2"/>
    <w:rsid w:val="00221D67"/>
    <w:rsid w:val="00225AB7"/>
    <w:rsid w:val="002D1F70"/>
    <w:rsid w:val="00354B47"/>
    <w:rsid w:val="0038516D"/>
    <w:rsid w:val="003A6368"/>
    <w:rsid w:val="004677F0"/>
    <w:rsid w:val="004E7A63"/>
    <w:rsid w:val="005D0F25"/>
    <w:rsid w:val="006A5D6E"/>
    <w:rsid w:val="00756DDE"/>
    <w:rsid w:val="008C15AF"/>
    <w:rsid w:val="008F071D"/>
    <w:rsid w:val="00C00B49"/>
    <w:rsid w:val="00C2366E"/>
    <w:rsid w:val="00C70DDB"/>
    <w:rsid w:val="00CA49C5"/>
    <w:rsid w:val="00D52076"/>
    <w:rsid w:val="00DA6FD2"/>
    <w:rsid w:val="03744AB9"/>
    <w:rsid w:val="04217D33"/>
    <w:rsid w:val="049F002E"/>
    <w:rsid w:val="05867443"/>
    <w:rsid w:val="05C73F7F"/>
    <w:rsid w:val="065913D9"/>
    <w:rsid w:val="07C00C8F"/>
    <w:rsid w:val="07F90F11"/>
    <w:rsid w:val="0A644AFF"/>
    <w:rsid w:val="0B1D33D3"/>
    <w:rsid w:val="0BF07E83"/>
    <w:rsid w:val="0C403366"/>
    <w:rsid w:val="0C444F90"/>
    <w:rsid w:val="0D903991"/>
    <w:rsid w:val="0DA75967"/>
    <w:rsid w:val="0DAE6F7E"/>
    <w:rsid w:val="0FBF2D27"/>
    <w:rsid w:val="0FCB33FD"/>
    <w:rsid w:val="0FE12FF2"/>
    <w:rsid w:val="1083319B"/>
    <w:rsid w:val="12447EB0"/>
    <w:rsid w:val="132571C8"/>
    <w:rsid w:val="13B92A76"/>
    <w:rsid w:val="156624C7"/>
    <w:rsid w:val="1593140E"/>
    <w:rsid w:val="16476A7C"/>
    <w:rsid w:val="16C87D8D"/>
    <w:rsid w:val="176051A7"/>
    <w:rsid w:val="1BB84804"/>
    <w:rsid w:val="1BCD2E4A"/>
    <w:rsid w:val="1C467A2B"/>
    <w:rsid w:val="1DAC5CD8"/>
    <w:rsid w:val="1F1B1184"/>
    <w:rsid w:val="1F647A0A"/>
    <w:rsid w:val="1F9332F2"/>
    <w:rsid w:val="20744A09"/>
    <w:rsid w:val="236E3B4C"/>
    <w:rsid w:val="24332B89"/>
    <w:rsid w:val="24695C3B"/>
    <w:rsid w:val="259C41A7"/>
    <w:rsid w:val="27C81C3E"/>
    <w:rsid w:val="28AE35A7"/>
    <w:rsid w:val="2949670E"/>
    <w:rsid w:val="2B151907"/>
    <w:rsid w:val="2B1540E4"/>
    <w:rsid w:val="2C483EF6"/>
    <w:rsid w:val="2D6E621A"/>
    <w:rsid w:val="2D971E87"/>
    <w:rsid w:val="2E3A1449"/>
    <w:rsid w:val="2F5F3236"/>
    <w:rsid w:val="2F8A69A7"/>
    <w:rsid w:val="2F9B06A8"/>
    <w:rsid w:val="3476665B"/>
    <w:rsid w:val="36877898"/>
    <w:rsid w:val="36CB6E69"/>
    <w:rsid w:val="38B04ED1"/>
    <w:rsid w:val="3A0E48ED"/>
    <w:rsid w:val="3B3B3DC7"/>
    <w:rsid w:val="3C0E2C2D"/>
    <w:rsid w:val="3D614665"/>
    <w:rsid w:val="3D7B2143"/>
    <w:rsid w:val="3DED5E6B"/>
    <w:rsid w:val="3EBA0AF5"/>
    <w:rsid w:val="3FCA1169"/>
    <w:rsid w:val="3FEB2249"/>
    <w:rsid w:val="405C1560"/>
    <w:rsid w:val="407B321E"/>
    <w:rsid w:val="435A1889"/>
    <w:rsid w:val="44506027"/>
    <w:rsid w:val="44CF7E92"/>
    <w:rsid w:val="4555776D"/>
    <w:rsid w:val="4595464E"/>
    <w:rsid w:val="45DF28AF"/>
    <w:rsid w:val="4A5A6A78"/>
    <w:rsid w:val="4B26579C"/>
    <w:rsid w:val="4BB57780"/>
    <w:rsid w:val="4CBC221D"/>
    <w:rsid w:val="4E057001"/>
    <w:rsid w:val="4E606520"/>
    <w:rsid w:val="4EB756F6"/>
    <w:rsid w:val="50C64447"/>
    <w:rsid w:val="5248740A"/>
    <w:rsid w:val="52D666D5"/>
    <w:rsid w:val="53364669"/>
    <w:rsid w:val="53526A8B"/>
    <w:rsid w:val="543056F5"/>
    <w:rsid w:val="54705876"/>
    <w:rsid w:val="565462AF"/>
    <w:rsid w:val="58C200F5"/>
    <w:rsid w:val="58FF2F17"/>
    <w:rsid w:val="59423AB6"/>
    <w:rsid w:val="59D04959"/>
    <w:rsid w:val="5C887A83"/>
    <w:rsid w:val="5CBD1168"/>
    <w:rsid w:val="5D62230A"/>
    <w:rsid w:val="5F9872C8"/>
    <w:rsid w:val="5FD47145"/>
    <w:rsid w:val="60093891"/>
    <w:rsid w:val="60203C16"/>
    <w:rsid w:val="61DA7253"/>
    <w:rsid w:val="63CD582D"/>
    <w:rsid w:val="643B0BEA"/>
    <w:rsid w:val="658A3835"/>
    <w:rsid w:val="66622422"/>
    <w:rsid w:val="6706748A"/>
    <w:rsid w:val="68A65BD8"/>
    <w:rsid w:val="68DD527F"/>
    <w:rsid w:val="6A7477C6"/>
    <w:rsid w:val="6DD221D0"/>
    <w:rsid w:val="74155E9C"/>
    <w:rsid w:val="750B3060"/>
    <w:rsid w:val="755C088E"/>
    <w:rsid w:val="75A520A4"/>
    <w:rsid w:val="78EA40AE"/>
    <w:rsid w:val="7A002AE1"/>
    <w:rsid w:val="7AFB0226"/>
    <w:rsid w:val="7CB334D2"/>
    <w:rsid w:val="7D2A7DFA"/>
    <w:rsid w:val="7E686184"/>
    <w:rsid w:val="7EAE656E"/>
    <w:rsid w:val="7F4A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756DD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756D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56DDE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a4">
    <w:name w:val="footer"/>
    <w:basedOn w:val="a"/>
    <w:qFormat/>
    <w:rsid w:val="0075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5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rsid w:val="00756DDE"/>
  </w:style>
  <w:style w:type="paragraph" w:styleId="a6">
    <w:name w:val="Normal (Web)"/>
    <w:basedOn w:val="a"/>
    <w:qFormat/>
    <w:rsid w:val="00756DDE"/>
    <w:rPr>
      <w:sz w:val="24"/>
    </w:rPr>
  </w:style>
  <w:style w:type="table" w:styleId="a7">
    <w:name w:val="Table Grid"/>
    <w:basedOn w:val="a1"/>
    <w:qFormat/>
    <w:rsid w:val="00756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56DDE"/>
    <w:rPr>
      <w:b/>
    </w:rPr>
  </w:style>
  <w:style w:type="character" w:styleId="a9">
    <w:name w:val="FollowedHyperlink"/>
    <w:basedOn w:val="a0"/>
    <w:qFormat/>
    <w:rsid w:val="00756DDE"/>
    <w:rPr>
      <w:rFonts w:ascii="微软雅黑" w:eastAsia="微软雅黑" w:hAnsi="微软雅黑" w:cs="微软雅黑" w:hint="eastAsia"/>
      <w:color w:val="4A4A4A"/>
      <w:u w:val="none"/>
    </w:rPr>
  </w:style>
  <w:style w:type="character" w:styleId="HTML">
    <w:name w:val="HTML Definition"/>
    <w:basedOn w:val="a0"/>
    <w:qFormat/>
    <w:rsid w:val="00756DDE"/>
    <w:rPr>
      <w:i/>
    </w:rPr>
  </w:style>
  <w:style w:type="character" w:styleId="aa">
    <w:name w:val="Hyperlink"/>
    <w:basedOn w:val="a0"/>
    <w:uiPriority w:val="99"/>
    <w:qFormat/>
    <w:rsid w:val="00756DDE"/>
    <w:rPr>
      <w:color w:val="0000FF"/>
      <w:u w:val="single"/>
    </w:rPr>
  </w:style>
  <w:style w:type="character" w:styleId="HTML0">
    <w:name w:val="HTML Code"/>
    <w:basedOn w:val="a0"/>
    <w:qFormat/>
    <w:rsid w:val="00756DDE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756DDE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756DDE"/>
    <w:rPr>
      <w:rFonts w:ascii="Consolas" w:eastAsia="Consolas" w:hAnsi="Consolas" w:cs="Consolas" w:hint="default"/>
      <w:sz w:val="21"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756DDE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756DDE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ab">
    <w:name w:val="表内容"/>
    <w:basedOn w:val="a"/>
    <w:qFormat/>
    <w:rsid w:val="00756DDE"/>
    <w:pPr>
      <w:jc w:val="center"/>
    </w:pPr>
    <w:rPr>
      <w:rFonts w:ascii="宋体"/>
    </w:rPr>
  </w:style>
  <w:style w:type="paragraph" w:customStyle="1" w:styleId="30">
    <w:name w:val="列出段落3"/>
    <w:basedOn w:val="a"/>
    <w:uiPriority w:val="99"/>
    <w:unhideWhenUsed/>
    <w:qFormat/>
    <w:rsid w:val="00756DDE"/>
    <w:pPr>
      <w:ind w:firstLineChars="200" w:firstLine="420"/>
    </w:pPr>
  </w:style>
  <w:style w:type="character" w:customStyle="1" w:styleId="layui-layer-tabnow">
    <w:name w:val="layui-layer-tabnow"/>
    <w:basedOn w:val="a0"/>
    <w:qFormat/>
    <w:rsid w:val="00756DDE"/>
    <w:rPr>
      <w:bdr w:val="single" w:sz="6" w:space="0" w:color="CCCCCC"/>
      <w:shd w:val="clear" w:color="auto" w:fill="FFFFFF"/>
    </w:rPr>
  </w:style>
  <w:style w:type="paragraph" w:customStyle="1" w:styleId="detail-title">
    <w:name w:val="detail-title"/>
    <w:basedOn w:val="a"/>
    <w:qFormat/>
    <w:rsid w:val="00756DDE"/>
    <w:pPr>
      <w:jc w:val="left"/>
    </w:pPr>
    <w:rPr>
      <w:rFonts w:cs="Times New Roman"/>
      <w:color w:val="60B72B"/>
      <w:kern w:val="0"/>
      <w:szCs w:val="21"/>
    </w:rPr>
  </w:style>
  <w:style w:type="character" w:customStyle="1" w:styleId="text2">
    <w:name w:val="text2"/>
    <w:basedOn w:val="a0"/>
    <w:qFormat/>
    <w:rsid w:val="00756DDE"/>
  </w:style>
  <w:style w:type="character" w:customStyle="1" w:styleId="hover12">
    <w:name w:val="hover12"/>
    <w:basedOn w:val="a0"/>
    <w:qFormat/>
    <w:rsid w:val="00756DDE"/>
    <w:rPr>
      <w:shd w:val="clear" w:color="auto" w:fill="EEEEEE"/>
    </w:rPr>
  </w:style>
  <w:style w:type="character" w:customStyle="1" w:styleId="old">
    <w:name w:val="old"/>
    <w:basedOn w:val="a0"/>
    <w:qFormat/>
    <w:rsid w:val="00756DDE"/>
    <w:rPr>
      <w:color w:val="999999"/>
    </w:rPr>
  </w:style>
  <w:style w:type="character" w:customStyle="1" w:styleId="glyphicon2">
    <w:name w:val="glyphicon2"/>
    <w:basedOn w:val="a0"/>
    <w:qFormat/>
    <w:rsid w:val="00756DDE"/>
  </w:style>
  <w:style w:type="character" w:customStyle="1" w:styleId="houram">
    <w:name w:val="hour_am"/>
    <w:basedOn w:val="a0"/>
    <w:qFormat/>
    <w:rsid w:val="00756DDE"/>
  </w:style>
  <w:style w:type="character" w:customStyle="1" w:styleId="hourpm">
    <w:name w:val="hour_pm"/>
    <w:basedOn w:val="a0"/>
    <w:qFormat/>
    <w:rsid w:val="00756DDE"/>
  </w:style>
  <w:style w:type="character" w:customStyle="1" w:styleId="active6">
    <w:name w:val="active6"/>
    <w:basedOn w:val="a0"/>
    <w:qFormat/>
    <w:rsid w:val="00756DDE"/>
    <w:rPr>
      <w:shd w:val="clear" w:color="auto" w:fill="37ADE7"/>
    </w:rPr>
  </w:style>
  <w:style w:type="character" w:customStyle="1" w:styleId="select-info">
    <w:name w:val="select-info"/>
    <w:basedOn w:val="a0"/>
    <w:qFormat/>
    <w:rsid w:val="00756DDE"/>
  </w:style>
  <w:style w:type="character" w:customStyle="1" w:styleId="select-item">
    <w:name w:val="select-item"/>
    <w:basedOn w:val="a0"/>
    <w:qFormat/>
    <w:rsid w:val="00756DDE"/>
  </w:style>
  <w:style w:type="character" w:customStyle="1" w:styleId="colvisradio">
    <w:name w:val="colvis_radio"/>
    <w:basedOn w:val="a0"/>
    <w:qFormat/>
    <w:rsid w:val="00756DDE"/>
  </w:style>
  <w:style w:type="character" w:customStyle="1" w:styleId="first-child3">
    <w:name w:val="first-child3"/>
    <w:basedOn w:val="a0"/>
    <w:qFormat/>
    <w:rsid w:val="00756DDE"/>
  </w:style>
  <w:style w:type="character" w:customStyle="1" w:styleId="validationmessage">
    <w:name w:val="validationmessage"/>
    <w:basedOn w:val="a0"/>
    <w:qFormat/>
    <w:rsid w:val="00756DDE"/>
    <w:rPr>
      <w:sz w:val="18"/>
      <w:szCs w:val="18"/>
    </w:rPr>
  </w:style>
  <w:style w:type="character" w:customStyle="1" w:styleId="text">
    <w:name w:val="text"/>
    <w:basedOn w:val="a0"/>
    <w:qFormat/>
    <w:rsid w:val="00756DDE"/>
  </w:style>
  <w:style w:type="character" w:customStyle="1" w:styleId="right-content1">
    <w:name w:val="right-content1"/>
    <w:basedOn w:val="a0"/>
    <w:qFormat/>
    <w:rsid w:val="00756DDE"/>
    <w:rPr>
      <w:color w:val="535353"/>
      <w:sz w:val="18"/>
      <w:szCs w:val="18"/>
    </w:rPr>
  </w:style>
  <w:style w:type="character" w:customStyle="1" w:styleId="active4">
    <w:name w:val="active4"/>
    <w:basedOn w:val="a0"/>
    <w:qFormat/>
    <w:rsid w:val="00756DDE"/>
    <w:rPr>
      <w:shd w:val="clear" w:color="auto" w:fill="37ADE7"/>
    </w:rPr>
  </w:style>
  <w:style w:type="paragraph" w:customStyle="1" w:styleId="WPSOffice1">
    <w:name w:val="WPSOffice手动目录 1"/>
    <w:qFormat/>
    <w:rsid w:val="00756DDE"/>
  </w:style>
  <w:style w:type="paragraph" w:styleId="ac">
    <w:name w:val="Balloon Text"/>
    <w:basedOn w:val="a"/>
    <w:link w:val="Char"/>
    <w:rsid w:val="00C2366E"/>
    <w:rPr>
      <w:sz w:val="18"/>
      <w:szCs w:val="18"/>
    </w:rPr>
  </w:style>
  <w:style w:type="character" w:customStyle="1" w:styleId="Char">
    <w:name w:val="批注框文本 Char"/>
    <w:basedOn w:val="a0"/>
    <w:link w:val="ac"/>
    <w:rsid w:val="00C2366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xl31">
    <w:name w:val="xl31"/>
    <w:basedOn w:val="a"/>
    <w:qFormat/>
    <w:rsid w:val="004677F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</cp:lastModifiedBy>
  <cp:revision>10</cp:revision>
  <cp:lastPrinted>2018-06-15T03:09:00Z</cp:lastPrinted>
  <dcterms:created xsi:type="dcterms:W3CDTF">2017-10-26T04:42:00Z</dcterms:created>
  <dcterms:modified xsi:type="dcterms:W3CDTF">2020-08-05T07:55:00Z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